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56" w:rsidRDefault="00BC512C" w:rsidP="00172C56">
      <w:pPr>
        <w:tabs>
          <w:tab w:val="center" w:pos="1882"/>
          <w:tab w:val="right" w:pos="3765"/>
        </w:tabs>
      </w:pPr>
      <w:r>
        <w:rPr>
          <w:noProof/>
        </w:rPr>
        <w:drawing>
          <wp:anchor distT="0" distB="0" distL="114300" distR="114300" simplePos="0" relativeHeight="251659264" behindDoc="1" locked="0" layoutInCell="1" allowOverlap="1">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172C56" w:rsidRDefault="00172C56" w:rsidP="00172C56">
      <w:pPr>
        <w:tabs>
          <w:tab w:val="center" w:pos="1882"/>
          <w:tab w:val="right" w:pos="3765"/>
        </w:tabs>
      </w:pPr>
    </w:p>
    <w:p w:rsidR="00172C56" w:rsidRDefault="00172C56" w:rsidP="0090218C">
      <w:pPr>
        <w:spacing w:line="360" w:lineRule="auto"/>
        <w:rPr>
          <w:b/>
          <w:color w:val="333333"/>
        </w:rPr>
      </w:pPr>
    </w:p>
    <w:p w:rsidR="009B1EED" w:rsidRDefault="009B1EED" w:rsidP="00172C56">
      <w:pPr>
        <w:spacing w:line="360" w:lineRule="auto"/>
        <w:jc w:val="center"/>
        <w:rPr>
          <w:b/>
          <w:color w:val="333333"/>
        </w:rPr>
      </w:pPr>
    </w:p>
    <w:p w:rsidR="004D1915" w:rsidRDefault="004D1915" w:rsidP="00E72A7F">
      <w:pPr>
        <w:spacing w:line="360" w:lineRule="auto"/>
        <w:rPr>
          <w:b/>
          <w:color w:val="333333"/>
        </w:rPr>
      </w:pPr>
    </w:p>
    <w:p w:rsidR="00182626" w:rsidRDefault="00182626" w:rsidP="00E72A7F">
      <w:pPr>
        <w:spacing w:line="360" w:lineRule="auto"/>
        <w:rPr>
          <w:b/>
          <w:color w:val="333333"/>
        </w:rPr>
      </w:pPr>
    </w:p>
    <w:p w:rsidR="00172C56" w:rsidRPr="007F75F2" w:rsidRDefault="00172C56" w:rsidP="00172C56">
      <w:pPr>
        <w:spacing w:line="360" w:lineRule="auto"/>
        <w:jc w:val="center"/>
        <w:rPr>
          <w:b/>
        </w:rPr>
      </w:pPr>
      <w:r>
        <w:rPr>
          <w:b/>
          <w:color w:val="333333"/>
        </w:rPr>
        <w:t>LATVIJAS  REPUBLIKA</w:t>
      </w:r>
    </w:p>
    <w:p w:rsidR="00172C56" w:rsidRPr="007F75F2" w:rsidRDefault="00172C56" w:rsidP="00172C56">
      <w:pPr>
        <w:jc w:val="center"/>
        <w:rPr>
          <w:b/>
          <w:sz w:val="16"/>
          <w:szCs w:val="16"/>
        </w:rPr>
      </w:pPr>
      <w:r w:rsidRPr="007F75F2">
        <w:rPr>
          <w:b/>
          <w:sz w:val="32"/>
          <w:szCs w:val="32"/>
        </w:rPr>
        <w:t>KĀRSAVAS NOVADA PAŠVALDĪBA</w:t>
      </w:r>
    </w:p>
    <w:p w:rsidR="00172C56" w:rsidRPr="007F75F2" w:rsidRDefault="00172C56" w:rsidP="00172C56">
      <w:pPr>
        <w:jc w:val="center"/>
        <w:rPr>
          <w:b/>
          <w:sz w:val="16"/>
          <w:szCs w:val="16"/>
        </w:rPr>
      </w:pPr>
      <w:r w:rsidRPr="007F75F2">
        <w:rPr>
          <w:b/>
          <w:sz w:val="16"/>
          <w:szCs w:val="16"/>
        </w:rPr>
        <w:t>____________________________________________________________________________________________</w:t>
      </w:r>
    </w:p>
    <w:p w:rsidR="00172C56" w:rsidRPr="007F75F2" w:rsidRDefault="00172C56" w:rsidP="00172C56">
      <w:pPr>
        <w:jc w:val="center"/>
        <w:rPr>
          <w:sz w:val="18"/>
          <w:szCs w:val="18"/>
        </w:rPr>
      </w:pPr>
      <w:r w:rsidRPr="007F75F2">
        <w:rPr>
          <w:sz w:val="18"/>
          <w:szCs w:val="18"/>
        </w:rPr>
        <w:t>Reģ.Nr.90000017398</w:t>
      </w:r>
    </w:p>
    <w:p w:rsidR="00172C56" w:rsidRPr="007F75F2" w:rsidRDefault="00172C56" w:rsidP="00172C56">
      <w:pPr>
        <w:jc w:val="center"/>
        <w:rPr>
          <w:sz w:val="18"/>
          <w:szCs w:val="18"/>
        </w:rPr>
      </w:pPr>
      <w:r w:rsidRPr="007F75F2">
        <w:rPr>
          <w:sz w:val="18"/>
          <w:szCs w:val="18"/>
        </w:rPr>
        <w:t>Vienības iela 53, Kārsava, Kārsavas novads,LV-5717</w:t>
      </w:r>
    </w:p>
    <w:p w:rsidR="00927F48" w:rsidRPr="007F75F2" w:rsidRDefault="00172C56" w:rsidP="00D66A5F">
      <w:pPr>
        <w:jc w:val="center"/>
        <w:rPr>
          <w:sz w:val="18"/>
          <w:szCs w:val="18"/>
        </w:rPr>
      </w:pPr>
      <w:r w:rsidRPr="007F75F2">
        <w:rPr>
          <w:sz w:val="18"/>
          <w:szCs w:val="18"/>
        </w:rPr>
        <w:t xml:space="preserve">tālr.65781390, </w:t>
      </w:r>
      <w:smartTag w:uri="schemas-tilde-lv/tildestengine" w:element="veidnes">
        <w:smartTagPr>
          <w:attr w:name="id" w:val="-1"/>
          <w:attr w:name="baseform" w:val="faks|s"/>
          <w:attr w:name="text" w:val="fakss"/>
        </w:smartTagPr>
        <w:r w:rsidRPr="007F75F2">
          <w:rPr>
            <w:sz w:val="18"/>
            <w:szCs w:val="18"/>
          </w:rPr>
          <w:t>fakss</w:t>
        </w:r>
      </w:smartTag>
      <w:r w:rsidRPr="007F75F2">
        <w:rPr>
          <w:sz w:val="18"/>
          <w:szCs w:val="18"/>
        </w:rPr>
        <w:t xml:space="preserve"> 6</w:t>
      </w:r>
      <w:r w:rsidR="00865CCB" w:rsidRPr="007F75F2">
        <w:rPr>
          <w:sz w:val="18"/>
          <w:szCs w:val="18"/>
        </w:rPr>
        <w:t>5711030</w:t>
      </w:r>
      <w:r w:rsidRPr="007F75F2">
        <w:rPr>
          <w:sz w:val="18"/>
          <w:szCs w:val="18"/>
        </w:rPr>
        <w:t>, e-pasts: dome@karsava.lv</w:t>
      </w:r>
      <w:r w:rsidRPr="007F75F2">
        <w:rPr>
          <w:sz w:val="22"/>
          <w:szCs w:val="22"/>
        </w:rPr>
        <w:t xml:space="preserve">                                 </w:t>
      </w:r>
    </w:p>
    <w:p w:rsidR="00172C56" w:rsidRPr="007F75F2" w:rsidRDefault="00172C56" w:rsidP="00172C56">
      <w:pPr>
        <w:rPr>
          <w:sz w:val="22"/>
          <w:szCs w:val="22"/>
        </w:rPr>
      </w:pPr>
      <w:r w:rsidRPr="007F75F2">
        <w:rPr>
          <w:sz w:val="22"/>
          <w:szCs w:val="22"/>
        </w:rPr>
        <w:t xml:space="preserve"> </w:t>
      </w:r>
      <w:r w:rsidR="00E72A7F" w:rsidRPr="007F75F2">
        <w:rPr>
          <w:sz w:val="22"/>
          <w:szCs w:val="22"/>
        </w:rPr>
        <w:t xml:space="preserve">                            </w:t>
      </w:r>
    </w:p>
    <w:p w:rsidR="00172C56" w:rsidRPr="007F75F2" w:rsidRDefault="00172C56" w:rsidP="00172C56">
      <w:pPr>
        <w:jc w:val="center"/>
        <w:rPr>
          <w:b/>
        </w:rPr>
      </w:pPr>
      <w:r w:rsidRPr="007F75F2">
        <w:rPr>
          <w:b/>
        </w:rPr>
        <w:t xml:space="preserve">  DOMES  </w:t>
      </w:r>
      <w:r w:rsidR="002E52AE" w:rsidRPr="007F75F2">
        <w:rPr>
          <w:b/>
        </w:rPr>
        <w:t xml:space="preserve"> </w:t>
      </w:r>
      <w:r w:rsidR="00A60529" w:rsidRPr="007F75F2">
        <w:rPr>
          <w:b/>
        </w:rPr>
        <w:t xml:space="preserve"> </w:t>
      </w:r>
      <w:r w:rsidRPr="007F75F2">
        <w:rPr>
          <w:b/>
        </w:rPr>
        <w:t xml:space="preserve">  SĒDES PROTOKOLA IZRAKSTS</w:t>
      </w:r>
    </w:p>
    <w:p w:rsidR="009C7F5F" w:rsidRPr="007F75F2" w:rsidRDefault="0099195E" w:rsidP="0026696E">
      <w:pPr>
        <w:jc w:val="center"/>
      </w:pPr>
      <w:r w:rsidRPr="007F75F2">
        <w:t>Kārsavā</w:t>
      </w:r>
    </w:p>
    <w:p w:rsidR="00172C56" w:rsidRPr="007F75F2" w:rsidRDefault="00646338" w:rsidP="00B409A4">
      <w:pPr>
        <w:rPr>
          <w:b/>
        </w:rPr>
      </w:pPr>
      <w:r w:rsidRPr="007F75F2">
        <w:t>27.09</w:t>
      </w:r>
      <w:r w:rsidR="00E94A74" w:rsidRPr="007F75F2">
        <w:t>.2018</w:t>
      </w:r>
      <w:r w:rsidR="00B409A4" w:rsidRPr="007F75F2">
        <w:t>.</w:t>
      </w:r>
      <w:r w:rsidR="009839EC" w:rsidRPr="007F75F2">
        <w:tab/>
      </w:r>
      <w:r w:rsidR="009839EC" w:rsidRPr="007F75F2">
        <w:tab/>
        <w:t xml:space="preserve">                 </w:t>
      </w:r>
      <w:r w:rsidR="00172C56" w:rsidRPr="007F75F2">
        <w:t xml:space="preserve">    </w:t>
      </w:r>
      <w:r w:rsidR="00927F48" w:rsidRPr="007F75F2">
        <w:t xml:space="preserve"> </w:t>
      </w:r>
      <w:r w:rsidR="00CF4F62" w:rsidRPr="007F75F2">
        <w:t xml:space="preserve">         </w:t>
      </w:r>
      <w:r w:rsidR="000A5B40" w:rsidRPr="007F75F2">
        <w:t xml:space="preserve">    </w:t>
      </w:r>
      <w:r w:rsidR="00981EEC" w:rsidRPr="007F75F2">
        <w:t xml:space="preserve"> </w:t>
      </w:r>
      <w:r w:rsidR="003D56C3" w:rsidRPr="007F75F2">
        <w:t xml:space="preserve">          </w:t>
      </w:r>
      <w:r w:rsidR="00B409A4" w:rsidRPr="007F75F2">
        <w:t xml:space="preserve">   </w:t>
      </w:r>
      <w:r w:rsidR="00675DA2" w:rsidRPr="007F75F2">
        <w:t xml:space="preserve"> </w:t>
      </w:r>
      <w:r w:rsidR="00B409A4" w:rsidRPr="007F75F2">
        <w:t xml:space="preserve">                                     </w:t>
      </w:r>
      <w:r w:rsidR="008D7C19" w:rsidRPr="007F75F2">
        <w:t xml:space="preserve">  </w:t>
      </w:r>
      <w:r w:rsidR="000E7D81" w:rsidRPr="007F75F2">
        <w:t xml:space="preserve">    </w:t>
      </w:r>
      <w:r w:rsidR="008D7C19" w:rsidRPr="007F75F2">
        <w:t xml:space="preserve"> </w:t>
      </w:r>
      <w:r w:rsidR="00B409A4" w:rsidRPr="007F75F2">
        <w:t xml:space="preserve"> </w:t>
      </w:r>
      <w:r w:rsidRPr="007F75F2">
        <w:rPr>
          <w:b/>
        </w:rPr>
        <w:t>Nr.13</w:t>
      </w:r>
    </w:p>
    <w:p w:rsidR="00147046" w:rsidRPr="007F75F2" w:rsidRDefault="00172C56" w:rsidP="00A40E21">
      <w:pPr>
        <w:pStyle w:val="NoSpacing"/>
        <w:rPr>
          <w:rFonts w:ascii="Times New Roman" w:hAnsi="Times New Roman"/>
          <w:sz w:val="24"/>
          <w:szCs w:val="24"/>
        </w:rPr>
      </w:pPr>
      <w:r w:rsidRPr="007F75F2">
        <w:rPr>
          <w:rFonts w:ascii="Times New Roman" w:hAnsi="Times New Roman"/>
          <w:sz w:val="24"/>
          <w:szCs w:val="24"/>
        </w:rPr>
        <w:t xml:space="preserve">Sēde atklāta </w:t>
      </w:r>
      <w:r w:rsidR="00A2532C" w:rsidRPr="007F75F2">
        <w:rPr>
          <w:rFonts w:ascii="Times New Roman" w:hAnsi="Times New Roman"/>
          <w:sz w:val="24"/>
          <w:szCs w:val="24"/>
        </w:rPr>
        <w:t xml:space="preserve">plkst. </w:t>
      </w:r>
      <w:r w:rsidR="003B719A" w:rsidRPr="007F75F2">
        <w:rPr>
          <w:rFonts w:ascii="Times New Roman" w:hAnsi="Times New Roman"/>
          <w:sz w:val="24"/>
          <w:szCs w:val="24"/>
        </w:rPr>
        <w:t>15.00</w:t>
      </w:r>
    </w:p>
    <w:p w:rsidR="00585E7F" w:rsidRPr="007F75F2" w:rsidRDefault="00585E7F" w:rsidP="00585E7F">
      <w:pPr>
        <w:jc w:val="center"/>
        <w:rPr>
          <w:b/>
        </w:rPr>
      </w:pPr>
      <w:r w:rsidRPr="007F75F2">
        <w:rPr>
          <w:b/>
        </w:rPr>
        <w:t>20.&amp;</w:t>
      </w:r>
    </w:p>
    <w:p w:rsidR="00585E7F" w:rsidRPr="007F75F2" w:rsidRDefault="00585E7F" w:rsidP="00585E7F">
      <w:pPr>
        <w:shd w:val="clear" w:color="auto" w:fill="FFFFFF"/>
        <w:jc w:val="center"/>
        <w:rPr>
          <w:rFonts w:ascii="Arial" w:hAnsi="Arial" w:cs="Arial"/>
          <w:b/>
          <w:bCs/>
          <w:sz w:val="28"/>
          <w:szCs w:val="28"/>
          <w:u w:val="single"/>
        </w:rPr>
      </w:pPr>
      <w:r w:rsidRPr="007F75F2">
        <w:rPr>
          <w:b/>
          <w:u w:val="single"/>
        </w:rPr>
        <w:t>Par saistošo noteikumu Nr. 5 „</w:t>
      </w:r>
      <w:r w:rsidRPr="007F75F2">
        <w:rPr>
          <w:b/>
          <w:bCs/>
          <w:u w:val="single"/>
        </w:rPr>
        <w:t>Ūdenssaimniecības pakalpojumu sniegšanas un lietošanas kārtība  Kārsavas novadā</w:t>
      </w:r>
      <w:r w:rsidRPr="007F75F2">
        <w:rPr>
          <w:b/>
          <w:u w:val="single"/>
        </w:rPr>
        <w:t>” precizēšanu</w:t>
      </w:r>
    </w:p>
    <w:p w:rsidR="00585E7F" w:rsidRPr="007F75F2" w:rsidRDefault="00585E7F" w:rsidP="00585E7F">
      <w:pPr>
        <w:pStyle w:val="NoSpacing"/>
        <w:jc w:val="center"/>
        <w:rPr>
          <w:rFonts w:ascii="Times New Roman" w:hAnsi="Times New Roman"/>
          <w:b/>
          <w:sz w:val="24"/>
          <w:szCs w:val="24"/>
        </w:rPr>
      </w:pPr>
    </w:p>
    <w:p w:rsidR="00585E7F" w:rsidRPr="007F75F2" w:rsidRDefault="00585E7F" w:rsidP="00585E7F">
      <w:pPr>
        <w:ind w:firstLine="215"/>
        <w:jc w:val="both"/>
        <w:rPr>
          <w:b/>
        </w:rPr>
      </w:pPr>
      <w:r w:rsidRPr="007F75F2">
        <w:tab/>
        <w:t xml:space="preserve">Pamatojoties uz likuma „Par pašvaldībām” 21.panta 1.daļas 16.punktu, 41.panta 1.daļas 1.punktu, 45.panta 2.daļu, 4.daļu, 5.daļu, Vides aizsardzības un reģionālās attīstības ministrijas valsts sekretāra vietnieces vides aizsardzības jautājumos p.i., Vides aizsardzības departamenta direktores R.Veseres 31.07.2018. vēstuli Nr.1-18/6738, </w:t>
      </w:r>
      <w:r w:rsidRPr="007F75F2">
        <w:rPr>
          <w:lang w:val="de-DE"/>
        </w:rPr>
        <w:t xml:space="preserve">ņemot vērā </w:t>
      </w:r>
      <w:r w:rsidRPr="007F75F2">
        <w:t xml:space="preserve">2018.gada 21.septembra Kārsavas novada pašvaldības apvienotās finanšu , attīstības un teritoriālo lietu, izglītības, kultūras, sporta un jaunatnes lietu, sociālo un veselības lietu komitejas sēdes atzinumu, </w:t>
      </w:r>
      <w:r w:rsidRPr="007F75F2">
        <w:rPr>
          <w:lang w:val="de-DE"/>
        </w:rPr>
        <w:t xml:space="preserve">atklāti </w:t>
      </w:r>
      <w:r w:rsidRPr="007F75F2">
        <w:t xml:space="preserve">balsojot : </w:t>
      </w:r>
      <w:r w:rsidRPr="007F75F2">
        <w:rPr>
          <w:b/>
        </w:rPr>
        <w:t>PAR 12</w:t>
      </w:r>
      <w:r w:rsidRPr="007F75F2">
        <w:t xml:space="preserve"> (Ināra Silicka, </w:t>
      </w:r>
      <w:r w:rsidRPr="007F75F2">
        <w:rPr>
          <w:lang w:val="de-DE"/>
        </w:rPr>
        <w:t>Pēteris Laganovskis</w:t>
      </w:r>
      <w:r w:rsidRPr="007F75F2">
        <w:t xml:space="preserve">, </w:t>
      </w:r>
      <w:r w:rsidRPr="007F75F2">
        <w:rPr>
          <w:lang w:val="de-DE"/>
        </w:rPr>
        <w:t xml:space="preserve">Tālis Mūrnieks, Inta Rancāne, Juris Vorkalis,   Oskars Petinens,  Edgars Puksts, Jānis Ļubka , </w:t>
      </w:r>
      <w:r w:rsidRPr="007F75F2">
        <w:t xml:space="preserve"> </w:t>
      </w:r>
      <w:r w:rsidRPr="007F75F2">
        <w:rPr>
          <w:lang w:val="de-DE"/>
        </w:rPr>
        <w:t xml:space="preserve"> Viktors Indričāns, Juris Poikāns, Modris Karpovs, Vairis Poikāns),</w:t>
      </w:r>
      <w:r w:rsidRPr="007F75F2">
        <w:t xml:space="preserve"> </w:t>
      </w:r>
      <w:r w:rsidRPr="007F75F2">
        <w:rPr>
          <w:b/>
        </w:rPr>
        <w:t>PRET –nav</w:t>
      </w:r>
      <w:r w:rsidRPr="007F75F2">
        <w:t xml:space="preserve">, </w:t>
      </w:r>
      <w:r w:rsidRPr="007F75F2">
        <w:rPr>
          <w:b/>
        </w:rPr>
        <w:t>ATTURAS- nav</w:t>
      </w:r>
      <w:r w:rsidRPr="007F75F2">
        <w:t xml:space="preserve">, </w:t>
      </w:r>
      <w:r w:rsidRPr="007F75F2">
        <w:rPr>
          <w:lang w:val="de-DE"/>
        </w:rPr>
        <w:t xml:space="preserve"> Kārsavas novada pašvaldības dome NOLEMJ:</w:t>
      </w:r>
    </w:p>
    <w:p w:rsidR="00585E7F" w:rsidRPr="007F75F2" w:rsidRDefault="00585E7F" w:rsidP="00585E7F">
      <w:pPr>
        <w:pStyle w:val="NormalWeb"/>
        <w:spacing w:after="0"/>
        <w:rPr>
          <w:b/>
        </w:rPr>
      </w:pPr>
    </w:p>
    <w:p w:rsidR="00585E7F" w:rsidRPr="007F75F2" w:rsidRDefault="00585E7F" w:rsidP="00585E7F">
      <w:pPr>
        <w:pStyle w:val="NoSpacing"/>
        <w:jc w:val="both"/>
        <w:rPr>
          <w:rFonts w:ascii="Times New Roman" w:hAnsi="Times New Roman"/>
          <w:b/>
          <w:bCs/>
          <w:sz w:val="24"/>
          <w:szCs w:val="24"/>
        </w:rPr>
      </w:pPr>
      <w:r w:rsidRPr="007F75F2">
        <w:rPr>
          <w:rFonts w:ascii="Times New Roman" w:hAnsi="Times New Roman"/>
          <w:sz w:val="24"/>
          <w:szCs w:val="24"/>
        </w:rPr>
        <w:tab/>
      </w:r>
      <w:r w:rsidRPr="007F75F2">
        <w:rPr>
          <w:rFonts w:ascii="Times New Roman" w:hAnsi="Times New Roman"/>
          <w:b/>
          <w:sz w:val="24"/>
          <w:szCs w:val="24"/>
        </w:rPr>
        <w:t>1.Precizēt saistošos noteikumus Nr.5 „</w:t>
      </w:r>
      <w:r w:rsidRPr="007F75F2">
        <w:rPr>
          <w:rFonts w:ascii="Times New Roman" w:hAnsi="Times New Roman"/>
          <w:b/>
          <w:bCs/>
          <w:sz w:val="24"/>
          <w:szCs w:val="24"/>
          <w:lang w:eastAsia="lv-LV"/>
        </w:rPr>
        <w:t>Ūdenssaimniecības pakalpojumu sniegšanas un lietošanas kārtība Kārsavas novadā</w:t>
      </w:r>
      <w:r w:rsidRPr="007F75F2">
        <w:rPr>
          <w:rFonts w:ascii="Times New Roman" w:hAnsi="Times New Roman"/>
          <w:b/>
          <w:sz w:val="24"/>
          <w:szCs w:val="24"/>
        </w:rPr>
        <w:t>”.</w:t>
      </w:r>
    </w:p>
    <w:p w:rsidR="00585E7F" w:rsidRPr="007F75F2" w:rsidRDefault="00585E7F" w:rsidP="00585E7F">
      <w:pPr>
        <w:pStyle w:val="NoSpacing"/>
        <w:jc w:val="both"/>
        <w:rPr>
          <w:rFonts w:ascii="Times New Roman" w:hAnsi="Times New Roman"/>
          <w:b/>
          <w:sz w:val="24"/>
          <w:szCs w:val="24"/>
        </w:rPr>
      </w:pPr>
      <w:r w:rsidRPr="007F75F2">
        <w:rPr>
          <w:rFonts w:ascii="Times New Roman" w:hAnsi="Times New Roman"/>
          <w:b/>
          <w:sz w:val="24"/>
          <w:szCs w:val="24"/>
        </w:rPr>
        <w:tab/>
        <w:t>2.Triju darba dienu laikā pēc parakstīšanas rakstveidā un elektroniskā veidā nosūtīt precizētos saistošos noteikumus atzinuma sniegšanai Vides aizsardzības un reģionālās attīstības ministrijai.</w:t>
      </w:r>
    </w:p>
    <w:p w:rsidR="00646338" w:rsidRPr="007F75F2" w:rsidRDefault="00646338" w:rsidP="00646338">
      <w:pPr>
        <w:jc w:val="both"/>
        <w:rPr>
          <w:b/>
        </w:rPr>
      </w:pPr>
    </w:p>
    <w:p w:rsidR="00147046" w:rsidRPr="007F75F2" w:rsidRDefault="00147046" w:rsidP="00147046">
      <w:pPr>
        <w:ind w:left="993" w:hanging="426"/>
        <w:jc w:val="both"/>
      </w:pPr>
    </w:p>
    <w:p w:rsidR="00D66C56" w:rsidRPr="007F75F2" w:rsidRDefault="00D66C56" w:rsidP="00D66C56">
      <w:pPr>
        <w:pStyle w:val="Bezatstarpm"/>
        <w:rPr>
          <w:rFonts w:ascii="Times New Roman" w:hAnsi="Times New Roman"/>
        </w:rPr>
      </w:pPr>
      <w:r w:rsidRPr="007F75F2">
        <w:rPr>
          <w:rFonts w:ascii="Times New Roman" w:hAnsi="Times New Roman"/>
          <w:lang w:val="sv-SE"/>
        </w:rPr>
        <w:t xml:space="preserve">    Sēdes vadītāja                   /paraksts/                                                                       I.Silicka                 </w:t>
      </w:r>
      <w:r w:rsidRPr="007F75F2">
        <w:rPr>
          <w:rFonts w:ascii="Times New Roman" w:hAnsi="Times New Roman"/>
        </w:rPr>
        <w:t xml:space="preserve">    </w:t>
      </w:r>
    </w:p>
    <w:p w:rsidR="00D66C56" w:rsidRPr="007F75F2" w:rsidRDefault="00D66C56" w:rsidP="00D66C56">
      <w:pPr>
        <w:pStyle w:val="Bezatstarpm"/>
        <w:rPr>
          <w:rFonts w:ascii="Times New Roman" w:hAnsi="Times New Roman"/>
        </w:rPr>
      </w:pPr>
      <w:r w:rsidRPr="007F75F2">
        <w:rPr>
          <w:rFonts w:ascii="Times New Roman" w:hAnsi="Times New Roman"/>
        </w:rPr>
        <w:t xml:space="preserve">   Protokoliste  </w:t>
      </w:r>
      <w:r w:rsidRPr="007F75F2">
        <w:rPr>
          <w:rFonts w:ascii="Times New Roman" w:hAnsi="Times New Roman"/>
        </w:rPr>
        <w:tab/>
        <w:t xml:space="preserve">    </w:t>
      </w:r>
      <w:r w:rsidRPr="007F75F2">
        <w:rPr>
          <w:rFonts w:ascii="Times New Roman" w:hAnsi="Times New Roman"/>
        </w:rPr>
        <w:tab/>
        <w:t xml:space="preserve">    /paraksts/                                                          </w:t>
      </w:r>
      <w:r w:rsidR="0069599F" w:rsidRPr="007F75F2">
        <w:rPr>
          <w:rFonts w:ascii="Times New Roman" w:hAnsi="Times New Roman"/>
        </w:rPr>
        <w:t xml:space="preserve">       </w:t>
      </w:r>
      <w:r w:rsidRPr="007F75F2">
        <w:rPr>
          <w:rFonts w:ascii="Times New Roman" w:hAnsi="Times New Roman"/>
        </w:rPr>
        <w:t xml:space="preserve"> M.Stepanova</w:t>
      </w:r>
    </w:p>
    <w:p w:rsidR="00D66C56" w:rsidRPr="007F75F2" w:rsidRDefault="00D66C56" w:rsidP="00D66C56">
      <w:pPr>
        <w:pStyle w:val="Bezatstarpm"/>
        <w:rPr>
          <w:rFonts w:ascii="Times New Roman" w:hAnsi="Times New Roman"/>
        </w:rPr>
      </w:pPr>
    </w:p>
    <w:p w:rsidR="00DE7B12" w:rsidRPr="007F75F2" w:rsidRDefault="00DE7B12" w:rsidP="00DE7B12">
      <w:pPr>
        <w:pStyle w:val="Bezatstarpm"/>
        <w:rPr>
          <w:rFonts w:ascii="Times New Roman" w:hAnsi="Times New Roman"/>
        </w:rPr>
      </w:pPr>
      <w:r w:rsidRPr="007F75F2">
        <w:rPr>
          <w:rFonts w:ascii="Times New Roman" w:hAnsi="Times New Roman"/>
        </w:rPr>
        <w:t>IZRAKSTS PAREIZS</w:t>
      </w:r>
    </w:p>
    <w:p w:rsidR="003A414D" w:rsidRPr="007F75F2" w:rsidRDefault="00DE7B12" w:rsidP="00DE7B12">
      <w:pPr>
        <w:pStyle w:val="Bezatstarpm"/>
        <w:rPr>
          <w:rFonts w:ascii="Times New Roman" w:hAnsi="Times New Roman"/>
        </w:rPr>
      </w:pPr>
      <w:r w:rsidRPr="007F75F2">
        <w:rPr>
          <w:rFonts w:ascii="Times New Roman" w:hAnsi="Times New Roman"/>
        </w:rPr>
        <w:t>Kārsavas novada pašvaldības</w:t>
      </w:r>
    </w:p>
    <w:p w:rsidR="00DE7B12" w:rsidRPr="007F75F2" w:rsidRDefault="00646338" w:rsidP="00DE7B12">
      <w:pPr>
        <w:pStyle w:val="Bezatstarpm"/>
        <w:rPr>
          <w:rFonts w:ascii="Times New Roman" w:hAnsi="Times New Roman"/>
        </w:rPr>
      </w:pPr>
      <w:r w:rsidRPr="007F75F2">
        <w:rPr>
          <w:rFonts w:ascii="Times New Roman" w:hAnsi="Times New Roman"/>
        </w:rPr>
        <w:t>Izpilddirektors                                                                                                         T.Vorkalis</w:t>
      </w:r>
      <w:r w:rsidR="00DE7B12" w:rsidRPr="007F75F2">
        <w:rPr>
          <w:rFonts w:ascii="Times New Roman" w:hAnsi="Times New Roman"/>
        </w:rPr>
        <w:t xml:space="preserve">                                                       </w:t>
      </w:r>
    </w:p>
    <w:p w:rsidR="00DE7B12" w:rsidRPr="007F75F2" w:rsidRDefault="003A731A" w:rsidP="00DE7B12">
      <w:pPr>
        <w:pStyle w:val="Bezatstarpm"/>
        <w:rPr>
          <w:rFonts w:ascii="Times New Roman" w:hAnsi="Times New Roman"/>
        </w:rPr>
      </w:pPr>
      <w:r w:rsidRPr="007F75F2">
        <w:rPr>
          <w:rFonts w:ascii="Times New Roman" w:hAnsi="Times New Roman"/>
        </w:rPr>
        <w:t>2018.g</w:t>
      </w:r>
      <w:r w:rsidR="00646338" w:rsidRPr="007F75F2">
        <w:rPr>
          <w:rFonts w:ascii="Times New Roman" w:hAnsi="Times New Roman"/>
        </w:rPr>
        <w:t>ada  05.oktobrī</w:t>
      </w:r>
    </w:p>
    <w:p w:rsidR="008725AB" w:rsidRPr="007F75F2" w:rsidRDefault="00E919F3" w:rsidP="00E919F3">
      <w:pPr>
        <w:pStyle w:val="Bezatstarpm"/>
        <w:jc w:val="center"/>
        <w:rPr>
          <w:rFonts w:ascii="Times New Roman" w:hAnsi="Times New Roman"/>
        </w:rPr>
      </w:pPr>
      <w:r w:rsidRPr="007F75F2">
        <w:rPr>
          <w:rFonts w:ascii="Times New Roman" w:hAnsi="Times New Roman"/>
        </w:rPr>
        <w:t>DOKUMENTS IR PARAKSTĪTS AR DROŠU ELEKTRONISKO PARAKSTU UN SATUR LAIKA ZĪMOGU</w:t>
      </w:r>
    </w:p>
    <w:p w:rsidR="004C0509" w:rsidRPr="007F75F2" w:rsidRDefault="004C0509" w:rsidP="00E919F3">
      <w:pPr>
        <w:tabs>
          <w:tab w:val="center" w:pos="1882"/>
          <w:tab w:val="right" w:pos="3765"/>
        </w:tabs>
        <w:jc w:val="center"/>
      </w:pPr>
    </w:p>
    <w:p w:rsidR="004C0509" w:rsidRPr="007F75F2" w:rsidRDefault="004C0509" w:rsidP="008725AB">
      <w:pPr>
        <w:tabs>
          <w:tab w:val="center" w:pos="1882"/>
          <w:tab w:val="right" w:pos="3765"/>
        </w:tabs>
      </w:pPr>
    </w:p>
    <w:p w:rsidR="004C0509" w:rsidRPr="007F75F2" w:rsidRDefault="004C0509" w:rsidP="008725AB">
      <w:pPr>
        <w:tabs>
          <w:tab w:val="center" w:pos="1882"/>
          <w:tab w:val="right" w:pos="3765"/>
        </w:tabs>
      </w:pPr>
    </w:p>
    <w:p w:rsidR="004C0509" w:rsidRPr="007F75F2" w:rsidRDefault="004C0509" w:rsidP="008725AB">
      <w:pPr>
        <w:tabs>
          <w:tab w:val="center" w:pos="1882"/>
          <w:tab w:val="right" w:pos="3765"/>
        </w:tabs>
      </w:pPr>
    </w:p>
    <w:p w:rsidR="008725AB" w:rsidRPr="007F75F2" w:rsidRDefault="008725AB" w:rsidP="008725AB">
      <w:pPr>
        <w:tabs>
          <w:tab w:val="center" w:pos="1882"/>
          <w:tab w:val="right" w:pos="3765"/>
        </w:tabs>
      </w:pPr>
    </w:p>
    <w:p w:rsidR="00007FEF" w:rsidRPr="007F75F2" w:rsidRDefault="00007FEF" w:rsidP="00007FEF">
      <w:pPr>
        <w:tabs>
          <w:tab w:val="center" w:pos="1882"/>
          <w:tab w:val="right" w:pos="3765"/>
        </w:tabs>
      </w:pPr>
      <w:r w:rsidRPr="007F75F2">
        <w:rPr>
          <w:noProof/>
        </w:rPr>
        <w:lastRenderedPageBreak/>
        <w:drawing>
          <wp:anchor distT="0" distB="0" distL="114300" distR="114300" simplePos="0" relativeHeight="251661312" behindDoc="1" locked="0" layoutInCell="1" allowOverlap="1" wp14:anchorId="40814CE2" wp14:editId="3B6F47CE">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007FEF" w:rsidRPr="007F75F2" w:rsidRDefault="00007FEF" w:rsidP="00007FEF">
      <w:pPr>
        <w:tabs>
          <w:tab w:val="center" w:pos="1882"/>
          <w:tab w:val="right" w:pos="3765"/>
        </w:tabs>
      </w:pPr>
    </w:p>
    <w:p w:rsidR="00007FEF" w:rsidRPr="007F75F2" w:rsidRDefault="00007FEF" w:rsidP="00007FEF">
      <w:pPr>
        <w:spacing w:line="360" w:lineRule="auto"/>
        <w:rPr>
          <w:b/>
        </w:rPr>
      </w:pPr>
    </w:p>
    <w:p w:rsidR="00007FEF" w:rsidRPr="007F75F2" w:rsidRDefault="00007FEF" w:rsidP="00007FEF">
      <w:pPr>
        <w:spacing w:line="360" w:lineRule="auto"/>
        <w:jc w:val="center"/>
        <w:rPr>
          <w:b/>
        </w:rPr>
      </w:pPr>
    </w:p>
    <w:p w:rsidR="00007FEF" w:rsidRPr="007F75F2" w:rsidRDefault="00007FEF" w:rsidP="00007FEF">
      <w:pPr>
        <w:spacing w:line="360" w:lineRule="auto"/>
        <w:rPr>
          <w:b/>
        </w:rPr>
      </w:pPr>
    </w:p>
    <w:p w:rsidR="00007FEF" w:rsidRPr="007F75F2" w:rsidRDefault="00007FEF" w:rsidP="00007FEF">
      <w:pPr>
        <w:spacing w:line="360" w:lineRule="auto"/>
        <w:rPr>
          <w:b/>
        </w:rPr>
      </w:pPr>
    </w:p>
    <w:p w:rsidR="00007FEF" w:rsidRPr="007F75F2" w:rsidRDefault="00007FEF" w:rsidP="00007FEF">
      <w:pPr>
        <w:spacing w:line="360" w:lineRule="auto"/>
        <w:jc w:val="center"/>
        <w:rPr>
          <w:b/>
        </w:rPr>
      </w:pPr>
      <w:r w:rsidRPr="007F75F2">
        <w:rPr>
          <w:b/>
        </w:rPr>
        <w:t>LATVIJAS  REPUBLIKA</w:t>
      </w:r>
    </w:p>
    <w:p w:rsidR="00007FEF" w:rsidRPr="007F75F2" w:rsidRDefault="00007FEF" w:rsidP="00007FEF">
      <w:pPr>
        <w:jc w:val="center"/>
        <w:rPr>
          <w:b/>
          <w:sz w:val="16"/>
          <w:szCs w:val="16"/>
        </w:rPr>
      </w:pPr>
      <w:r w:rsidRPr="007F75F2">
        <w:rPr>
          <w:b/>
          <w:sz w:val="32"/>
          <w:szCs w:val="32"/>
        </w:rPr>
        <w:t>KĀRSAVAS NOVADA PAŠVALDĪBA</w:t>
      </w:r>
    </w:p>
    <w:p w:rsidR="00007FEF" w:rsidRPr="007F75F2" w:rsidRDefault="00007FEF" w:rsidP="00007FEF">
      <w:pPr>
        <w:jc w:val="center"/>
        <w:rPr>
          <w:b/>
          <w:sz w:val="16"/>
          <w:szCs w:val="16"/>
        </w:rPr>
      </w:pPr>
      <w:r w:rsidRPr="007F75F2">
        <w:rPr>
          <w:b/>
          <w:sz w:val="16"/>
          <w:szCs w:val="16"/>
        </w:rPr>
        <w:t>____________________________________________________________________________________________</w:t>
      </w:r>
    </w:p>
    <w:p w:rsidR="00007FEF" w:rsidRPr="007F75F2" w:rsidRDefault="00007FEF" w:rsidP="00007FEF">
      <w:pPr>
        <w:jc w:val="center"/>
        <w:rPr>
          <w:sz w:val="18"/>
          <w:szCs w:val="18"/>
        </w:rPr>
      </w:pPr>
      <w:r w:rsidRPr="007F75F2">
        <w:rPr>
          <w:sz w:val="18"/>
          <w:szCs w:val="18"/>
        </w:rPr>
        <w:t>Reģ.Nr.90000017398</w:t>
      </w:r>
    </w:p>
    <w:p w:rsidR="00007FEF" w:rsidRPr="007F75F2" w:rsidRDefault="00007FEF" w:rsidP="00007FEF">
      <w:pPr>
        <w:jc w:val="center"/>
        <w:rPr>
          <w:sz w:val="18"/>
          <w:szCs w:val="18"/>
        </w:rPr>
      </w:pPr>
      <w:r w:rsidRPr="007F75F2">
        <w:rPr>
          <w:sz w:val="18"/>
          <w:szCs w:val="18"/>
        </w:rPr>
        <w:t>Vienības iela 53, Kārsava, Kārsavas novads,LV-5717</w:t>
      </w:r>
    </w:p>
    <w:p w:rsidR="00007FEF" w:rsidRPr="007F75F2" w:rsidRDefault="00007FEF" w:rsidP="00007FEF">
      <w:pPr>
        <w:jc w:val="center"/>
        <w:rPr>
          <w:sz w:val="18"/>
          <w:szCs w:val="18"/>
        </w:rPr>
      </w:pPr>
      <w:r w:rsidRPr="007F75F2">
        <w:rPr>
          <w:sz w:val="18"/>
          <w:szCs w:val="18"/>
        </w:rPr>
        <w:t xml:space="preserve">tālr.65781390, </w:t>
      </w:r>
      <w:smartTag w:uri="schemas-tilde-lv/tildestengine" w:element="veidnes">
        <w:smartTagPr>
          <w:attr w:name="id" w:val="-1"/>
          <w:attr w:name="baseform" w:val="faks|s"/>
          <w:attr w:name="text" w:val="fakss"/>
        </w:smartTagPr>
        <w:r w:rsidRPr="007F75F2">
          <w:rPr>
            <w:sz w:val="18"/>
            <w:szCs w:val="18"/>
          </w:rPr>
          <w:t>fakss</w:t>
        </w:r>
      </w:smartTag>
      <w:r w:rsidRPr="007F75F2">
        <w:rPr>
          <w:sz w:val="18"/>
          <w:szCs w:val="18"/>
        </w:rPr>
        <w:t xml:space="preserve"> 65711030, e-pasts: dome@karsava.lv</w:t>
      </w:r>
      <w:r w:rsidRPr="007F75F2">
        <w:rPr>
          <w:sz w:val="22"/>
          <w:szCs w:val="22"/>
        </w:rPr>
        <w:t xml:space="preserve">                                 </w:t>
      </w:r>
    </w:p>
    <w:p w:rsidR="00007FEF" w:rsidRPr="007F75F2" w:rsidRDefault="00007FEF" w:rsidP="00007FEF">
      <w:pPr>
        <w:shd w:val="clear" w:color="auto" w:fill="FFFFFF"/>
        <w:jc w:val="right"/>
        <w:rPr>
          <w:rFonts w:ascii="Arial" w:hAnsi="Arial" w:cs="Arial"/>
          <w:b/>
          <w:bCs/>
          <w:sz w:val="20"/>
          <w:szCs w:val="20"/>
        </w:rPr>
      </w:pPr>
    </w:p>
    <w:p w:rsidR="00585E7F" w:rsidRPr="007F75F2" w:rsidRDefault="00585E7F" w:rsidP="00585E7F">
      <w:pPr>
        <w:shd w:val="clear" w:color="auto" w:fill="FFFFFF"/>
        <w:jc w:val="right"/>
        <w:rPr>
          <w:rFonts w:ascii="Arial" w:hAnsi="Arial" w:cs="Arial"/>
          <w:b/>
          <w:bCs/>
          <w:sz w:val="20"/>
          <w:szCs w:val="20"/>
        </w:rPr>
      </w:pPr>
    </w:p>
    <w:p w:rsidR="00585E7F" w:rsidRPr="007F75F2" w:rsidRDefault="00585E7F" w:rsidP="00585E7F">
      <w:pPr>
        <w:shd w:val="clear" w:color="auto" w:fill="FFFFFF"/>
        <w:jc w:val="right"/>
        <w:rPr>
          <w:rFonts w:ascii="Arial" w:hAnsi="Arial" w:cs="Arial"/>
          <w:sz w:val="20"/>
          <w:szCs w:val="20"/>
        </w:rPr>
      </w:pPr>
      <w:r w:rsidRPr="007F75F2">
        <w:rPr>
          <w:rFonts w:ascii="Arial" w:hAnsi="Arial" w:cs="Arial"/>
          <w:b/>
          <w:bCs/>
          <w:sz w:val="20"/>
          <w:szCs w:val="20"/>
        </w:rPr>
        <w:t xml:space="preserve">Kārsavas novada domes saistošie noteikumi Nr.5 </w:t>
      </w:r>
      <w:r w:rsidRPr="007F75F2">
        <w:rPr>
          <w:rFonts w:ascii="Arial" w:hAnsi="Arial" w:cs="Arial"/>
          <w:sz w:val="20"/>
          <w:szCs w:val="20"/>
        </w:rPr>
        <w:br/>
      </w:r>
      <w:r w:rsidRPr="007F75F2">
        <w:rPr>
          <w:rFonts w:ascii="Arial" w:hAnsi="Arial" w:cs="Arial"/>
          <w:sz w:val="20"/>
          <w:szCs w:val="20"/>
        </w:rPr>
        <w:br/>
        <w:t>Kārsavā, 2018. gada 27.septembrī (prot. Nr. 13, 20.p)</w:t>
      </w:r>
    </w:p>
    <w:p w:rsidR="00585E7F" w:rsidRPr="007F75F2" w:rsidRDefault="00585E7F" w:rsidP="00585E7F">
      <w:pPr>
        <w:shd w:val="clear" w:color="auto" w:fill="FFFFFF"/>
        <w:jc w:val="center"/>
        <w:rPr>
          <w:rFonts w:ascii="Arial" w:hAnsi="Arial" w:cs="Arial"/>
          <w:b/>
          <w:bCs/>
          <w:sz w:val="28"/>
          <w:szCs w:val="28"/>
        </w:rPr>
      </w:pPr>
      <w:r w:rsidRPr="007F75F2">
        <w:rPr>
          <w:rFonts w:ascii="Arial" w:hAnsi="Arial" w:cs="Arial"/>
          <w:b/>
          <w:bCs/>
          <w:sz w:val="28"/>
          <w:szCs w:val="28"/>
        </w:rPr>
        <w:t>Ūdenssaimniecības pakalpojumu sniegšanas un lietošanas kārtība  Kārsavas novadā</w:t>
      </w:r>
    </w:p>
    <w:p w:rsidR="00585E7F" w:rsidRPr="007F75F2" w:rsidRDefault="00585E7F" w:rsidP="00585E7F">
      <w:pPr>
        <w:pStyle w:val="NoSpacing"/>
        <w:ind w:left="3600" w:firstLine="720"/>
        <w:jc w:val="both"/>
        <w:rPr>
          <w:rFonts w:ascii="Times New Roman" w:hAnsi="Times New Roman"/>
          <w:i/>
          <w:lang w:eastAsia="lv-LV"/>
        </w:rPr>
      </w:pPr>
    </w:p>
    <w:p w:rsidR="00585E7F" w:rsidRPr="007F75F2" w:rsidRDefault="00585E7F" w:rsidP="00585E7F">
      <w:pPr>
        <w:pStyle w:val="NoSpacing"/>
        <w:ind w:left="4320" w:firstLine="720"/>
        <w:jc w:val="both"/>
        <w:rPr>
          <w:rFonts w:ascii="Times New Roman" w:hAnsi="Times New Roman"/>
          <w:i/>
          <w:lang w:eastAsia="lv-LV"/>
        </w:rPr>
      </w:pPr>
      <w:r w:rsidRPr="007F75F2">
        <w:rPr>
          <w:rFonts w:ascii="Times New Roman" w:hAnsi="Times New Roman"/>
          <w:i/>
          <w:lang w:eastAsia="lv-LV"/>
        </w:rPr>
        <w:t>Izdoti saskaņā ar likuma "</w:t>
      </w:r>
      <w:hyperlink r:id="rId10" w:tgtFrame="_blank" w:history="1">
        <w:r w:rsidRPr="007F75F2">
          <w:rPr>
            <w:rFonts w:ascii="Times New Roman" w:hAnsi="Times New Roman"/>
            <w:i/>
            <w:lang w:eastAsia="lv-LV"/>
          </w:rPr>
          <w:t>Par pašvaldībām</w:t>
        </w:r>
      </w:hyperlink>
      <w:r w:rsidRPr="007F75F2">
        <w:rPr>
          <w:rFonts w:ascii="Times New Roman" w:hAnsi="Times New Roman"/>
          <w:i/>
          <w:lang w:eastAsia="lv-LV"/>
        </w:rPr>
        <w:t>" </w:t>
      </w:r>
      <w:hyperlink r:id="rId11" w:anchor="p43" w:tgtFrame="_blank" w:history="1">
        <w:r w:rsidRPr="007F75F2">
          <w:rPr>
            <w:rFonts w:ascii="Times New Roman" w:hAnsi="Times New Roman"/>
            <w:i/>
            <w:lang w:eastAsia="lv-LV"/>
          </w:rPr>
          <w:t>43.</w:t>
        </w:r>
      </w:hyperlink>
      <w:r w:rsidRPr="007F75F2">
        <w:rPr>
          <w:rFonts w:ascii="Times New Roman" w:hAnsi="Times New Roman"/>
          <w:i/>
          <w:lang w:eastAsia="lv-LV"/>
        </w:rPr>
        <w:t> panta pirmās daļas 11. punktu un trešo daļu, </w:t>
      </w:r>
      <w:hyperlink r:id="rId12" w:tgtFrame="_blank" w:history="1">
        <w:r w:rsidRPr="007F75F2">
          <w:rPr>
            <w:rFonts w:ascii="Times New Roman" w:hAnsi="Times New Roman"/>
            <w:i/>
            <w:lang w:eastAsia="lv-LV"/>
          </w:rPr>
          <w:t>Ūdenssaimniecības pakalpojumu likuma</w:t>
        </w:r>
      </w:hyperlink>
      <w:r w:rsidRPr="007F75F2">
        <w:rPr>
          <w:rFonts w:ascii="Times New Roman" w:hAnsi="Times New Roman"/>
          <w:i/>
          <w:lang w:eastAsia="lv-LV"/>
        </w:rPr>
        <w:t xml:space="preserve"> 6. panta ceturto daļu, Ministru Kabineta 2017.gada 27.jūnija noteikumu Nr. 384 “Noteikumi par decentralizēto kanalizācijas sistēmu apsaimniekošanu un reģistrēšanu” 6.punktu</w:t>
      </w:r>
    </w:p>
    <w:p w:rsidR="00585E7F" w:rsidRPr="007F75F2" w:rsidRDefault="00585E7F" w:rsidP="00585E7F">
      <w:pPr>
        <w:pStyle w:val="NoSpacing"/>
        <w:ind w:left="3600" w:firstLine="720"/>
        <w:jc w:val="both"/>
        <w:rPr>
          <w:rFonts w:ascii="Times New Roman" w:hAnsi="Times New Roman"/>
          <w:i/>
          <w:lang w:eastAsia="lv-LV"/>
        </w:rPr>
      </w:pPr>
    </w:p>
    <w:p w:rsidR="00585E7F" w:rsidRPr="007F75F2" w:rsidRDefault="00585E7F" w:rsidP="00585E7F">
      <w:pPr>
        <w:pStyle w:val="NoSpacing"/>
        <w:jc w:val="center"/>
        <w:rPr>
          <w:rFonts w:ascii="Times New Roman" w:hAnsi="Times New Roman"/>
          <w:b/>
          <w:sz w:val="24"/>
          <w:szCs w:val="24"/>
          <w:lang w:eastAsia="lv-LV"/>
        </w:rPr>
      </w:pPr>
      <w:bookmarkStart w:id="0" w:name="n1"/>
      <w:bookmarkStart w:id="1" w:name="n-623591"/>
      <w:bookmarkEnd w:id="0"/>
      <w:bookmarkEnd w:id="1"/>
      <w:r w:rsidRPr="007F75F2">
        <w:rPr>
          <w:rFonts w:ascii="Times New Roman" w:hAnsi="Times New Roman"/>
          <w:b/>
          <w:sz w:val="24"/>
          <w:szCs w:val="24"/>
          <w:lang w:eastAsia="lv-LV"/>
        </w:rPr>
        <w:t>I. Vispārīgie jautājumi</w:t>
      </w:r>
    </w:p>
    <w:p w:rsidR="00585E7F" w:rsidRPr="007F75F2" w:rsidRDefault="00585E7F" w:rsidP="00585E7F">
      <w:pPr>
        <w:pStyle w:val="NoSpacing"/>
        <w:jc w:val="both"/>
        <w:rPr>
          <w:rFonts w:ascii="Times New Roman" w:hAnsi="Times New Roman"/>
          <w:sz w:val="24"/>
          <w:szCs w:val="24"/>
          <w:lang w:eastAsia="lv-LV"/>
        </w:rPr>
      </w:pPr>
      <w:bookmarkStart w:id="2" w:name="p1"/>
      <w:bookmarkStart w:id="3" w:name="p-623592"/>
      <w:bookmarkEnd w:id="2"/>
      <w:bookmarkEnd w:id="3"/>
      <w:r w:rsidRPr="007F75F2">
        <w:rPr>
          <w:rFonts w:ascii="Times New Roman" w:hAnsi="Times New Roman"/>
          <w:sz w:val="24"/>
          <w:szCs w:val="24"/>
          <w:lang w:eastAsia="lv-LV"/>
        </w:rPr>
        <w:t>1. Saistošie noteikumi (turpmāk – noteikumi) nosaka:</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1.1. kārtību, kādā ūdensapgādes tīkli vai kanalizācijas tīkli un būves tiek pievienotas centralizētajai ūdensapgādes sistēmai vai centralizētajai kanalizācijas sistēmai, tai skaitā prasības komercuzskaites mēraparāta mezgla izbūvei;</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1.2. centralizētās ūdensapgādes sistēmas un centralizētās kanalizācijas sistēmas ekspluatācijas, lietošanas un aizsardzības prasības, tai skaitā, prasības notekūdeņu novadīšanai centralizētajā kanalizācijas sistēmā, ugunsdzēsības ierīču lietošanas un aizsardzības prasības;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1.3. sabiedriskā ūdenssaimniecības pakalpojuma līgumā ietveramos noteikumus, tai skaitā līguma slēgšanas, grozīšanas un izbeigšanas kārtību;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shd w:val="clear" w:color="auto" w:fill="FFFFFF"/>
        </w:rPr>
        <w:t>1.4. decentralizēto kanalizācijas pakalpojumu sniegšanas un uzskaites kārtību;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1.5. administratīvo atbildību par noteikumu neievērošanu.</w:t>
      </w:r>
    </w:p>
    <w:p w:rsidR="00585E7F" w:rsidRPr="007F75F2" w:rsidRDefault="00585E7F" w:rsidP="00585E7F">
      <w:pPr>
        <w:pStyle w:val="NoSpacing"/>
        <w:jc w:val="both"/>
        <w:rPr>
          <w:rFonts w:ascii="Times New Roman" w:hAnsi="Times New Roman"/>
          <w:sz w:val="24"/>
          <w:szCs w:val="24"/>
          <w:lang w:eastAsia="lv-LV"/>
        </w:rPr>
      </w:pPr>
      <w:bookmarkStart w:id="4" w:name="p2"/>
      <w:bookmarkStart w:id="5" w:name="p-623593"/>
      <w:bookmarkEnd w:id="4"/>
      <w:bookmarkEnd w:id="5"/>
      <w:r w:rsidRPr="007F75F2">
        <w:rPr>
          <w:rFonts w:ascii="Times New Roman" w:hAnsi="Times New Roman"/>
          <w:sz w:val="24"/>
          <w:szCs w:val="24"/>
          <w:lang w:eastAsia="lv-LV"/>
        </w:rPr>
        <w:t>2. Noteikumos ietvertie termini atbilst “Ūdenssaimniecības pakalpojumu likum</w:t>
      </w:r>
      <w:hyperlink r:id="rId13" w:tgtFrame="_blank" w:history="1">
        <w:r w:rsidRPr="007F75F2">
          <w:rPr>
            <w:rFonts w:ascii="Times New Roman" w:hAnsi="Times New Roman"/>
            <w:sz w:val="24"/>
            <w:szCs w:val="24"/>
            <w:lang w:eastAsia="lv-LV"/>
          </w:rPr>
          <w:t>ā</w:t>
        </w:r>
      </w:hyperlink>
      <w:r w:rsidRPr="007F75F2">
        <w:rPr>
          <w:rFonts w:ascii="Times New Roman" w:hAnsi="Times New Roman"/>
          <w:sz w:val="24"/>
          <w:szCs w:val="24"/>
          <w:lang w:eastAsia="lv-LV"/>
        </w:rPr>
        <w:t>” un ar to saistītajos normatīv</w:t>
      </w:r>
      <w:bookmarkStart w:id="6" w:name="p3"/>
      <w:bookmarkStart w:id="7" w:name="p-623594"/>
      <w:bookmarkEnd w:id="6"/>
      <w:bookmarkEnd w:id="7"/>
      <w:r w:rsidRPr="007F75F2">
        <w:rPr>
          <w:rFonts w:ascii="Times New Roman" w:hAnsi="Times New Roman"/>
          <w:sz w:val="24"/>
          <w:szCs w:val="24"/>
          <w:lang w:eastAsia="lv-LV"/>
        </w:rPr>
        <w:t>ajos aktos, tai skaitā</w:t>
      </w:r>
      <w:r w:rsidRPr="007F75F2">
        <w:rPr>
          <w:rFonts w:ascii="Times New Roman" w:hAnsi="Times New Roman"/>
          <w:sz w:val="24"/>
          <w:szCs w:val="24"/>
        </w:rPr>
        <w:t>,  Ministru kabineta 2016. gada 22.marta noteikumos Nr. 174 “Noteikumi par sabiedrisko ūdenssaimniecības pakalpojumu sniegšanu un lietošanu” (turpmāk – saistītie MK noteikumi) noteiktajiem terminiem.</w:t>
      </w:r>
      <w:r w:rsidRPr="007F75F2">
        <w:rPr>
          <w:rFonts w:ascii="Tahoma" w:hAnsi="Tahoma" w:cs="Tahoma"/>
          <w:sz w:val="20"/>
          <w:szCs w:val="20"/>
        </w:rPr>
        <w:br/>
      </w:r>
      <w:r w:rsidRPr="007F75F2">
        <w:rPr>
          <w:rFonts w:ascii="Times New Roman" w:hAnsi="Times New Roman"/>
          <w:sz w:val="24"/>
          <w:szCs w:val="24"/>
          <w:lang w:eastAsia="lv-LV"/>
        </w:rPr>
        <w:t>3. Noteikumu mērķis ir noteikt ūdenssaimniecības pakalpojumu (turpmāk – ūdenssaimniecības pakalpojumi) sniegšanas un lietošanas kārtību, lai veicinātu kvalitatīvu pakalpojumu pieejamību un nodrošinātu Pakalpojumu lietotājus ar nepārtrauktiem pakalpojumiem, uzlabotu vidi Kārsavas novadā un racionāli izmantotu dabas resursus.</w:t>
      </w:r>
    </w:p>
    <w:p w:rsidR="00585E7F" w:rsidRPr="007F75F2" w:rsidRDefault="00585E7F" w:rsidP="00585E7F">
      <w:pPr>
        <w:pStyle w:val="NoSpacing"/>
        <w:jc w:val="both"/>
        <w:rPr>
          <w:rFonts w:ascii="Times New Roman" w:hAnsi="Times New Roman"/>
          <w:sz w:val="24"/>
          <w:szCs w:val="24"/>
          <w:lang w:eastAsia="lv-LV"/>
        </w:rPr>
      </w:pPr>
      <w:bookmarkStart w:id="8" w:name="p5"/>
      <w:bookmarkStart w:id="9" w:name="p-623596"/>
      <w:bookmarkEnd w:id="8"/>
      <w:bookmarkEnd w:id="9"/>
      <w:r w:rsidRPr="007F75F2">
        <w:rPr>
          <w:rFonts w:ascii="Times New Roman" w:hAnsi="Times New Roman"/>
          <w:sz w:val="24"/>
          <w:szCs w:val="24"/>
          <w:lang w:eastAsia="lv-LV"/>
        </w:rPr>
        <w:t>4. Noteikumi ir saistoši visām fiziskajām un juridiskajām personām Kārsavas novada teritorijā.</w:t>
      </w:r>
    </w:p>
    <w:p w:rsidR="00585E7F" w:rsidRPr="007F75F2" w:rsidRDefault="00585E7F" w:rsidP="00585E7F">
      <w:pPr>
        <w:pStyle w:val="NoSpacing"/>
        <w:jc w:val="both"/>
        <w:rPr>
          <w:rFonts w:ascii="Times New Roman" w:hAnsi="Times New Roman"/>
          <w:sz w:val="24"/>
          <w:szCs w:val="24"/>
          <w:lang w:eastAsia="lv-LV"/>
        </w:rPr>
      </w:pPr>
      <w:bookmarkStart w:id="10" w:name="p6"/>
      <w:bookmarkStart w:id="11" w:name="p-623597"/>
      <w:bookmarkEnd w:id="10"/>
      <w:bookmarkEnd w:id="11"/>
      <w:r w:rsidRPr="007F75F2">
        <w:rPr>
          <w:rFonts w:ascii="Times New Roman" w:hAnsi="Times New Roman"/>
          <w:sz w:val="24"/>
          <w:szCs w:val="24"/>
          <w:lang w:eastAsia="lv-LV"/>
        </w:rPr>
        <w:t>5. Noteikumi neattiecas uz lietus notekūdeņu novadīšanu kanalizācijas šķirtsistēmā.</w:t>
      </w: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center"/>
        <w:rPr>
          <w:rFonts w:ascii="Times New Roman" w:hAnsi="Times New Roman"/>
          <w:b/>
          <w:sz w:val="24"/>
          <w:szCs w:val="24"/>
          <w:lang w:eastAsia="lv-LV"/>
        </w:rPr>
      </w:pPr>
      <w:bookmarkStart w:id="12" w:name="n2"/>
      <w:bookmarkStart w:id="13" w:name="n-623598"/>
      <w:bookmarkEnd w:id="12"/>
      <w:bookmarkEnd w:id="13"/>
      <w:r w:rsidRPr="007F75F2">
        <w:rPr>
          <w:rFonts w:ascii="Times New Roman" w:hAnsi="Times New Roman"/>
          <w:b/>
          <w:sz w:val="24"/>
          <w:szCs w:val="24"/>
          <w:lang w:eastAsia="lv-LV"/>
        </w:rPr>
        <w:t>II. Kārtība, kādā ūdensapgādes vai kanalizācijas tīkli vai būves tiek pievienotas centralizētajai ūdensapgādes un centralizētajai kanalizācijas sistēmai</w:t>
      </w:r>
    </w:p>
    <w:p w:rsidR="00585E7F" w:rsidRPr="007F75F2" w:rsidRDefault="00585E7F" w:rsidP="00585E7F">
      <w:pPr>
        <w:pStyle w:val="NoSpacing"/>
        <w:jc w:val="both"/>
        <w:rPr>
          <w:rFonts w:ascii="Times New Roman" w:hAnsi="Times New Roman"/>
          <w:sz w:val="24"/>
          <w:szCs w:val="24"/>
          <w:lang w:eastAsia="lv-LV"/>
        </w:rPr>
      </w:pPr>
      <w:bookmarkStart w:id="14" w:name="p7"/>
      <w:bookmarkStart w:id="15" w:name="p-623599"/>
      <w:bookmarkEnd w:id="14"/>
      <w:bookmarkEnd w:id="15"/>
      <w:r w:rsidRPr="007F75F2">
        <w:rPr>
          <w:rFonts w:ascii="Times New Roman" w:hAnsi="Times New Roman"/>
          <w:sz w:val="24"/>
          <w:szCs w:val="24"/>
          <w:lang w:eastAsia="lv-LV"/>
        </w:rPr>
        <w:t>6. Kārtību, kādā ūdensapgādes un kanalizācijas tīkli un būves tiek pievienotas centralizētajai ūdensapgādes sistēmai un centralizētajai kanalizācijas sistēmai nosaka “</w:t>
      </w:r>
      <w:hyperlink r:id="rId14" w:tgtFrame="_blank" w:history="1">
        <w:r w:rsidRPr="007F75F2">
          <w:rPr>
            <w:rFonts w:ascii="Times New Roman" w:hAnsi="Times New Roman"/>
            <w:sz w:val="24"/>
            <w:szCs w:val="24"/>
            <w:lang w:eastAsia="lv-LV"/>
          </w:rPr>
          <w:t>Ūdenssaimniecības pakalpojumu likums</w:t>
        </w:r>
      </w:hyperlink>
      <w:r w:rsidRPr="007F75F2">
        <w:rPr>
          <w:rFonts w:ascii="Times New Roman" w:hAnsi="Times New Roman"/>
          <w:sz w:val="24"/>
          <w:szCs w:val="24"/>
          <w:lang w:eastAsia="lv-LV"/>
        </w:rPr>
        <w:t>”, saistītie Ministru kabineta noteikumi un šie noteikumi</w:t>
      </w:r>
      <w:r w:rsidRPr="007F75F2">
        <w:rPr>
          <w:rFonts w:ascii="Times New Roman" w:hAnsi="Times New Roman"/>
          <w:i/>
          <w:iCs/>
          <w:sz w:val="24"/>
          <w:szCs w:val="24"/>
          <w:lang w:eastAsia="lv-LV"/>
        </w:rPr>
        <w:t>.</w:t>
      </w:r>
    </w:p>
    <w:p w:rsidR="00585E7F" w:rsidRPr="007F75F2" w:rsidRDefault="00585E7F" w:rsidP="00585E7F">
      <w:pPr>
        <w:pStyle w:val="NoSpacing"/>
        <w:jc w:val="both"/>
        <w:rPr>
          <w:rFonts w:ascii="Times New Roman" w:hAnsi="Times New Roman"/>
          <w:sz w:val="24"/>
          <w:szCs w:val="24"/>
          <w:lang w:eastAsia="lv-LV"/>
        </w:rPr>
      </w:pPr>
      <w:bookmarkStart w:id="16" w:name="p8"/>
      <w:bookmarkStart w:id="17" w:name="p-623600"/>
      <w:bookmarkStart w:id="18" w:name="p9"/>
      <w:bookmarkStart w:id="19" w:name="p-623601"/>
      <w:bookmarkEnd w:id="16"/>
      <w:bookmarkEnd w:id="17"/>
      <w:bookmarkEnd w:id="18"/>
      <w:bookmarkEnd w:id="19"/>
      <w:r w:rsidRPr="007F75F2">
        <w:rPr>
          <w:rFonts w:ascii="Times New Roman" w:hAnsi="Times New Roman"/>
          <w:sz w:val="24"/>
          <w:szCs w:val="24"/>
          <w:lang w:eastAsia="lv-LV"/>
        </w:rPr>
        <w:lastRenderedPageBreak/>
        <w:t>7. Ja nekustamā īpašuma īpašniekam vai valdītājam, pieprasot tehniskos noteikumus, ir parādu saistības par Pakalpojumu sniedzēja sniegtajiem ūdenssaimniecības pakalpojumiem, Pakalpojumu sniedzējs var atteikt izsniegt tehniskos noteikumus līdz minēto parādu saistību nokārtošanai.</w:t>
      </w:r>
    </w:p>
    <w:p w:rsidR="00585E7F" w:rsidRPr="007F75F2" w:rsidRDefault="00585E7F" w:rsidP="00585E7F">
      <w:pPr>
        <w:pStyle w:val="NoSpacing"/>
        <w:jc w:val="both"/>
        <w:rPr>
          <w:rFonts w:ascii="Times New Roman" w:hAnsi="Times New Roman"/>
          <w:sz w:val="24"/>
          <w:szCs w:val="24"/>
          <w:lang w:eastAsia="lv-LV"/>
        </w:rPr>
      </w:pPr>
      <w:bookmarkStart w:id="20" w:name="p10"/>
      <w:bookmarkStart w:id="21" w:name="p-623602"/>
      <w:bookmarkEnd w:id="20"/>
      <w:bookmarkEnd w:id="21"/>
      <w:r w:rsidRPr="007F75F2">
        <w:rPr>
          <w:rFonts w:ascii="Times New Roman" w:hAnsi="Times New Roman"/>
          <w:sz w:val="24"/>
          <w:szCs w:val="24"/>
          <w:lang w:eastAsia="lv-LV"/>
        </w:rPr>
        <w:t>8. Tehnisko noteikumu derīguma termiņš ir 2 gadi.</w:t>
      </w:r>
    </w:p>
    <w:p w:rsidR="00585E7F" w:rsidRPr="007F75F2" w:rsidRDefault="00585E7F" w:rsidP="00585E7F">
      <w:pPr>
        <w:pStyle w:val="NoSpacing"/>
        <w:jc w:val="both"/>
        <w:rPr>
          <w:rFonts w:ascii="Times New Roman" w:hAnsi="Times New Roman"/>
          <w:sz w:val="24"/>
          <w:szCs w:val="24"/>
          <w:lang w:eastAsia="lv-LV"/>
        </w:rPr>
      </w:pPr>
      <w:bookmarkStart w:id="22" w:name="p11"/>
      <w:bookmarkStart w:id="23" w:name="p-623603"/>
      <w:bookmarkEnd w:id="22"/>
      <w:bookmarkEnd w:id="23"/>
      <w:r w:rsidRPr="007F75F2">
        <w:rPr>
          <w:rFonts w:ascii="Times New Roman" w:hAnsi="Times New Roman"/>
          <w:sz w:val="24"/>
          <w:szCs w:val="24"/>
          <w:lang w:eastAsia="lv-LV"/>
        </w:rPr>
        <w:t>9. Nekustamā īpašuma pieslēgšana centralizētās ūdensapgādes sistēmai un centralizētās kanalizācijas sistēmai ir obligāta zemes gabalam jaunbūves būvniecības gadījumā, ja pieguļošajā ielā atrodas centralizētās ūdensapgādes un centralizētās kanalizācija tīkli</w:t>
      </w:r>
      <w:bookmarkStart w:id="24" w:name="p12"/>
      <w:bookmarkStart w:id="25" w:name="p-623604"/>
      <w:bookmarkEnd w:id="24"/>
      <w:bookmarkEnd w:id="25"/>
      <w:r w:rsidRPr="007F75F2">
        <w:rPr>
          <w:rFonts w:ascii="Times New Roman" w:hAnsi="Times New Roman"/>
          <w:sz w:val="24"/>
          <w:szCs w:val="24"/>
          <w:lang w:eastAsia="lv-LV"/>
        </w:rPr>
        <w:t>. Minētā prasība attiecas uz Kārsavas novada apbūves teritorijām, kurās saskaņā ar pašvaldības teritorijas plānojumu ir ierīkojamas centralizētās ūdensapgādes un kanalizācijas sistēmas.</w:t>
      </w:r>
    </w:p>
    <w:p w:rsidR="00585E7F" w:rsidRPr="007F75F2" w:rsidRDefault="00585E7F" w:rsidP="00585E7F">
      <w:pPr>
        <w:pStyle w:val="NoSpacing"/>
        <w:jc w:val="both"/>
        <w:rPr>
          <w:rFonts w:ascii="Times New Roman" w:hAnsi="Times New Roman"/>
          <w:sz w:val="24"/>
          <w:szCs w:val="24"/>
          <w:lang w:eastAsia="lv-LV"/>
        </w:rPr>
      </w:pPr>
      <w:bookmarkStart w:id="26" w:name="p13"/>
      <w:bookmarkStart w:id="27" w:name="p-623605"/>
      <w:bookmarkEnd w:id="26"/>
      <w:bookmarkEnd w:id="27"/>
      <w:r w:rsidRPr="007F75F2">
        <w:rPr>
          <w:rFonts w:ascii="Times New Roman" w:hAnsi="Times New Roman"/>
          <w:sz w:val="24"/>
          <w:szCs w:val="24"/>
          <w:lang w:eastAsia="lv-LV"/>
        </w:rPr>
        <w:t>10. Sanitāri tehniskās ierīces (piemēram, traps grīdā, izlietne, duša vai sēdpods), kas novietotas zemāk par tuvākās skatakas vāka līmeni (piemēram, pagrabos), jāpievieno atsevišķai kanalizācijas sistēmai, izolēti no augstāk izvietoto telpu kanalizācijas, izbūvējot atsevišķu izlaidi un ierīkojot uz tās elektrificētu aizbīdni, kuru automātiski vada kanalizācijas caurulē ievietots signāldevējs, vai speciālu vienvirziena vārstu. Aiz aizbīdņa vai vārsta ūdens tecēšanas virzienā pieļaujams pievienot augstāk novietoto stāvu kanalizācijas sistēmas.</w:t>
      </w:r>
    </w:p>
    <w:p w:rsidR="00585E7F" w:rsidRPr="007F75F2" w:rsidRDefault="00585E7F" w:rsidP="00585E7F">
      <w:pPr>
        <w:pStyle w:val="NoSpacing"/>
        <w:jc w:val="both"/>
        <w:rPr>
          <w:rFonts w:ascii="Times New Roman" w:hAnsi="Times New Roman"/>
          <w:sz w:val="24"/>
          <w:szCs w:val="24"/>
          <w:lang w:eastAsia="lv-LV"/>
        </w:rPr>
      </w:pPr>
      <w:bookmarkStart w:id="28" w:name="p14"/>
      <w:bookmarkStart w:id="29" w:name="p-623606"/>
      <w:bookmarkEnd w:id="28"/>
      <w:bookmarkEnd w:id="29"/>
      <w:r w:rsidRPr="007F75F2">
        <w:rPr>
          <w:rFonts w:ascii="Times New Roman" w:hAnsi="Times New Roman"/>
          <w:sz w:val="24"/>
          <w:szCs w:val="24"/>
          <w:lang w:eastAsia="lv-LV"/>
        </w:rPr>
        <w:t>11. Pēc ievada un/vai izvada izbūves pabeigšanas nekustamā īpašuma īpašnieks Pakalpojumu sniedzējam iesniedz:</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11.1. izbūvēto tīklu izpildmērījuma plānu grafiskā vai digitālā formā;</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11.2. aktu par komercuzskaites mēraparāta mezgla pieņemšanu;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11.3. aktu par pievienošanos pie Pakalpojuma sniedzēja tīkliem.</w:t>
      </w:r>
    </w:p>
    <w:p w:rsidR="00585E7F" w:rsidRPr="007F75F2" w:rsidRDefault="00585E7F" w:rsidP="00585E7F">
      <w:pPr>
        <w:pStyle w:val="NoSpacing"/>
        <w:jc w:val="both"/>
        <w:rPr>
          <w:rFonts w:ascii="Times New Roman" w:hAnsi="Times New Roman"/>
          <w:sz w:val="24"/>
          <w:szCs w:val="24"/>
          <w:lang w:eastAsia="lv-LV"/>
        </w:rPr>
      </w:pPr>
      <w:bookmarkStart w:id="30" w:name="p15"/>
      <w:bookmarkStart w:id="31" w:name="p-623607"/>
      <w:bookmarkEnd w:id="30"/>
      <w:bookmarkEnd w:id="31"/>
      <w:r w:rsidRPr="007F75F2">
        <w:rPr>
          <w:rFonts w:ascii="Times New Roman" w:hAnsi="Times New Roman"/>
          <w:sz w:val="24"/>
          <w:szCs w:val="24"/>
          <w:lang w:eastAsia="lv-LV"/>
        </w:rPr>
        <w:t>12. Pēc nekustamā īpašuma izvada izbūves līdz centralizētajam kanalizācijas tīklam, nekustamā īpašnieka vai valdītāja pienākums ir likvidēt viņa īpašumā esošās būves un sistēmas, kuras tika izmantotas nekustamajā īpašumā radīto notekūdeņu uzkrāšanai, ja tas var radīt kaitējumu videi.</w:t>
      </w:r>
    </w:p>
    <w:p w:rsidR="00585E7F" w:rsidRPr="007F75F2" w:rsidRDefault="00585E7F" w:rsidP="00585E7F">
      <w:pPr>
        <w:pStyle w:val="NoSpacing"/>
        <w:jc w:val="both"/>
        <w:rPr>
          <w:rFonts w:ascii="Times New Roman" w:hAnsi="Times New Roman"/>
          <w:sz w:val="24"/>
          <w:szCs w:val="24"/>
          <w:lang w:eastAsia="lv-LV"/>
        </w:rPr>
      </w:pPr>
      <w:bookmarkStart w:id="32" w:name="p16"/>
      <w:bookmarkStart w:id="33" w:name="p-623608"/>
      <w:bookmarkEnd w:id="32"/>
      <w:bookmarkEnd w:id="33"/>
      <w:r w:rsidRPr="007F75F2">
        <w:rPr>
          <w:rFonts w:ascii="Times New Roman" w:hAnsi="Times New Roman"/>
          <w:sz w:val="24"/>
          <w:szCs w:val="24"/>
          <w:lang w:eastAsia="lv-LV"/>
        </w:rPr>
        <w:t>13. Ja ūdensvada ievadu vai kanalizācijas izvadu centralizētajai ūdensapgādes sistēmai vai centralizētajai kanalizācijas sistēmai nav iespējams pievienot tīklu izvietojuma dēļ, tad Pakalpojumu sniedzējs ir tiesīgs atļaut nekustamā īpašuma īpašniekam kā blakuslietotājam pievadu pievienot pie cita Pakalpojumu lietotāja ūdensapgādes (aiz komercuzskaites mēraparāta mezgla) un kanalizācijas cauruļvadiem, tai skaitā, šķērsojot cita īpašnieka nekustamo īpašumu, ja šāda pievienošana ir rakstveidā saskaņota ar zemes īpašnieku un Pakalpojumu lietotāju, un šāda pievienošana nepasliktina ūdensapgādes un kanalizācijas pakalpojuma saņemšanu citiem Pakalpojumu lietotājiem. Šādā gadījumā ir jābūt saskaņotam tīklu apkalpošanas robežu aktam un noslēgtam līgumam starp blakuslietotāju un Pakalpojumu lietotāju.</w:t>
      </w:r>
    </w:p>
    <w:p w:rsidR="00585E7F" w:rsidRPr="007F75F2" w:rsidRDefault="00585E7F" w:rsidP="00585E7F">
      <w:pPr>
        <w:pStyle w:val="NoSpacing"/>
        <w:jc w:val="both"/>
        <w:rPr>
          <w:rFonts w:ascii="Times New Roman" w:hAnsi="Times New Roman"/>
          <w:sz w:val="24"/>
          <w:szCs w:val="24"/>
          <w:lang w:eastAsia="lv-LV"/>
        </w:rPr>
      </w:pPr>
      <w:bookmarkStart w:id="34" w:name="p17"/>
      <w:bookmarkStart w:id="35" w:name="p-623609"/>
      <w:bookmarkEnd w:id="34"/>
      <w:bookmarkEnd w:id="35"/>
      <w:r w:rsidRPr="007F75F2">
        <w:rPr>
          <w:rFonts w:ascii="Times New Roman" w:hAnsi="Times New Roman"/>
          <w:sz w:val="24"/>
          <w:szCs w:val="24"/>
          <w:lang w:eastAsia="lv-LV"/>
        </w:rPr>
        <w:t>14. Ja nav iespējams komercuzskaites mēraparāta mezglu izbūvēt normatīvajos aktos noteiktajā vietā, Pakalpojumu sniedzējs ir tiesīgs atļaut to izbūvēt Pakalpojumu sniedzēja noteiktajā vietā, piemēram, ēkas pagrabā vai tiešā ūdensapgādes ievada tuvumā.</w:t>
      </w:r>
    </w:p>
    <w:p w:rsidR="00585E7F" w:rsidRPr="007F75F2" w:rsidRDefault="00585E7F" w:rsidP="00585E7F">
      <w:pPr>
        <w:pStyle w:val="NoSpacing"/>
        <w:jc w:val="both"/>
        <w:rPr>
          <w:rFonts w:ascii="Times New Roman" w:hAnsi="Times New Roman"/>
          <w:sz w:val="24"/>
          <w:szCs w:val="24"/>
          <w:lang w:eastAsia="lv-LV"/>
        </w:rPr>
      </w:pPr>
      <w:bookmarkStart w:id="36" w:name="p18"/>
      <w:bookmarkStart w:id="37" w:name="p-623610"/>
      <w:bookmarkEnd w:id="36"/>
      <w:bookmarkEnd w:id="37"/>
      <w:r w:rsidRPr="007F75F2">
        <w:rPr>
          <w:rFonts w:ascii="Times New Roman" w:hAnsi="Times New Roman"/>
          <w:sz w:val="24"/>
          <w:szCs w:val="24"/>
          <w:lang w:eastAsia="lv-LV"/>
        </w:rPr>
        <w:t>15. Pēc komercuzskaites mēraparāta mezgla izbūves, Pakalpojumu sniedzējs uzstāda verificētu komercuzskaites mēraparātu, kas ir Pakalpojumu sniedzēja īpašums.</w:t>
      </w:r>
    </w:p>
    <w:p w:rsidR="00585E7F" w:rsidRPr="007F75F2" w:rsidRDefault="00585E7F" w:rsidP="00585E7F">
      <w:pPr>
        <w:pStyle w:val="NoSpacing"/>
        <w:jc w:val="both"/>
        <w:rPr>
          <w:rFonts w:ascii="Times New Roman" w:hAnsi="Times New Roman"/>
          <w:sz w:val="24"/>
          <w:szCs w:val="24"/>
          <w:lang w:eastAsia="lv-LV"/>
        </w:rPr>
      </w:pPr>
      <w:bookmarkStart w:id="38" w:name="p19"/>
      <w:bookmarkStart w:id="39" w:name="p-623611"/>
      <w:bookmarkEnd w:id="38"/>
      <w:bookmarkEnd w:id="39"/>
      <w:r w:rsidRPr="007F75F2">
        <w:rPr>
          <w:rFonts w:ascii="Times New Roman" w:hAnsi="Times New Roman"/>
          <w:sz w:val="24"/>
          <w:szCs w:val="24"/>
          <w:lang w:eastAsia="lv-LV"/>
        </w:rPr>
        <w:t>16. Pakalpojumu lietotājs atlīdzina Pakalpojumu sniedzējam izdevumus komercuzskaites mēraparāta zādzības vai bojāšanas gadījumā, pēc to faktiskiem apmēriem, kas saistīti ar jauna komercuzskaites mēraparāta iegādi un uzstādīšanu, izņemot gadījumus, kad komercuzskaites mēraparāta mezgla atrašanās vieta ir ārpus Pakalpojumu lietotāja atbildības robežas.</w:t>
      </w: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center"/>
        <w:rPr>
          <w:rFonts w:ascii="Times New Roman" w:hAnsi="Times New Roman"/>
          <w:b/>
          <w:sz w:val="24"/>
          <w:szCs w:val="24"/>
          <w:lang w:eastAsia="lv-LV"/>
        </w:rPr>
      </w:pPr>
      <w:bookmarkStart w:id="40" w:name="n3"/>
      <w:bookmarkStart w:id="41" w:name="n-623612"/>
      <w:bookmarkEnd w:id="40"/>
      <w:bookmarkEnd w:id="41"/>
      <w:r w:rsidRPr="007F75F2">
        <w:rPr>
          <w:rFonts w:ascii="Times New Roman" w:hAnsi="Times New Roman"/>
          <w:b/>
          <w:sz w:val="24"/>
          <w:szCs w:val="24"/>
          <w:lang w:eastAsia="lv-LV"/>
        </w:rPr>
        <w:t>III. Centralizētās ūdensapgādes sistēmas un centralizētās kanalizācijas sistēmas ekspluatācijas, lietošanas un aizsardzības prasības</w:t>
      </w:r>
    </w:p>
    <w:p w:rsidR="00585E7F" w:rsidRPr="007F75F2" w:rsidRDefault="00585E7F" w:rsidP="00585E7F">
      <w:pPr>
        <w:pStyle w:val="NoSpacing"/>
        <w:jc w:val="center"/>
        <w:rPr>
          <w:rFonts w:ascii="Times New Roman" w:hAnsi="Times New Roman"/>
          <w:b/>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bookmarkStart w:id="42" w:name="n3-3.1"/>
      <w:bookmarkStart w:id="43" w:name="n-623613"/>
      <w:bookmarkStart w:id="44" w:name="p20"/>
      <w:bookmarkStart w:id="45" w:name="p-623614"/>
      <w:bookmarkEnd w:id="42"/>
      <w:bookmarkEnd w:id="43"/>
      <w:bookmarkEnd w:id="44"/>
      <w:bookmarkEnd w:id="45"/>
      <w:r w:rsidRPr="007F75F2">
        <w:rPr>
          <w:rFonts w:ascii="Times New Roman" w:hAnsi="Times New Roman"/>
          <w:sz w:val="24"/>
          <w:szCs w:val="24"/>
          <w:lang w:eastAsia="lv-LV"/>
        </w:rPr>
        <w:t>17. Pakalpojumu sniedzēja īpašumā vai valdījumā ir:</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17.1. maģistrālie un sadalošie ūdensvada tīkli līdz pirmajam aizbīdnim (ieskaitot) ielas sarkanās līnijas robežās līdz Pakalpojumu lietotāja ievadam vai kā noteikts tīklu apkalpošanas robežu aktā;</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17.2. ūdens ieguves urbumi, ūdens attīrīšanas iekārtas, ūdens spiedienu paaugstinošas sūkņu stacijas, ūdenstorņi, rezervuāri;</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17.3. maģistrālie un sadalošie kanalizācijas tīkli līdz tuvākai skatakai ielas sarkano līniju robežās pie Pakalpojuma lietotāja īpašuma vai kā noteikts tīklu apkalpošanas robežu aktā;</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17.4. notekūdeņu attīrīšanas iekārtas, kanalizācijas sūkņu stacijas, kanalizācijas spiedvadi, pašteces kanalizācijas tīkli;</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lastRenderedPageBreak/>
        <w:t>17.5. iepriekš minētajos apakšpunktos minēto ūdensapgādes un kanalizācijas tīklos esošās skatakas, kontrolakas, cauruļvadu armatūra, hidranti un hidrantu plāksnītes;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17.6. Pakalpojumu sniedzēja bilancē esošie komercuzskaites mēraparāti.</w:t>
      </w:r>
    </w:p>
    <w:p w:rsidR="00585E7F" w:rsidRPr="007F75F2" w:rsidRDefault="00585E7F" w:rsidP="00585E7F">
      <w:pPr>
        <w:pStyle w:val="NoSpacing"/>
        <w:jc w:val="both"/>
        <w:rPr>
          <w:rFonts w:ascii="Times New Roman" w:hAnsi="Times New Roman"/>
          <w:sz w:val="24"/>
          <w:szCs w:val="24"/>
          <w:lang w:eastAsia="lv-LV"/>
        </w:rPr>
      </w:pPr>
      <w:bookmarkStart w:id="46" w:name="p21"/>
      <w:bookmarkStart w:id="47" w:name="p-623615"/>
      <w:bookmarkEnd w:id="46"/>
      <w:bookmarkEnd w:id="47"/>
      <w:r w:rsidRPr="007F75F2">
        <w:rPr>
          <w:rFonts w:ascii="Times New Roman" w:hAnsi="Times New Roman"/>
          <w:sz w:val="24"/>
          <w:szCs w:val="24"/>
          <w:lang w:eastAsia="lv-LV"/>
        </w:rPr>
        <w:t>18. Pakalpojumu sniedzēja apkalpes zonā var būt ūdensvada un kanalizācijas infrastruktūras daļas, kuras nav Pakalpojumu sniedzēja īpašumā vai valdījumā, bet kuras tam ir nodotas pakalpojuma sniegšanai, un noteiktas Pakalpojumu lietotāja un Pakalpojumu sniedzēja noslēgtā līgumā vai līgumā par sabiedrisko pakalpojumu sniegšanu ar pašvaldību. Pakalpojumi, kas saistīti ar šīs infrastruktūras apkalpošanu, nav uzskatāmi par sabiedriskajiem ūdenssaimniecības pakalpojumiem, un to maksai, ja tāda paredzēta, jābūt noteiktai attiecīgā līgumā.</w:t>
      </w:r>
    </w:p>
    <w:p w:rsidR="00585E7F" w:rsidRPr="007F75F2" w:rsidRDefault="00585E7F" w:rsidP="00585E7F">
      <w:pPr>
        <w:pStyle w:val="NoSpacing"/>
        <w:jc w:val="both"/>
        <w:rPr>
          <w:rFonts w:ascii="Times New Roman" w:hAnsi="Times New Roman"/>
          <w:sz w:val="24"/>
          <w:szCs w:val="24"/>
          <w:lang w:eastAsia="lv-LV"/>
        </w:rPr>
      </w:pPr>
      <w:bookmarkStart w:id="48" w:name="p22"/>
      <w:bookmarkStart w:id="49" w:name="p-623616"/>
      <w:bookmarkEnd w:id="48"/>
      <w:bookmarkEnd w:id="49"/>
      <w:r w:rsidRPr="007F75F2">
        <w:rPr>
          <w:rFonts w:ascii="Times New Roman" w:hAnsi="Times New Roman"/>
          <w:sz w:val="24"/>
          <w:szCs w:val="24"/>
          <w:lang w:eastAsia="lv-LV"/>
        </w:rPr>
        <w:t>19. Pakalpojumu lietotāja īpašumā vai valdījumā esošie ūdensapgādes un kanalizācijas tīkli un būves (tai skaitā, komercuzskaites mēraparāta mezgls un kanalizācijas skatakas) tiek izbūvētas, apsaimniekotas un remontētas par Pakalpojumu lietotāja līdzekļiem.</w:t>
      </w:r>
    </w:p>
    <w:p w:rsidR="00585E7F" w:rsidRPr="007F75F2" w:rsidRDefault="00585E7F" w:rsidP="00585E7F">
      <w:pPr>
        <w:pStyle w:val="NoSpacing"/>
        <w:jc w:val="both"/>
        <w:rPr>
          <w:rFonts w:ascii="Times New Roman" w:hAnsi="Times New Roman"/>
          <w:sz w:val="24"/>
          <w:szCs w:val="24"/>
          <w:lang w:eastAsia="lv-LV"/>
        </w:rPr>
      </w:pPr>
      <w:bookmarkStart w:id="50" w:name="p23"/>
      <w:bookmarkStart w:id="51" w:name="p-623617"/>
      <w:bookmarkEnd w:id="50"/>
      <w:bookmarkEnd w:id="51"/>
      <w:r w:rsidRPr="007F75F2">
        <w:rPr>
          <w:rFonts w:ascii="Times New Roman" w:hAnsi="Times New Roman"/>
          <w:sz w:val="24"/>
          <w:szCs w:val="24"/>
          <w:lang w:eastAsia="lv-LV"/>
        </w:rPr>
        <w:t>20. Pakalpojumu sniedzēja īpašumā un atbildībā esošajiem tīkliem un būvēm ir noteiktas ekspluatācijas aizsargjoslas ar ierobežojumiem, kas noteikti saskaņā ar spēkā esošajiem normatīvajiem aktiem.</w:t>
      </w:r>
    </w:p>
    <w:p w:rsidR="00585E7F" w:rsidRPr="007F75F2" w:rsidRDefault="00585E7F" w:rsidP="00585E7F">
      <w:pPr>
        <w:pStyle w:val="NoSpacing"/>
        <w:jc w:val="both"/>
        <w:rPr>
          <w:rFonts w:ascii="Times New Roman" w:hAnsi="Times New Roman"/>
          <w:sz w:val="24"/>
          <w:szCs w:val="24"/>
          <w:lang w:eastAsia="lv-LV"/>
        </w:rPr>
      </w:pPr>
      <w:bookmarkStart w:id="52" w:name="p24"/>
      <w:bookmarkStart w:id="53" w:name="p-623618"/>
      <w:bookmarkEnd w:id="52"/>
      <w:bookmarkEnd w:id="53"/>
      <w:r w:rsidRPr="007F75F2">
        <w:rPr>
          <w:rFonts w:ascii="Times New Roman" w:hAnsi="Times New Roman"/>
          <w:sz w:val="24"/>
          <w:szCs w:val="24"/>
          <w:lang w:eastAsia="lv-LV"/>
        </w:rPr>
        <w:t>21. Pēc saskaņošanas ar Pakalpojumu lietotāju Pakalpojumu sniedzējs savu sistēmu uzturēšanai ir tiesīgs jebkurā laikā apsekot Pakalpojumu lietotāja nekustamo īpašumu, lai pārliecinātos par ūdensapgādes un kanalizācijas inženierbūvju ekspluatācijas drošību un atbilstību ekspluatācijas noteikumiem.</w:t>
      </w:r>
    </w:p>
    <w:p w:rsidR="00585E7F" w:rsidRPr="007F75F2" w:rsidRDefault="00585E7F" w:rsidP="00585E7F">
      <w:pPr>
        <w:pStyle w:val="NoSpacing"/>
        <w:jc w:val="both"/>
        <w:rPr>
          <w:rFonts w:ascii="Times New Roman" w:hAnsi="Times New Roman"/>
          <w:sz w:val="24"/>
          <w:szCs w:val="24"/>
          <w:lang w:eastAsia="lv-LV"/>
        </w:rPr>
      </w:pPr>
      <w:bookmarkStart w:id="54" w:name="p25"/>
      <w:bookmarkStart w:id="55" w:name="p-623619"/>
      <w:bookmarkEnd w:id="54"/>
      <w:bookmarkEnd w:id="55"/>
      <w:r w:rsidRPr="007F75F2">
        <w:rPr>
          <w:rFonts w:ascii="Times New Roman" w:hAnsi="Times New Roman"/>
          <w:sz w:val="24"/>
          <w:szCs w:val="24"/>
          <w:lang w:eastAsia="lv-LV"/>
        </w:rPr>
        <w:t>22. Gadījumā, ja Pakalpojumu sniedzējs konstatē centralizētās ūdensapgādes un centralizētās kanalizācijas sistēmas drošas ekspluatācijas apdraudējuma riskus, tas var nekavējoties atslēgt Pakalpojumu lietotāja ūdensapgādes un kanalizācijas sistēmu no centralizētās ūdensapgādes un kanalizācijas sistēmas.</w:t>
      </w:r>
    </w:p>
    <w:p w:rsidR="00585E7F" w:rsidRPr="007F75F2" w:rsidRDefault="00585E7F" w:rsidP="00585E7F">
      <w:pPr>
        <w:pStyle w:val="NoSpacing"/>
        <w:jc w:val="both"/>
        <w:rPr>
          <w:rFonts w:ascii="Times New Roman" w:hAnsi="Times New Roman"/>
          <w:sz w:val="24"/>
          <w:szCs w:val="24"/>
          <w:lang w:eastAsia="lv-LV"/>
        </w:rPr>
      </w:pPr>
      <w:bookmarkStart w:id="56" w:name="n3-3.2"/>
      <w:bookmarkStart w:id="57" w:name="n-623620"/>
      <w:bookmarkStart w:id="58" w:name="p26"/>
      <w:bookmarkStart w:id="59" w:name="p-623621"/>
      <w:bookmarkEnd w:id="56"/>
      <w:bookmarkEnd w:id="57"/>
      <w:bookmarkEnd w:id="58"/>
      <w:bookmarkEnd w:id="59"/>
      <w:r w:rsidRPr="007F75F2">
        <w:rPr>
          <w:rFonts w:ascii="Times New Roman" w:hAnsi="Times New Roman"/>
          <w:sz w:val="24"/>
          <w:szCs w:val="24"/>
          <w:lang w:eastAsia="lv-LV"/>
        </w:rPr>
        <w:t>23. Centralizētajā kanalizācijas sistēmā ir atļauts novadīt notekūdeņus: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23.1. kuri nekaitē centralizētās kanalizācijas sistēmas būvēm un neietekmē būvju funkcijas, to ekspluatācijas mūžu;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23.2. kuri nav bīstami centralizētās kanalizācijas sistēmas un notekūdeņu attīrīšanas būvju apkalpojošā personāla veselībai;</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23.3. kurus kopā ar sadzīves notekūdeņiem var attīrīt Pakalpojumu sniedzēja notekūdeņu attīrīšanas iekārtās, ievērojot Pakalpojumu sniedzējam izsniegtās piesārņojošās darbības atļaujas prasības un izsniegtos tehniskos noteikumus, kā arī attīrīšanas iekārtu tehnoloģiskos parametrus;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23.4. kuru temperatūra nepārsniedz +40°C, un vides pH ir robežās no 6,5 līdz 8,5;</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23.5. kuri nesatur vielas, kuras piesārņo kanalizācijas cauruļvadus vai nogulsnējas uz kanalizācijas skataku sienām (piemēram – tauki);</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23.6. kuru sastāvā piesārņojošo vielu koncentrācijas nepārsniedz noteikumu </w:t>
      </w:r>
      <w:hyperlink r:id="rId15" w:anchor="piel1" w:tgtFrame="_blank" w:history="1">
        <w:r w:rsidRPr="007F75F2">
          <w:rPr>
            <w:rFonts w:ascii="Times New Roman" w:hAnsi="Times New Roman"/>
            <w:sz w:val="24"/>
            <w:szCs w:val="24"/>
            <w:lang w:eastAsia="lv-LV"/>
          </w:rPr>
          <w:t xml:space="preserve"> pielikumā</w:t>
        </w:r>
      </w:hyperlink>
      <w:r w:rsidRPr="007F75F2">
        <w:rPr>
          <w:rFonts w:ascii="Times New Roman" w:hAnsi="Times New Roman"/>
          <w:sz w:val="24"/>
          <w:szCs w:val="24"/>
          <w:lang w:eastAsia="lv-LV"/>
        </w:rPr>
        <w:t xml:space="preserve"> Nr.1 noteiktās maksimāli pieļaujamās koncentrācijas.</w:t>
      </w:r>
    </w:p>
    <w:p w:rsidR="00585E7F" w:rsidRPr="007F75F2" w:rsidRDefault="00585E7F" w:rsidP="00585E7F">
      <w:pPr>
        <w:pStyle w:val="NoSpacing"/>
        <w:jc w:val="both"/>
        <w:rPr>
          <w:rFonts w:ascii="Times New Roman" w:hAnsi="Times New Roman"/>
          <w:sz w:val="24"/>
          <w:szCs w:val="24"/>
          <w:lang w:eastAsia="lv-LV"/>
        </w:rPr>
      </w:pPr>
      <w:bookmarkStart w:id="60" w:name="p27"/>
      <w:bookmarkStart w:id="61" w:name="p-623622"/>
      <w:bookmarkEnd w:id="60"/>
      <w:bookmarkEnd w:id="61"/>
      <w:r w:rsidRPr="007F75F2">
        <w:rPr>
          <w:rFonts w:ascii="Times New Roman" w:hAnsi="Times New Roman"/>
          <w:sz w:val="24"/>
          <w:szCs w:val="24"/>
          <w:lang w:eastAsia="lv-LV"/>
        </w:rPr>
        <w:t>24. Ja Pakalpojumu lietotāja novadāmo notekūdeņu piesārņojums pārsniedz noteikumu </w:t>
      </w:r>
      <w:hyperlink r:id="rId16" w:anchor="piel1" w:tgtFrame="_blank" w:history="1">
        <w:r w:rsidRPr="007F75F2">
          <w:rPr>
            <w:rFonts w:ascii="Times New Roman" w:hAnsi="Times New Roman"/>
            <w:sz w:val="24"/>
            <w:szCs w:val="24"/>
            <w:lang w:eastAsia="lv-LV"/>
          </w:rPr>
          <w:t>pielikumā</w:t>
        </w:r>
      </w:hyperlink>
      <w:r w:rsidRPr="007F75F2">
        <w:rPr>
          <w:rFonts w:ascii="Times New Roman" w:hAnsi="Times New Roman"/>
          <w:sz w:val="24"/>
          <w:szCs w:val="24"/>
          <w:lang w:eastAsia="lv-LV"/>
        </w:rPr>
        <w:t xml:space="preserve"> Nr.1 noteiktās maksimāli pieļaujamās koncentrācijas, tad:</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24.1. Pakalpojumu lietotāja notekūdeņiem pirms to novadīšanas centralizētajā kanalizācijas sistēmā jābūt attīrītiem vietējās attīrīšanas iekārtās tādā pakāpē, ka netiek pārsniegtas piesārņojošo vielu maksimāli pieļaujamās koncentrācijas, kas norādītas šo noteikumu </w:t>
      </w:r>
      <w:hyperlink r:id="rId17" w:anchor="piel1" w:tgtFrame="_blank" w:history="1">
        <w:r w:rsidRPr="007F75F2">
          <w:rPr>
            <w:rFonts w:ascii="Times New Roman" w:hAnsi="Times New Roman"/>
            <w:sz w:val="24"/>
            <w:szCs w:val="24"/>
            <w:lang w:eastAsia="lv-LV"/>
          </w:rPr>
          <w:t xml:space="preserve"> pielikumā</w:t>
        </w:r>
      </w:hyperlink>
      <w:r w:rsidRPr="007F75F2">
        <w:rPr>
          <w:rFonts w:ascii="Times New Roman" w:hAnsi="Times New Roman"/>
          <w:sz w:val="24"/>
          <w:szCs w:val="24"/>
          <w:lang w:eastAsia="lv-LV"/>
        </w:rPr>
        <w:t xml:space="preserve"> Nr.1;</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24.2. atsevišķos gadījumos, ievērojot normatīvos aktus, Pakalpojumu sniedzējs var atļaut Pakalpojumu lietotājam novadīt centralizētā kanalizācijas sistēmā notekūdeņus bez iepriekšējas attīrīšanas vai daļēji attīrītus notekūdeņus, ja maksimāli pieļaujamā notekūdeņu piesārņojuma koncentrācija un papildu maksa noteikta Pakalpojumu līgumā un ja piesārņojuma koncentrāciju pārsniegumu gadījumā netiek nodarīts kaitējums centralizētajai kanalizācijas sistēmai un/vai notekūdeņu attīrīšanas iekārtām.</w:t>
      </w:r>
    </w:p>
    <w:p w:rsidR="00585E7F" w:rsidRPr="007F75F2" w:rsidRDefault="00585E7F" w:rsidP="00585E7F">
      <w:pPr>
        <w:pStyle w:val="NoSpacing"/>
        <w:jc w:val="both"/>
        <w:rPr>
          <w:rFonts w:ascii="Times New Roman" w:hAnsi="Times New Roman"/>
          <w:sz w:val="24"/>
          <w:szCs w:val="24"/>
          <w:lang w:eastAsia="lv-LV"/>
        </w:rPr>
      </w:pPr>
      <w:bookmarkStart w:id="62" w:name="p28"/>
      <w:bookmarkStart w:id="63" w:name="p-623623"/>
      <w:bookmarkEnd w:id="62"/>
      <w:bookmarkEnd w:id="63"/>
      <w:r w:rsidRPr="007F75F2">
        <w:rPr>
          <w:rFonts w:ascii="Times New Roman" w:hAnsi="Times New Roman"/>
          <w:sz w:val="24"/>
          <w:szCs w:val="24"/>
          <w:lang w:eastAsia="lv-LV"/>
        </w:rPr>
        <w:t>25. Pakalpojumu lietotāja pienākums ir nekavējoties ziņot Pakalpojumu sniedzējam par paaugstināta piesārņojuma rašanos novadāmajos notekūdeņos tehnoloģisku avāriju gadījumā, kā arī ziņot par atklātiem bojājumiem centralizētajā ūdensapgādes vai centralizētajā kanalizācijas sistēmā.</w:t>
      </w:r>
    </w:p>
    <w:p w:rsidR="00585E7F" w:rsidRPr="007F75F2" w:rsidRDefault="00585E7F" w:rsidP="00585E7F">
      <w:pPr>
        <w:pStyle w:val="NoSpacing"/>
        <w:jc w:val="both"/>
        <w:rPr>
          <w:rFonts w:ascii="Times New Roman" w:hAnsi="Times New Roman"/>
          <w:sz w:val="24"/>
          <w:szCs w:val="24"/>
          <w:lang w:eastAsia="lv-LV"/>
        </w:rPr>
      </w:pPr>
      <w:bookmarkStart w:id="64" w:name="p29"/>
      <w:bookmarkStart w:id="65" w:name="p-623624"/>
      <w:bookmarkEnd w:id="64"/>
      <w:bookmarkEnd w:id="65"/>
      <w:r w:rsidRPr="007F75F2">
        <w:rPr>
          <w:rFonts w:ascii="Times New Roman" w:hAnsi="Times New Roman"/>
          <w:sz w:val="24"/>
          <w:szCs w:val="24"/>
          <w:lang w:eastAsia="lv-LV"/>
        </w:rPr>
        <w:t>26. Gadījumos, ja noteikumu </w:t>
      </w:r>
      <w:hyperlink r:id="rId18" w:anchor="p27" w:tgtFrame="_blank" w:history="1">
        <w:r w:rsidRPr="007F75F2">
          <w:rPr>
            <w:rFonts w:ascii="Times New Roman" w:hAnsi="Times New Roman"/>
            <w:sz w:val="24"/>
            <w:szCs w:val="24"/>
            <w:lang w:eastAsia="lv-LV"/>
          </w:rPr>
          <w:t>24.</w:t>
        </w:r>
      </w:hyperlink>
      <w:r w:rsidRPr="007F75F2">
        <w:rPr>
          <w:rFonts w:ascii="Times New Roman" w:hAnsi="Times New Roman"/>
          <w:sz w:val="24"/>
          <w:szCs w:val="24"/>
          <w:lang w:eastAsia="lv-LV"/>
        </w:rPr>
        <w:t xml:space="preserve"> punktā minētais piesārņojums tiek konstatēts iepludinātajos notekūdeņos centralizētajā kanalizācijas sistēmā un to pieņemšanas nosacījumi nav noteikti Pakalpojuma līgumā ar Pakalpojumu sniedzēju, un tas var izraisīt vai izraisa avāriju </w:t>
      </w:r>
      <w:r w:rsidRPr="007F75F2">
        <w:rPr>
          <w:rFonts w:ascii="Times New Roman" w:hAnsi="Times New Roman"/>
          <w:sz w:val="24"/>
          <w:szCs w:val="24"/>
          <w:lang w:eastAsia="lv-LV"/>
        </w:rPr>
        <w:lastRenderedPageBreak/>
        <w:t>centralizētajā kanalizācijas sistēmā vai notekūdeņu attīrīšanas iekārtas darbības traucējumus, tad Pakalpojumu sniedzējam ir tiesības pārtraukt notekūdeņu pieņemšanu bez brīdinājuma.</w:t>
      </w:r>
    </w:p>
    <w:p w:rsidR="00585E7F" w:rsidRPr="007F75F2" w:rsidRDefault="00585E7F" w:rsidP="00585E7F">
      <w:pPr>
        <w:pStyle w:val="NoSpacing"/>
        <w:jc w:val="both"/>
        <w:rPr>
          <w:rFonts w:ascii="Times New Roman" w:hAnsi="Times New Roman"/>
          <w:sz w:val="24"/>
          <w:szCs w:val="24"/>
          <w:lang w:eastAsia="lv-LV"/>
        </w:rPr>
      </w:pPr>
      <w:bookmarkStart w:id="66" w:name="p30"/>
      <w:bookmarkStart w:id="67" w:name="p-623625"/>
      <w:bookmarkEnd w:id="66"/>
      <w:bookmarkEnd w:id="67"/>
      <w:r w:rsidRPr="007F75F2">
        <w:rPr>
          <w:rFonts w:ascii="Times New Roman" w:hAnsi="Times New Roman"/>
          <w:sz w:val="24"/>
          <w:szCs w:val="24"/>
          <w:lang w:eastAsia="lv-LV"/>
        </w:rPr>
        <w:t>27. Pakalpojumu sniedzējam ir tiesības veikt paraugu noņemšanu un ūdensapgādes un kanalizācijas tīklu apsekošanu Pakalpojumu lietotāja nekustamajā īpašumā, ja tiek konstatēts Pakalpojumu sniedzēja notekūdeņu attīrīšanas iekārtu ieplūdē vai kanalizācijas tīklos paaugstināts notekūdeņu piesārņojums. Pakalpojumu lietotājam nav tiesību aizliegt paraugu noņemšanu.</w:t>
      </w:r>
    </w:p>
    <w:p w:rsidR="00585E7F" w:rsidRPr="007F75F2" w:rsidRDefault="00585E7F" w:rsidP="00585E7F">
      <w:pPr>
        <w:pStyle w:val="NoSpacing"/>
        <w:jc w:val="both"/>
        <w:rPr>
          <w:rFonts w:ascii="Times New Roman" w:hAnsi="Times New Roman"/>
          <w:sz w:val="24"/>
          <w:szCs w:val="24"/>
          <w:lang w:eastAsia="lv-LV"/>
        </w:rPr>
      </w:pPr>
      <w:bookmarkStart w:id="68" w:name="p31"/>
      <w:bookmarkStart w:id="69" w:name="p-623626"/>
      <w:bookmarkEnd w:id="68"/>
      <w:bookmarkEnd w:id="69"/>
      <w:r w:rsidRPr="007F75F2">
        <w:rPr>
          <w:rFonts w:ascii="Times New Roman" w:hAnsi="Times New Roman"/>
          <w:sz w:val="24"/>
          <w:szCs w:val="24"/>
          <w:lang w:eastAsia="lv-LV"/>
        </w:rPr>
        <w:t>28. Centralizētajā kanalizācijas sistēmā ir aizliegts novadīt notekūdeņus, kuri satur:</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28.1. prioritārās vielas, kuras atzītas par ūdens videi īpaši bīstamām (atbilstoši Ministru kabineta 2002. gada 22. janvāra noteikumiem Nr. 34 "</w:t>
      </w:r>
      <w:hyperlink r:id="rId19" w:tgtFrame="_blank" w:history="1">
        <w:r w:rsidRPr="007F75F2">
          <w:rPr>
            <w:rFonts w:ascii="Times New Roman" w:hAnsi="Times New Roman"/>
            <w:sz w:val="24"/>
            <w:szCs w:val="24"/>
            <w:lang w:eastAsia="lv-LV"/>
          </w:rPr>
          <w:t>Noteikumi par piesārņojošo vielu emisiju ūdenī</w:t>
        </w:r>
      </w:hyperlink>
      <w:r w:rsidRPr="007F75F2">
        <w:rPr>
          <w:rFonts w:ascii="Times New Roman" w:hAnsi="Times New Roman"/>
          <w:sz w:val="24"/>
          <w:szCs w:val="24"/>
          <w:lang w:eastAsia="lv-LV"/>
        </w:rPr>
        <w:t>"), izņemot tās vielas un to savienojumus, kuras ir norādītas noteikumu </w:t>
      </w:r>
      <w:hyperlink r:id="rId20" w:anchor="piel1" w:tgtFrame="_blank" w:history="1">
        <w:r w:rsidRPr="007F75F2">
          <w:rPr>
            <w:rFonts w:ascii="Times New Roman" w:hAnsi="Times New Roman"/>
            <w:sz w:val="24"/>
            <w:szCs w:val="24"/>
            <w:lang w:eastAsia="lv-LV"/>
          </w:rPr>
          <w:t xml:space="preserve"> pielikumā</w:t>
        </w:r>
      </w:hyperlink>
      <w:r w:rsidRPr="007F75F2">
        <w:rPr>
          <w:rFonts w:ascii="Times New Roman" w:hAnsi="Times New Roman"/>
          <w:sz w:val="24"/>
          <w:szCs w:val="24"/>
          <w:lang w:eastAsia="lv-LV"/>
        </w:rPr>
        <w:t xml:space="preserve"> Nr.1;</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28.2. degošus piemaisījumus un izšķīdinātas gāzveida vielas, kuras var veicināt uzliesmojošu maisījumu rašanos centralizētajā kanalizācijas sistēmā;</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28.3. bioloģiski nedegradējamas sintētiskās virsmas aktīvās vielas (SVAV);</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28.4. skābes un citas vielas, kuras var izraisīt cilvēka veselībai bīstamu gāzu (sērūdeņraža, oglekļa oksīda, zilskābes, sēroglekļa u.c.) izdalīšanos;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28.5. radioaktīvas vielas;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28.6. vielas, kas var veicināt tīklu aizsērēšanu vai nogulsnēties tajos;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28.7. nesasmalcinātus pārtikas un ražošanas atkritumus, koncentrētus šķīdumus, atslāņa un krāsvielu šķīdumus, kas radušies, skalojot cisternas, kublus un tml.;</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28.8. ūdenī peldošus nešķīstošus piemaisījumus, kuru diametrs ir mazāks par 4 mm;</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28.9. vielas, kas nav minētas noteikumu pielikumā Nr.1.</w:t>
      </w:r>
    </w:p>
    <w:p w:rsidR="00585E7F" w:rsidRPr="007F75F2" w:rsidRDefault="00585E7F" w:rsidP="00585E7F">
      <w:pPr>
        <w:pStyle w:val="NoSpacing"/>
        <w:jc w:val="both"/>
        <w:rPr>
          <w:rFonts w:ascii="Times New Roman" w:hAnsi="Times New Roman"/>
          <w:sz w:val="24"/>
          <w:szCs w:val="24"/>
          <w:lang w:eastAsia="lv-LV"/>
        </w:rPr>
      </w:pPr>
      <w:bookmarkStart w:id="70" w:name="n3-3.3"/>
      <w:bookmarkStart w:id="71" w:name="n-623627"/>
      <w:bookmarkEnd w:id="70"/>
      <w:bookmarkEnd w:id="71"/>
      <w:r w:rsidRPr="007F75F2">
        <w:rPr>
          <w:rFonts w:ascii="Times New Roman" w:hAnsi="Times New Roman"/>
          <w:sz w:val="24"/>
          <w:szCs w:val="24"/>
          <w:lang w:eastAsia="lv-LV"/>
        </w:rPr>
        <w:t>29. Centralizēto ūdensapgādes un kanalizācijas sistēmu ekspluatācijas un aizsardzības prasību ievērošanai</w:t>
      </w:r>
      <w:bookmarkStart w:id="72" w:name="p32"/>
      <w:bookmarkStart w:id="73" w:name="p-623628"/>
      <w:bookmarkEnd w:id="72"/>
      <w:bookmarkEnd w:id="73"/>
      <w:r w:rsidRPr="007F75F2">
        <w:rPr>
          <w:rFonts w:ascii="Times New Roman" w:hAnsi="Times New Roman"/>
          <w:sz w:val="24"/>
          <w:szCs w:val="24"/>
          <w:lang w:eastAsia="lv-LV"/>
        </w:rPr>
        <w:t xml:space="preserve"> jebkurai personai ir aizliegts: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29.1. centralizētās kanalizācijas tīklu skatakās izliet asenizācijas un citus notekūdeņus, novadīt lietus ūdeņus un gruntsūdeņus (pieslēgt drenāžas sistēmas), izņemot Noteikumos noteiktus gadījumus, kā arī izmest cietos atkritumus vai citus priekšmetus;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29.2. veikt jebkādas darbības Pakalpojumu sniedzēja īpašumā vai valdījumā esošajās centralizētās ūdensapgādes un centralizētās kanalizācijas sistēmās bez saskaņojuma ar Pakalpojuma sniedzēju;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29.3. veikt ūdensapgādes aizbīdņu patvaļīgu atvēršanu vai aizvēršanu;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29.4. patvaļīgi atjaunot ūdenssaimniecības pakalpojumu lietošanu, ja Pakalpojumu sniedzējs ir pārtraucis ūdenssaimniecības pakalpojumu sniegšanu normatīvajos aktos noteiktajā kartībā;</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29.5. atvērt un nocelt centralizētās ūdensapgādes un centralizētās kanalizācijas tīklu skataku vākus /minētais aizliegums neattiecas uz ūdenssaimniecības uzņēmuma darbiniekiem/;</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29.6. pirms komercuzskaites mēraparāta mezgla izveidot iekšējās ūdensapgādes tīkla pieslēgumus;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29.7. bojāt ugunsdzēsības hidrantu un citu iekārtu informatīvās plāksnītes.</w:t>
      </w:r>
    </w:p>
    <w:p w:rsidR="00585E7F" w:rsidRPr="007F75F2" w:rsidRDefault="00585E7F" w:rsidP="00585E7F">
      <w:pPr>
        <w:pStyle w:val="NoSpacing"/>
        <w:jc w:val="both"/>
        <w:rPr>
          <w:rFonts w:ascii="Times New Roman" w:hAnsi="Times New Roman"/>
          <w:sz w:val="24"/>
          <w:szCs w:val="24"/>
          <w:lang w:eastAsia="lv-LV"/>
        </w:rPr>
      </w:pPr>
      <w:bookmarkStart w:id="74" w:name="p33"/>
      <w:bookmarkStart w:id="75" w:name="p-623629"/>
      <w:bookmarkEnd w:id="74"/>
      <w:bookmarkEnd w:id="75"/>
      <w:r w:rsidRPr="007F75F2">
        <w:rPr>
          <w:rFonts w:ascii="Times New Roman" w:hAnsi="Times New Roman"/>
          <w:sz w:val="24"/>
          <w:szCs w:val="24"/>
          <w:lang w:eastAsia="lv-LV"/>
        </w:rPr>
        <w:t>30. Nekustamā īpašuma īpašnieks vai valdītājs bez pamatota iemesla nedrīkst kavēt plāksnīšu ar hidrantu, armatūras un skataku izvietojuma norādi izvietošanu uz ēku sienām vai žogiem.</w:t>
      </w:r>
    </w:p>
    <w:p w:rsidR="00585E7F" w:rsidRPr="007F75F2" w:rsidRDefault="00585E7F" w:rsidP="00585E7F">
      <w:pPr>
        <w:pStyle w:val="NoSpacing"/>
        <w:jc w:val="both"/>
        <w:rPr>
          <w:rFonts w:ascii="Times New Roman" w:hAnsi="Times New Roman"/>
          <w:sz w:val="24"/>
          <w:szCs w:val="24"/>
          <w:lang w:eastAsia="lv-LV"/>
        </w:rPr>
      </w:pPr>
      <w:bookmarkStart w:id="76" w:name="p34"/>
      <w:bookmarkStart w:id="77" w:name="p-623630"/>
      <w:bookmarkEnd w:id="76"/>
      <w:bookmarkEnd w:id="77"/>
      <w:r w:rsidRPr="007F75F2">
        <w:rPr>
          <w:rFonts w:ascii="Times New Roman" w:hAnsi="Times New Roman"/>
          <w:sz w:val="24"/>
          <w:szCs w:val="24"/>
          <w:lang w:eastAsia="lv-LV"/>
        </w:rPr>
        <w:t>31. Pakalpojumu lietotājiem, kuri novada ražošanas notekūdeņus, jānodrošina vienmērīga notekūdeņu daudzuma un sastāva novadīšana pilsētas kanalizācijas tīklā visas diennakts laikā. Nepieciešamības gadījumā Pakalpojumu lietotājs ierīko ražošanas notekūdeņu krājtvertnes.</w:t>
      </w:r>
    </w:p>
    <w:p w:rsidR="00585E7F" w:rsidRPr="007F75F2" w:rsidRDefault="00585E7F" w:rsidP="00585E7F">
      <w:pPr>
        <w:pStyle w:val="NoSpacing"/>
        <w:jc w:val="both"/>
        <w:rPr>
          <w:rFonts w:ascii="Times New Roman" w:hAnsi="Times New Roman"/>
          <w:sz w:val="24"/>
          <w:szCs w:val="24"/>
          <w:lang w:eastAsia="lv-LV"/>
        </w:rPr>
      </w:pPr>
      <w:bookmarkStart w:id="78" w:name="p35"/>
      <w:bookmarkStart w:id="79" w:name="p-623631"/>
      <w:bookmarkStart w:id="80" w:name="p36"/>
      <w:bookmarkStart w:id="81" w:name="p-623632"/>
      <w:bookmarkEnd w:id="78"/>
      <w:bookmarkEnd w:id="79"/>
      <w:bookmarkEnd w:id="80"/>
      <w:bookmarkEnd w:id="81"/>
      <w:r w:rsidRPr="007F75F2">
        <w:rPr>
          <w:rFonts w:ascii="Times New Roman" w:hAnsi="Times New Roman"/>
          <w:sz w:val="24"/>
          <w:szCs w:val="24"/>
          <w:lang w:eastAsia="lv-LV"/>
        </w:rPr>
        <w:t>32. Ja Pakalpojumu lietotāja ūdensapgādes sistēmā trūkst noslēgarmatūras, kanalizācijas sistēmā nav hermētiski aizvērtas revīzijas (ēkas iekšējā kanalizācijas sistēmā ierīkota speciāla lūka, iespējai tīrīt kanalizācijas tīklus), ir bojāti Pakalpojumu lietotāja ēkas iekšējie ūdensapgādes vai kanalizācijas tīkli, vai netiek ievērotas šo noteikumu un būvnormatīvu prasības, Pakalpojumu lietotājs ir atbildīgs par iespējamām sekām.</w:t>
      </w:r>
    </w:p>
    <w:p w:rsidR="00585E7F" w:rsidRPr="007F75F2" w:rsidRDefault="00585E7F" w:rsidP="00585E7F">
      <w:pPr>
        <w:pStyle w:val="NoSpacing"/>
        <w:jc w:val="both"/>
        <w:rPr>
          <w:rFonts w:ascii="Times New Roman" w:hAnsi="Times New Roman"/>
          <w:sz w:val="24"/>
          <w:szCs w:val="24"/>
          <w:lang w:eastAsia="lv-LV"/>
        </w:rPr>
      </w:pPr>
      <w:bookmarkStart w:id="82" w:name="p37"/>
      <w:bookmarkStart w:id="83" w:name="p-623633"/>
      <w:bookmarkEnd w:id="82"/>
      <w:bookmarkEnd w:id="83"/>
      <w:r w:rsidRPr="007F75F2">
        <w:rPr>
          <w:rFonts w:ascii="Times New Roman" w:hAnsi="Times New Roman"/>
          <w:sz w:val="24"/>
          <w:szCs w:val="24"/>
          <w:lang w:eastAsia="lv-LV"/>
        </w:rPr>
        <w:t>33. No decentralizētajām kanalizācijas sistēmām savāktos notekūdeņus drīkst novadīt centralizētajā kanalizācijas sistēmā tikai Pakalpojumu sniedzēja noteiktās, speciāli izveidotās notekūdeņu pieņemšanas vietās, pamatojoties uz noslēgtu līgumu par šiem pakalpojumiem.</w:t>
      </w:r>
    </w:p>
    <w:p w:rsidR="00585E7F" w:rsidRPr="007F75F2" w:rsidRDefault="00585E7F" w:rsidP="00585E7F">
      <w:pPr>
        <w:pStyle w:val="NoSpacing"/>
        <w:jc w:val="both"/>
        <w:rPr>
          <w:rFonts w:ascii="Times New Roman" w:hAnsi="Times New Roman"/>
          <w:sz w:val="24"/>
          <w:szCs w:val="24"/>
          <w:lang w:eastAsia="lv-LV"/>
        </w:rPr>
      </w:pPr>
      <w:bookmarkStart w:id="84" w:name="n3-3.4"/>
      <w:bookmarkStart w:id="85" w:name="n-623634"/>
      <w:bookmarkEnd w:id="84"/>
      <w:bookmarkEnd w:id="85"/>
      <w:r w:rsidRPr="007F75F2">
        <w:rPr>
          <w:rFonts w:ascii="Times New Roman" w:hAnsi="Times New Roman"/>
          <w:sz w:val="24"/>
          <w:szCs w:val="24"/>
          <w:lang w:eastAsia="lv-LV"/>
        </w:rPr>
        <w:t>34. Pakalpojumu lietotājiem jāievēro ugunsdzēsības ierīču lietošanas un aizsardzības prasības:</w:t>
      </w:r>
    </w:p>
    <w:p w:rsidR="00585E7F" w:rsidRPr="007F75F2" w:rsidRDefault="00585E7F" w:rsidP="00585E7F">
      <w:pPr>
        <w:pStyle w:val="NoSpacing"/>
        <w:jc w:val="both"/>
        <w:rPr>
          <w:rFonts w:ascii="Times New Roman" w:hAnsi="Times New Roman"/>
          <w:sz w:val="24"/>
          <w:szCs w:val="24"/>
          <w:lang w:eastAsia="lv-LV"/>
        </w:rPr>
      </w:pPr>
      <w:bookmarkStart w:id="86" w:name="p38"/>
      <w:bookmarkStart w:id="87" w:name="p-623635"/>
      <w:bookmarkEnd w:id="86"/>
      <w:bookmarkEnd w:id="87"/>
      <w:r w:rsidRPr="007F75F2">
        <w:rPr>
          <w:rFonts w:ascii="Times New Roman" w:hAnsi="Times New Roman"/>
          <w:sz w:val="24"/>
          <w:szCs w:val="24"/>
          <w:lang w:eastAsia="lv-LV"/>
        </w:rPr>
        <w:t xml:space="preserve">34.1. Ja Pakalpojumu lietotāja komercuzskaites mēraparāta mezglā ir apvadlīnija, kas nodrošina ugunsdzēsības ūdensapgādi un stacionārās ugunsdzēsības sistēmas darbību, Pakalpojumu sniedzējs noplombē apvadlīnijas aizbīdni noslēgtā stāvoklī un sastāda plombēšanas aktu. </w:t>
      </w:r>
      <w:r w:rsidRPr="007F75F2">
        <w:rPr>
          <w:rFonts w:ascii="Times New Roman" w:hAnsi="Times New Roman"/>
          <w:sz w:val="24"/>
          <w:szCs w:val="24"/>
          <w:lang w:eastAsia="lv-LV"/>
        </w:rPr>
        <w:lastRenderedPageBreak/>
        <w:t>Pakalpojumu lietotājs ir atbildīgs par plombas tehnisko stāvokli un saglabāšanu. Automātiskās ugunsdzēsības sistēmas aizbīdņiem jāatrodas stāvoklī "Ciet".</w:t>
      </w:r>
    </w:p>
    <w:p w:rsidR="00585E7F" w:rsidRPr="007F75F2" w:rsidRDefault="00585E7F" w:rsidP="00585E7F">
      <w:pPr>
        <w:pStyle w:val="NoSpacing"/>
        <w:jc w:val="both"/>
        <w:rPr>
          <w:rFonts w:ascii="Times New Roman" w:hAnsi="Times New Roman"/>
          <w:sz w:val="24"/>
          <w:szCs w:val="24"/>
          <w:lang w:eastAsia="lv-LV"/>
        </w:rPr>
      </w:pPr>
      <w:bookmarkStart w:id="88" w:name="p39"/>
      <w:bookmarkStart w:id="89" w:name="p-623636"/>
      <w:bookmarkEnd w:id="88"/>
      <w:bookmarkEnd w:id="89"/>
      <w:r w:rsidRPr="007F75F2">
        <w:rPr>
          <w:rFonts w:ascii="Times New Roman" w:hAnsi="Times New Roman"/>
          <w:sz w:val="24"/>
          <w:szCs w:val="24"/>
          <w:lang w:eastAsia="lv-LV"/>
        </w:rPr>
        <w:t>34.2. Noņemt noteikumu </w:t>
      </w:r>
      <w:hyperlink r:id="rId21" w:anchor="p38" w:tgtFrame="_blank" w:history="1">
        <w:r w:rsidRPr="007F75F2">
          <w:rPr>
            <w:rFonts w:ascii="Times New Roman" w:hAnsi="Times New Roman"/>
            <w:sz w:val="24"/>
            <w:szCs w:val="24"/>
            <w:lang w:eastAsia="lv-LV"/>
          </w:rPr>
          <w:t>34.1.</w:t>
        </w:r>
      </w:hyperlink>
      <w:r w:rsidRPr="007F75F2">
        <w:rPr>
          <w:rFonts w:ascii="Times New Roman" w:hAnsi="Times New Roman"/>
          <w:sz w:val="24"/>
          <w:szCs w:val="24"/>
          <w:lang w:eastAsia="lv-LV"/>
        </w:rPr>
        <w:t> punktā minēto plombu no apvadlīnijas aizbīdņa drīkst, tikai dzēšot ugunsgrēku vai ugunsdzēsības dienestam veicot ugunsdzēsības sistēmas pārbaudi. Pakalpojumu lietotājam 24 stundu laikā jāpaziņo Pakalpojumu sniedzējam par notikušo ugunsgrēku vai ugunsdzēsības sistēmas pārbaudi un jāizsauc Pakalpojumu sniedzēja pārstāvis aizbīdņa noplombēšanai.</w:t>
      </w:r>
    </w:p>
    <w:p w:rsidR="00585E7F" w:rsidRPr="007F75F2" w:rsidRDefault="00585E7F" w:rsidP="00585E7F">
      <w:pPr>
        <w:pStyle w:val="NoSpacing"/>
        <w:jc w:val="both"/>
        <w:rPr>
          <w:rFonts w:ascii="Times New Roman" w:hAnsi="Times New Roman"/>
          <w:sz w:val="24"/>
          <w:szCs w:val="24"/>
          <w:lang w:eastAsia="lv-LV"/>
        </w:rPr>
      </w:pPr>
      <w:bookmarkStart w:id="90" w:name="p40"/>
      <w:bookmarkStart w:id="91" w:name="p-623637"/>
      <w:bookmarkEnd w:id="90"/>
      <w:bookmarkEnd w:id="91"/>
      <w:r w:rsidRPr="007F75F2">
        <w:rPr>
          <w:rFonts w:ascii="Times New Roman" w:hAnsi="Times New Roman"/>
          <w:sz w:val="24"/>
          <w:szCs w:val="24"/>
          <w:lang w:eastAsia="lv-LV"/>
        </w:rPr>
        <w:t>34.3. Lietot ūdeni no ugunsdzēsības hidrantiem ir atļauts tikai ugunsgrēka gadījumā un Pakalpojumu sniedzēja vajadzībām.</w:t>
      </w:r>
    </w:p>
    <w:p w:rsidR="00585E7F" w:rsidRPr="007F75F2" w:rsidRDefault="00585E7F" w:rsidP="00585E7F">
      <w:pPr>
        <w:pStyle w:val="NoSpacing"/>
        <w:jc w:val="both"/>
        <w:rPr>
          <w:rFonts w:ascii="Times New Roman" w:hAnsi="Times New Roman"/>
          <w:sz w:val="24"/>
          <w:szCs w:val="24"/>
          <w:lang w:eastAsia="lv-LV"/>
        </w:rPr>
      </w:pPr>
      <w:bookmarkStart w:id="92" w:name="p41"/>
      <w:bookmarkStart w:id="93" w:name="p-623638"/>
      <w:bookmarkEnd w:id="92"/>
      <w:bookmarkEnd w:id="93"/>
      <w:r w:rsidRPr="007F75F2">
        <w:rPr>
          <w:rFonts w:ascii="Times New Roman" w:hAnsi="Times New Roman"/>
          <w:sz w:val="24"/>
          <w:szCs w:val="24"/>
          <w:lang w:eastAsia="lv-LV"/>
        </w:rPr>
        <w:t>34.4. Pakalpojumu sniedzējs atsevišķos gadījumos var atļaut lietot ūdeni no ugunsdzēsības hidrantiem, ja par izlietoto ūdeni tiek samaksāts, atbilstoši komercuzskaites mēraparāta rādījumiem, ja tāds ir uzstādīts, vai, pamatojoties uz Pakalpojumu sniedzēja veikto aprēķinu.</w:t>
      </w: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center"/>
        <w:rPr>
          <w:rFonts w:ascii="Times New Roman" w:hAnsi="Times New Roman"/>
          <w:b/>
          <w:sz w:val="24"/>
          <w:szCs w:val="24"/>
          <w:lang w:eastAsia="lv-LV"/>
        </w:rPr>
      </w:pPr>
      <w:bookmarkStart w:id="94" w:name="n3-3.5"/>
      <w:bookmarkStart w:id="95" w:name="n-623639"/>
      <w:bookmarkStart w:id="96" w:name="n4"/>
      <w:bookmarkStart w:id="97" w:name="n-623644"/>
      <w:bookmarkEnd w:id="94"/>
      <w:bookmarkEnd w:id="95"/>
      <w:bookmarkEnd w:id="96"/>
      <w:bookmarkEnd w:id="97"/>
      <w:r w:rsidRPr="007F75F2">
        <w:rPr>
          <w:rFonts w:ascii="Times New Roman" w:hAnsi="Times New Roman"/>
          <w:b/>
          <w:sz w:val="24"/>
          <w:szCs w:val="24"/>
          <w:lang w:eastAsia="lv-LV"/>
        </w:rPr>
        <w:t>IV. Sabiedriskā ūdenssaimniecības pakalpojuma līgumā ietveramie noteikumi, līguma slēgšanas, grozīšanas un izbeigšanas kārtība</w:t>
      </w:r>
    </w:p>
    <w:p w:rsidR="00585E7F" w:rsidRPr="007F75F2" w:rsidRDefault="00585E7F" w:rsidP="00585E7F">
      <w:pPr>
        <w:pStyle w:val="NoSpacing"/>
        <w:jc w:val="center"/>
        <w:rPr>
          <w:rFonts w:ascii="Times New Roman" w:hAnsi="Times New Roman"/>
          <w:b/>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bookmarkStart w:id="98" w:name="n4-4.1"/>
      <w:bookmarkStart w:id="99" w:name="n-623645"/>
      <w:bookmarkStart w:id="100" w:name="p46"/>
      <w:bookmarkStart w:id="101" w:name="p-623646"/>
      <w:bookmarkEnd w:id="98"/>
      <w:bookmarkEnd w:id="99"/>
      <w:bookmarkEnd w:id="100"/>
      <w:bookmarkEnd w:id="101"/>
      <w:r w:rsidRPr="007F75F2">
        <w:rPr>
          <w:rFonts w:ascii="Times New Roman" w:hAnsi="Times New Roman"/>
          <w:sz w:val="24"/>
          <w:szCs w:val="24"/>
          <w:lang w:eastAsia="lv-LV"/>
        </w:rPr>
        <w:t>35. Līgumu ar Pakalpojumu sniedzēju slēdz:</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35.1. nekustamā īpašuma īpašnieks vai valdītājs;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35.2. 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35.3. dzīvojamās mājās, kas nav sadalītas dzīvokļu īpašumos – dzīvojamās mājas īpašnieks (kopīpašnieki) vai kāds no nekustamā īpašuma kopīpašniekiem, kas pilnvarots citu kopīpašnieku vārdā slēgt līgumu, vai neuzdotās lietvedības ietvaros;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35.4. nedzīvojamo ēku gadījumos – visi kopīpašnieki vai kāds no nekustamā īpašuma kopīpašniekiem, kas pilnvarots citu kopīpašnieku vārdā slēgt līgumu;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35.5. persona, kas veic būvdarbus nekustamajā īpašumā un izmanto ūdenssaimniecības pakalpojumus būvniecības laikā</w:t>
      </w:r>
      <w:bookmarkStart w:id="102" w:name="p47"/>
      <w:bookmarkStart w:id="103" w:name="p-623647"/>
      <w:bookmarkEnd w:id="102"/>
      <w:bookmarkEnd w:id="103"/>
      <w:r w:rsidRPr="007F75F2">
        <w:rPr>
          <w:rFonts w:ascii="Times New Roman" w:hAnsi="Times New Roman"/>
          <w:sz w:val="24"/>
          <w:szCs w:val="24"/>
          <w:lang w:eastAsia="lv-LV"/>
        </w:rPr>
        <w:t>.</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36. Pakalpojuma līguma sagatavošanai, Pakalpojuma līguma slēdzējs iesniedz Pakalpojumu sniedzējam iesniegumu, norādot līguma slēgšanai nepieciešamās Pakalpojumu sniedzēja noteiktās ziņas un pievienojot sekojošo:</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36.1. dokumentu, kas apliecina nekustamā īpašuma piederību, ja ir attiecināms uz attiecīgo Pakalpojuma lietotāju (zemesgrāmatas akts, pirkšanas un pārdošanas līgums, maiņas līgums, dāvinājuma līgums vai cits dokuments, kas apliecina, ka īpašuma tiesības no atsavinātāja pāriet ieguvējam, vai spēkā stājies tiesas spriedums, mantojuma apliecība u.c.);</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36.2. informāciju par nekustamā īpašuma lietošanas veidu;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36.3. dzīvojamās mājas pārvaldīšanas līgumu vai dzīvokļu īpašnieku kopības lēmumu par Pakalpojuma līguma slēgšanu;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36.4. ja Līgumu paraksta pilnvarota fiziska persona un šis pilnvarojums neizriet no likuma – dokumentu, kas apliecina šīs fiziskās personas tiesības parakstīt Pakalpojuma līgumu;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36.5. tehnisko informāciju (izpildmērījumu vai shēmu) par vietējo ūdens ieguves vietu un/vai notekūdeņu decentralizēto savākšanas sistēmu, ja Pakalpojuma līguma slēdzējam tādas ir;</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36.6. 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ūdenssaimniecības pakalpojumiem. Minētā prasība neattiecas uz dzīvojamo māju, kas ekspluatācijā nodotas pēc 2014.gada 15.janvāra, īpašnieku vai dzīvokļu īpašnieku kopību, taču šādam Pakalpojuma līguma slēdzējam var lūgt sniegt informāciju par izvēlēto norēķinu veidu.</w:t>
      </w:r>
    </w:p>
    <w:p w:rsidR="00585E7F" w:rsidRPr="007F75F2" w:rsidRDefault="00585E7F" w:rsidP="00585E7F">
      <w:pPr>
        <w:pStyle w:val="NoSpacing"/>
        <w:jc w:val="both"/>
        <w:rPr>
          <w:rFonts w:ascii="Times New Roman" w:hAnsi="Times New Roman"/>
          <w:sz w:val="24"/>
          <w:szCs w:val="24"/>
          <w:lang w:eastAsia="lv-LV"/>
        </w:rPr>
      </w:pPr>
      <w:bookmarkStart w:id="104" w:name="p48"/>
      <w:bookmarkStart w:id="105" w:name="p-623648"/>
      <w:bookmarkEnd w:id="104"/>
      <w:bookmarkEnd w:id="105"/>
      <w:r w:rsidRPr="007F75F2">
        <w:rPr>
          <w:rFonts w:ascii="Times New Roman" w:hAnsi="Times New Roman"/>
          <w:sz w:val="24"/>
          <w:szCs w:val="24"/>
          <w:lang w:eastAsia="lv-LV"/>
        </w:rPr>
        <w:t>37. Pakalpojumu sniedzējs ir tiesīgs, ja tas nepieciešams Līguma noslēgšanai, apsekot Pakalpojuma lietotāja īpašuma iekšējos un ārējos ūdensapgādes un kanalizācijas tīklus, lai pārliecinātos, ka iesniegtā informācija ir patiesa, atbilstoša faktiskai situācijai un tā ir pietiekama Līguma noslēgšanai.</w:t>
      </w:r>
    </w:p>
    <w:p w:rsidR="00585E7F" w:rsidRPr="007F75F2" w:rsidRDefault="00585E7F" w:rsidP="00585E7F">
      <w:pPr>
        <w:pStyle w:val="NoSpacing"/>
        <w:jc w:val="both"/>
        <w:rPr>
          <w:rFonts w:ascii="Times New Roman" w:hAnsi="Times New Roman"/>
          <w:sz w:val="24"/>
          <w:szCs w:val="24"/>
          <w:lang w:eastAsia="lv-LV"/>
        </w:rPr>
      </w:pPr>
      <w:bookmarkStart w:id="106" w:name="p49"/>
      <w:bookmarkStart w:id="107" w:name="p-623649"/>
      <w:bookmarkEnd w:id="106"/>
      <w:bookmarkEnd w:id="107"/>
      <w:r w:rsidRPr="007F75F2">
        <w:rPr>
          <w:rFonts w:ascii="Times New Roman" w:hAnsi="Times New Roman"/>
          <w:sz w:val="24"/>
          <w:szCs w:val="24"/>
          <w:lang w:eastAsia="lv-LV"/>
        </w:rPr>
        <w:t xml:space="preserve">38. Pakalpojuma lietotājs pirms Līguma noslēgšanas informē Pakalpojumu sniedzēju, ja tas tehnoloģiskajos procesos izmanto vai ja ražošanas tehnoloģiskajā procesā rodas normatīvajos </w:t>
      </w:r>
      <w:r w:rsidRPr="007F75F2">
        <w:rPr>
          <w:rFonts w:ascii="Times New Roman" w:hAnsi="Times New Roman"/>
          <w:sz w:val="24"/>
          <w:szCs w:val="24"/>
          <w:lang w:eastAsia="lv-LV"/>
        </w:rPr>
        <w:lastRenderedPageBreak/>
        <w:t>aktos definētās prioritārās vai bīstamās vielas vai to grupas, par kurām sniegta detalizēta informācija iesniegumā, lai saņemtu atļauju piesārņojošās darbības veikšanai, un kuras var tikt novadītas centralizētajā kanalizācijas sistēmā.</w:t>
      </w:r>
    </w:p>
    <w:p w:rsidR="00585E7F" w:rsidRPr="007F75F2" w:rsidRDefault="00585E7F" w:rsidP="00585E7F">
      <w:pPr>
        <w:pStyle w:val="NoSpacing"/>
        <w:jc w:val="both"/>
        <w:rPr>
          <w:rFonts w:ascii="Times New Roman" w:hAnsi="Times New Roman"/>
          <w:sz w:val="24"/>
          <w:szCs w:val="24"/>
          <w:lang w:eastAsia="lv-LV"/>
        </w:rPr>
      </w:pPr>
      <w:bookmarkStart w:id="108" w:name="p50"/>
      <w:bookmarkStart w:id="109" w:name="p-623650"/>
      <w:bookmarkEnd w:id="108"/>
      <w:bookmarkEnd w:id="109"/>
      <w:r w:rsidRPr="007F75F2">
        <w:rPr>
          <w:rFonts w:ascii="Times New Roman" w:hAnsi="Times New Roman"/>
          <w:sz w:val="24"/>
          <w:szCs w:val="24"/>
          <w:lang w:eastAsia="lv-LV"/>
        </w:rPr>
        <w:t>39. Ja Līguma slēdzējs, pārņemot nekustamo īpašumu, nav pieaicinājis Pakalpojuma sniedzēju komercuzskaites mēraparāta rādījumu fiksēšanai vai nevar uzrādīt komercuzskaites mēraparāta rādījumu fiksēšanas dokumentu (piemēram, rādījumu nodošanas-pieņemšanas aktu), Pakalpojuma līguma slēdzējam norēķini par ūdenssaimniecības pakalpojumiem jāsāk ar Pakalpojumu sniedzēja pēdējo konkrētajā īpašumā uzskaitīto komercuzskaites mēraparāta rādījumu.</w:t>
      </w:r>
    </w:p>
    <w:p w:rsidR="00585E7F" w:rsidRPr="007F75F2" w:rsidRDefault="00585E7F" w:rsidP="00585E7F">
      <w:pPr>
        <w:pStyle w:val="NoSpacing"/>
        <w:jc w:val="both"/>
        <w:rPr>
          <w:rFonts w:ascii="Times New Roman" w:hAnsi="Times New Roman"/>
          <w:sz w:val="24"/>
          <w:szCs w:val="24"/>
          <w:lang w:eastAsia="lv-LV"/>
        </w:rPr>
      </w:pPr>
      <w:bookmarkStart w:id="110" w:name="p51"/>
      <w:bookmarkStart w:id="111" w:name="p-623651"/>
      <w:bookmarkStart w:id="112" w:name="p52"/>
      <w:bookmarkStart w:id="113" w:name="p-623652"/>
      <w:bookmarkStart w:id="114" w:name="p53"/>
      <w:bookmarkStart w:id="115" w:name="p-623653"/>
      <w:bookmarkStart w:id="116" w:name="p54"/>
      <w:bookmarkStart w:id="117" w:name="p-623654"/>
      <w:bookmarkStart w:id="118" w:name="p55"/>
      <w:bookmarkStart w:id="119" w:name="p-623655"/>
      <w:bookmarkEnd w:id="110"/>
      <w:bookmarkEnd w:id="111"/>
      <w:bookmarkEnd w:id="112"/>
      <w:bookmarkEnd w:id="113"/>
      <w:bookmarkEnd w:id="114"/>
      <w:bookmarkEnd w:id="115"/>
      <w:bookmarkEnd w:id="116"/>
      <w:bookmarkEnd w:id="117"/>
      <w:bookmarkEnd w:id="118"/>
      <w:bookmarkEnd w:id="119"/>
      <w:r w:rsidRPr="007F75F2">
        <w:rPr>
          <w:rFonts w:ascii="Times New Roman" w:hAnsi="Times New Roman"/>
          <w:sz w:val="24"/>
          <w:szCs w:val="24"/>
          <w:lang w:eastAsia="lv-LV"/>
        </w:rPr>
        <w:t>40. Līgumā papildus citos normatīvajos aktos noteiktajam iekļaujamas vismaz šādas ziņas un nosacījumi:</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40.1. informācija par līdzējiem;</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40.2. sniegtā ūdenssaimniecības pakalpojuma veids un izmantošanas mērķis;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40.3. adrese, kurā pakalpojums tiek sniegts;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40.4. Līguma un pakalpojuma sniegšanas sākuma datums (ja tie nesakrīt);</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40.5. maksa par sniegto ūdenssaimniecības pakalpojumu/-iem;</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40.6. pakalpojumu uzskaites kārtība;</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40.7. līgumsods vai samaksas nokavējuma procenti.</w:t>
      </w:r>
    </w:p>
    <w:p w:rsidR="00585E7F" w:rsidRPr="007F75F2" w:rsidRDefault="00585E7F" w:rsidP="00585E7F">
      <w:pPr>
        <w:pStyle w:val="NoSpacing"/>
        <w:jc w:val="both"/>
        <w:rPr>
          <w:rFonts w:ascii="Times New Roman" w:hAnsi="Times New Roman"/>
          <w:sz w:val="24"/>
          <w:szCs w:val="24"/>
          <w:lang w:eastAsia="lv-LV"/>
        </w:rPr>
      </w:pPr>
      <w:bookmarkStart w:id="120" w:name="p56"/>
      <w:bookmarkStart w:id="121" w:name="p-623656"/>
      <w:bookmarkEnd w:id="120"/>
      <w:bookmarkEnd w:id="121"/>
      <w:r w:rsidRPr="007F75F2">
        <w:rPr>
          <w:rFonts w:ascii="Times New Roman" w:hAnsi="Times New Roman"/>
          <w:sz w:val="24"/>
          <w:szCs w:val="24"/>
          <w:lang w:eastAsia="lv-LV"/>
        </w:rPr>
        <w:t>41. Līgumam pievienojams Pakalpojumu sniedzēja sagatavots Tīklu apkalpošanas robežu akts, kurā, ja nepieciešams, tiek norādītas arī notekūdeņu paraugu ņemšanas vietas (kontrolakas). Akts ir neatņemama Līguma sastāvdaļa.</w:t>
      </w:r>
    </w:p>
    <w:p w:rsidR="00585E7F" w:rsidRPr="007F75F2" w:rsidRDefault="00585E7F" w:rsidP="00585E7F">
      <w:pPr>
        <w:pStyle w:val="NoSpacing"/>
        <w:jc w:val="both"/>
        <w:rPr>
          <w:rFonts w:ascii="Times New Roman" w:hAnsi="Times New Roman"/>
          <w:sz w:val="24"/>
          <w:szCs w:val="24"/>
          <w:lang w:eastAsia="lv-LV"/>
        </w:rPr>
      </w:pPr>
      <w:bookmarkStart w:id="122" w:name="p57"/>
      <w:bookmarkStart w:id="123" w:name="p-623657"/>
      <w:bookmarkStart w:id="124" w:name="p59"/>
      <w:bookmarkStart w:id="125" w:name="p-623659"/>
      <w:bookmarkEnd w:id="122"/>
      <w:bookmarkEnd w:id="123"/>
      <w:bookmarkEnd w:id="124"/>
      <w:bookmarkEnd w:id="125"/>
      <w:r w:rsidRPr="007F75F2">
        <w:rPr>
          <w:rFonts w:ascii="Times New Roman" w:hAnsi="Times New Roman"/>
          <w:sz w:val="24"/>
          <w:szCs w:val="24"/>
          <w:lang w:eastAsia="lv-LV"/>
        </w:rPr>
        <w:t>42. Līguma noteikumu izpildes kontrolei Pakalpojumu sniedzējs ir tiesīgs pārbaudīt Pakalpojuma lietotāja īpašumā esošās iekšējās un ārējās ūdensapgādes un kanalizācijas sistēmas un to darbību. Pakalpojumu sniedzējs par to informē Pakalpojuma lietotāju, kurš nav tiesīgs aizliegt Pakalpojumu sniedzējam veikt inženierkomunikāciju pārbaudi. Ja veiktās pārbaudes rezultātā tiek konstatēti pārkāpumi Līguma noteikumos, Pakalpojumu sniedzējs ir tiesīgs pārtraukt pakalpojuma sniegšanu līdz brīdim, kad Pakalpojuma lietotājs ir novērsis konstatētos pārkāpumus vai vienojies ar Pakalpojumu sniedzēju par pārkāpumu novēršanas kārtību un termiņiem.</w:t>
      </w:r>
    </w:p>
    <w:p w:rsidR="00585E7F" w:rsidRPr="007F75F2" w:rsidRDefault="00585E7F" w:rsidP="00585E7F">
      <w:pPr>
        <w:pStyle w:val="NoSpacing"/>
        <w:jc w:val="both"/>
        <w:rPr>
          <w:rFonts w:ascii="Times New Roman" w:hAnsi="Times New Roman"/>
          <w:sz w:val="24"/>
          <w:szCs w:val="24"/>
          <w:lang w:eastAsia="lv-LV"/>
        </w:rPr>
      </w:pPr>
      <w:bookmarkStart w:id="126" w:name="p60"/>
      <w:bookmarkStart w:id="127" w:name="p-623660"/>
      <w:bookmarkEnd w:id="126"/>
      <w:bookmarkEnd w:id="127"/>
      <w:r w:rsidRPr="007F75F2">
        <w:rPr>
          <w:rFonts w:ascii="Times New Roman" w:hAnsi="Times New Roman"/>
          <w:sz w:val="24"/>
          <w:szCs w:val="24"/>
          <w:lang w:eastAsia="lv-LV"/>
        </w:rPr>
        <w:t>43. Pakalpojumu sniedzējs ir tiesīgs veikt Pakalpojuma lietotāja iesniegto datu atbilstības pārbaudi, nolasot faktiskos komercuzskaites mēraparāta rādījumus. Ja tiek konstatēta neatbilstība, Pakalpojumu sniedzējs veic pārrēķinu, un Pakalpojuma lietotājs veic samaksu atbilstoši faktiskajiem rādījumiem.</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44.</w:t>
      </w:r>
      <w:r w:rsidRPr="007F75F2">
        <w:rPr>
          <w:rFonts w:ascii="Times New Roman" w:hAnsi="Times New Roman"/>
          <w:sz w:val="24"/>
          <w:szCs w:val="24"/>
          <w:shd w:val="clear" w:color="auto" w:fill="FFFFFF"/>
        </w:rPr>
        <w:t xml:space="preserve">  Iebildumi par Pakalpojumu sniedzēja izrakstīto rēķinu </w:t>
      </w:r>
      <w:r w:rsidRPr="007F75F2">
        <w:rPr>
          <w:rFonts w:ascii="Times New Roman" w:hAnsi="Times New Roman"/>
          <w:sz w:val="24"/>
          <w:szCs w:val="24"/>
          <w:lang w:eastAsia="lv-LV"/>
        </w:rPr>
        <w:t>Pakalpojuma lietotāja</w:t>
      </w:r>
      <w:r w:rsidRPr="007F75F2">
        <w:rPr>
          <w:rFonts w:ascii="Times New Roman" w:hAnsi="Times New Roman"/>
          <w:sz w:val="24"/>
          <w:szCs w:val="24"/>
          <w:shd w:val="clear" w:color="auto" w:fill="FFFFFF"/>
        </w:rPr>
        <w:t>m jāiesniedz rakstiskā veidā 10 dienu laikā. Iesniegtie iebildumi neatbrīvo no rēķina samaksas pilnā apmērā Līgumā noteiktajā termiņā. Pamatotu iebildumu gadījumā Pakalpojumu sniedzējs veic korekcijas, izrakstot rēķinu par nākamo norēķinu periodu.</w:t>
      </w:r>
    </w:p>
    <w:p w:rsidR="00585E7F" w:rsidRPr="007F75F2" w:rsidRDefault="00585E7F" w:rsidP="00585E7F">
      <w:pPr>
        <w:pStyle w:val="NoSpacing"/>
        <w:jc w:val="both"/>
        <w:rPr>
          <w:rFonts w:ascii="Times New Roman" w:hAnsi="Times New Roman"/>
          <w:sz w:val="24"/>
          <w:szCs w:val="24"/>
          <w:lang w:eastAsia="lv-LV"/>
        </w:rPr>
      </w:pPr>
      <w:bookmarkStart w:id="128" w:name="p61"/>
      <w:bookmarkStart w:id="129" w:name="p-623661"/>
      <w:bookmarkEnd w:id="128"/>
      <w:bookmarkEnd w:id="129"/>
      <w:r w:rsidRPr="007F75F2">
        <w:rPr>
          <w:rFonts w:ascii="Times New Roman" w:hAnsi="Times New Roman"/>
          <w:sz w:val="24"/>
          <w:szCs w:val="24"/>
          <w:lang w:eastAsia="lv-LV"/>
        </w:rPr>
        <w:t>45. Ja personai ir parādi par ūdenssaimniecības pakalpojumiem, ko tā saņem no Pakalpojumu sniedzēja tās īpašumā vai valdījumā esošajos nekustamajos īpašumos un šī persona vēlas ar Pakalpojumu sniedzēju noslēgt līgumu par pakalpojumu saņemšanu citā īpašumā, Pakalpojumu sniedzējs ir tiesīgs pieprasīt </w:t>
      </w:r>
      <w:hyperlink r:id="rId22" w:tgtFrame="_blank" w:history="1">
        <w:r w:rsidRPr="007F75F2">
          <w:rPr>
            <w:rFonts w:ascii="Times New Roman" w:hAnsi="Times New Roman"/>
            <w:sz w:val="24"/>
            <w:szCs w:val="24"/>
            <w:lang w:eastAsia="lv-LV"/>
          </w:rPr>
          <w:t>Civillikumā</w:t>
        </w:r>
      </w:hyperlink>
      <w:r w:rsidRPr="007F75F2">
        <w:rPr>
          <w:rFonts w:ascii="Times New Roman" w:hAnsi="Times New Roman"/>
          <w:sz w:val="24"/>
          <w:szCs w:val="24"/>
          <w:lang w:eastAsia="lv-LV"/>
        </w:rPr>
        <w:t> paredzētu saistību izpildes nodrošinājumu (drošības naudas iemaksu u.tml.) vai atteikties slēgt jauno Līgumu, kamēr šī persona nav nokārtojusi parādus vai nav noslēgusi ar Pakalpojumu sniedzēju vienošanos par minēto parādu nokārtošanas kārtību.</w:t>
      </w:r>
    </w:p>
    <w:p w:rsidR="00585E7F" w:rsidRPr="007F75F2" w:rsidRDefault="00585E7F" w:rsidP="00585E7F">
      <w:pPr>
        <w:pStyle w:val="NoSpacing"/>
        <w:jc w:val="both"/>
        <w:rPr>
          <w:rFonts w:ascii="Times New Roman" w:hAnsi="Times New Roman"/>
          <w:sz w:val="24"/>
          <w:szCs w:val="24"/>
          <w:lang w:eastAsia="lv-LV"/>
        </w:rPr>
      </w:pPr>
      <w:bookmarkStart w:id="130" w:name="p62"/>
      <w:bookmarkStart w:id="131" w:name="p-623662"/>
      <w:bookmarkEnd w:id="130"/>
      <w:bookmarkEnd w:id="131"/>
      <w:r w:rsidRPr="007F75F2">
        <w:rPr>
          <w:rFonts w:ascii="Times New Roman" w:hAnsi="Times New Roman"/>
          <w:sz w:val="24"/>
          <w:szCs w:val="24"/>
          <w:lang w:eastAsia="lv-LV"/>
        </w:rPr>
        <w:t>46. Sniegto ūdenssaimniecības pakalpojumu apjoma kontrolei Pakalpojumu sniedzējs ir tiesīgs uzstādīt kontrolmēraparātus, rakstiski paziņojot par to Pakalpojuma lietotājam. Pakalpojuma lietotājs nav tiesīgs traucēt Pakalpojumu sniedzējam veikt kontrolmērījumus.</w:t>
      </w:r>
    </w:p>
    <w:p w:rsidR="00585E7F" w:rsidRPr="007F75F2" w:rsidRDefault="00585E7F" w:rsidP="00585E7F">
      <w:pPr>
        <w:pStyle w:val="NoSpacing"/>
        <w:jc w:val="both"/>
        <w:rPr>
          <w:rFonts w:ascii="Times New Roman" w:hAnsi="Times New Roman"/>
          <w:sz w:val="24"/>
          <w:szCs w:val="24"/>
          <w:lang w:eastAsia="lv-LV"/>
        </w:rPr>
      </w:pPr>
      <w:bookmarkStart w:id="132" w:name="p63"/>
      <w:bookmarkStart w:id="133" w:name="p-623663"/>
      <w:bookmarkEnd w:id="132"/>
      <w:bookmarkEnd w:id="133"/>
      <w:r w:rsidRPr="007F75F2">
        <w:rPr>
          <w:rFonts w:ascii="Times New Roman" w:hAnsi="Times New Roman"/>
          <w:sz w:val="24"/>
          <w:szCs w:val="24"/>
          <w:lang w:eastAsia="lv-LV"/>
        </w:rPr>
        <w:t>47. Pakalpojumu sniedzējs nosaka kontroles mērījumu periodu. Ja starpība starp patērētā ūdens daudzumu pēc komercuzskaites mēraparāta rādījumiem un kontroles mēraparāta rādījumiem ir lielāka par 20%, turpmākos norēķinus, bet ne ilgāk kā 3 (trīs) mēnešus, veic pēc kontroles mēraparāta. Minētajā laika periodā Pakalpojumu sniedzējs un Pakalpojuma lietotājs vienojas par patērētā ūdens daudzuma uzskaites turpmāko kārtību un izdara grozījumus Līgumā, ja tas nepieciešams.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shd w:val="clear" w:color="auto" w:fill="FFFFFF"/>
        </w:rPr>
        <w:t>48. Pakalpojuma lietotājiem, kuru izmantoto ūdenssaimniecības pakalpojumu apjoma noteikšanai nav uzstādīti komercuzskaites mēraparāti, ir jāveic samaksa par faktiski izlietoto ūdens daudzumu saskaņā ar ūdens patēriņa normām, kas noteiktas noteikumu pielikumā Nr.2.</w:t>
      </w:r>
    </w:p>
    <w:p w:rsidR="00585E7F" w:rsidRPr="007F75F2" w:rsidRDefault="00585E7F" w:rsidP="00585E7F">
      <w:pPr>
        <w:pStyle w:val="NoSpacing"/>
        <w:jc w:val="both"/>
        <w:rPr>
          <w:rFonts w:ascii="Times New Roman" w:hAnsi="Times New Roman"/>
          <w:sz w:val="24"/>
          <w:szCs w:val="24"/>
          <w:lang w:eastAsia="lv-LV"/>
        </w:rPr>
      </w:pPr>
      <w:bookmarkStart w:id="134" w:name="n4-4.2"/>
      <w:bookmarkStart w:id="135" w:name="n-623664"/>
      <w:bookmarkStart w:id="136" w:name="p64"/>
      <w:bookmarkStart w:id="137" w:name="p-623665"/>
      <w:bookmarkEnd w:id="134"/>
      <w:bookmarkEnd w:id="135"/>
      <w:bookmarkEnd w:id="136"/>
      <w:bookmarkEnd w:id="137"/>
      <w:r w:rsidRPr="007F75F2">
        <w:rPr>
          <w:rFonts w:ascii="Times New Roman" w:hAnsi="Times New Roman"/>
          <w:sz w:val="24"/>
          <w:szCs w:val="24"/>
          <w:lang w:eastAsia="lv-LV"/>
        </w:rPr>
        <w:lastRenderedPageBreak/>
        <w:t>49. Līgumu var grozīt, abām pusēm par to rakstiski vienojoties.</w:t>
      </w:r>
    </w:p>
    <w:p w:rsidR="00585E7F" w:rsidRPr="007F75F2" w:rsidRDefault="00585E7F" w:rsidP="00585E7F">
      <w:pPr>
        <w:pStyle w:val="NoSpacing"/>
        <w:jc w:val="both"/>
        <w:rPr>
          <w:rFonts w:ascii="Times New Roman" w:hAnsi="Times New Roman"/>
          <w:sz w:val="24"/>
          <w:szCs w:val="24"/>
          <w:lang w:eastAsia="lv-LV"/>
        </w:rPr>
      </w:pPr>
      <w:bookmarkStart w:id="138" w:name="p65"/>
      <w:bookmarkStart w:id="139" w:name="p-623666"/>
      <w:bookmarkEnd w:id="138"/>
      <w:bookmarkEnd w:id="139"/>
      <w:r w:rsidRPr="007F75F2">
        <w:rPr>
          <w:rFonts w:ascii="Times New Roman" w:hAnsi="Times New Roman"/>
          <w:sz w:val="24"/>
          <w:szCs w:val="24"/>
          <w:lang w:eastAsia="lv-LV"/>
        </w:rPr>
        <w:t>50. Normatīvo aktu izmaiņu gadījumā, kas būtiski groza Līguma noteikumus, Līguma noteikumi tiek piemēroti un izpildīti tiktāl, ciktāl tie nav pretrunā ar normatīvo aktu regulējumu.</w:t>
      </w:r>
    </w:p>
    <w:p w:rsidR="00585E7F" w:rsidRPr="007F75F2" w:rsidRDefault="00585E7F" w:rsidP="00585E7F">
      <w:pPr>
        <w:pStyle w:val="NoSpacing"/>
        <w:jc w:val="both"/>
        <w:rPr>
          <w:rFonts w:ascii="Times New Roman" w:hAnsi="Times New Roman"/>
          <w:sz w:val="24"/>
          <w:szCs w:val="24"/>
          <w:lang w:eastAsia="lv-LV"/>
        </w:rPr>
      </w:pPr>
      <w:bookmarkStart w:id="140" w:name="p66"/>
      <w:bookmarkStart w:id="141" w:name="p-623667"/>
      <w:bookmarkEnd w:id="140"/>
      <w:bookmarkEnd w:id="141"/>
      <w:r w:rsidRPr="007F75F2">
        <w:rPr>
          <w:rFonts w:ascii="Times New Roman" w:hAnsi="Times New Roman"/>
          <w:sz w:val="24"/>
          <w:szCs w:val="24"/>
          <w:lang w:eastAsia="lv-LV"/>
        </w:rPr>
        <w:t>51. Gadījumā, ja ir veikti būvdarbi, kas izmaina Līgumā iekļauto Tīklu apkalpošanas robežu aktu, Pakalpojumu sniedzējs sagatavo aktuālo Tīklu apkalpošanas robežu aktu un tā oriģināleksemplāru nosūta Pakalpojuma lietotājam. Aktuālais Tīklu apkalpošanas robežu akts stājas spēkā 1 (viena) mēneša laikā, skaitot no tā nosūtīšanas dienas Pakalpojuma lietotājam.</w:t>
      </w:r>
    </w:p>
    <w:p w:rsidR="00585E7F" w:rsidRPr="007F75F2" w:rsidRDefault="00585E7F" w:rsidP="00585E7F">
      <w:pPr>
        <w:pStyle w:val="NoSpacing"/>
        <w:jc w:val="both"/>
        <w:rPr>
          <w:rFonts w:ascii="Times New Roman" w:hAnsi="Times New Roman"/>
          <w:sz w:val="24"/>
          <w:szCs w:val="24"/>
          <w:lang w:eastAsia="lv-LV"/>
        </w:rPr>
      </w:pPr>
      <w:bookmarkStart w:id="142" w:name="n4-4.3"/>
      <w:bookmarkStart w:id="143" w:name="n-623668"/>
      <w:bookmarkStart w:id="144" w:name="p67"/>
      <w:bookmarkStart w:id="145" w:name="p-623669"/>
      <w:bookmarkEnd w:id="142"/>
      <w:bookmarkEnd w:id="143"/>
      <w:bookmarkEnd w:id="144"/>
      <w:bookmarkEnd w:id="145"/>
      <w:r w:rsidRPr="007F75F2">
        <w:rPr>
          <w:rFonts w:ascii="Times New Roman" w:hAnsi="Times New Roman"/>
          <w:sz w:val="24"/>
          <w:szCs w:val="24"/>
          <w:lang w:eastAsia="lv-LV"/>
        </w:rPr>
        <w:t>52. Līgums ir spēkā līdz brīdim, kad:</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52.1. puses Līgumu izbeidz savstarpēji vienojoties;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52.2. Līgums, 30 dienu iepriekš rakstiski brīdinot, tiek izbeigts pēc Pakalpojuma lietotāja pieprasījuma;</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52.3. Līguma noteikumos paredzētajā kārtībā izbeidz Pakalpojumu sniedzējs;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52.4. beidzas Līguma termiņš;</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52.5. ir atsavināts nekustamais īpašums un jaunais īpašnieks 3 (trīs) mēnešu laikā no nekustamā īpašuma atsavināšanas brīža nav nodrošinājis jauna Līguma noslēgšanu.</w:t>
      </w:r>
    </w:p>
    <w:p w:rsidR="00585E7F" w:rsidRPr="007F75F2" w:rsidRDefault="00585E7F" w:rsidP="00585E7F">
      <w:pPr>
        <w:pStyle w:val="NoSpacing"/>
        <w:jc w:val="both"/>
        <w:rPr>
          <w:rFonts w:ascii="Times New Roman" w:hAnsi="Times New Roman"/>
          <w:sz w:val="24"/>
          <w:szCs w:val="24"/>
          <w:lang w:eastAsia="lv-LV"/>
        </w:rPr>
      </w:pPr>
      <w:bookmarkStart w:id="146" w:name="p68"/>
      <w:bookmarkStart w:id="147" w:name="p-623670"/>
      <w:bookmarkEnd w:id="146"/>
      <w:bookmarkEnd w:id="147"/>
      <w:r w:rsidRPr="007F75F2">
        <w:rPr>
          <w:rFonts w:ascii="Times New Roman" w:hAnsi="Times New Roman"/>
          <w:sz w:val="24"/>
          <w:szCs w:val="24"/>
          <w:lang w:eastAsia="lv-LV"/>
        </w:rPr>
        <w:t>53. Pakalpojumu sniedzējs var vienpusēji izbeigt Līgumu: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53.1. ja mainoties nekustamā īpašuma īpašniekam vai valdītājam, jaunais īpašnieks vai valdītājs iesniegumu Līguma noslēgšanai ir iesniedzis, bet Pakalpojuma lietotājs paziņojumu par Līguma izbeigšanu nav iesniedzis;</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53.2. Pakalpojuma lietotājam izbeidzas valdījuma tiesības (piemēram, no pārvaldīšanas saistībām izrietošus Līgumus izbeidz dzīvokļu īpašnieku kopības noteiktajā datumā);</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53.3. pilnvarotās personas maiņas gadījumā;</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53.4. ja Pakalpojuma lietotājs ir mainījis Līgumā noteikto ūdensapgādes izmantošanas mērķi;</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53.5. ja Pakalpojuma lietotājs vairāk kā 6 (sešus) mēnešus Pakalpojumu sniedzējam nav iesniedzis informāciju par lietoto pakalpojumu apjomu, nav informējis par ūdenssaimniecības pakalpojumu nelietošanu un nav atbildējis uz Pakalpojumu sniedzēja rakstisko brīdinājumu par Līguma darbības izbeigšanu.</w:t>
      </w:r>
    </w:p>
    <w:p w:rsidR="00585E7F" w:rsidRPr="007F75F2" w:rsidRDefault="00585E7F" w:rsidP="00585E7F">
      <w:pPr>
        <w:pStyle w:val="NoSpacing"/>
        <w:jc w:val="both"/>
        <w:rPr>
          <w:rFonts w:ascii="Times New Roman" w:hAnsi="Times New Roman"/>
          <w:sz w:val="24"/>
          <w:szCs w:val="24"/>
          <w:lang w:eastAsia="lv-LV"/>
        </w:rPr>
      </w:pPr>
      <w:bookmarkStart w:id="148" w:name="p69"/>
      <w:bookmarkStart w:id="149" w:name="p-623671"/>
      <w:bookmarkEnd w:id="148"/>
      <w:bookmarkEnd w:id="149"/>
      <w:r w:rsidRPr="007F75F2">
        <w:rPr>
          <w:rFonts w:ascii="Times New Roman" w:hAnsi="Times New Roman"/>
          <w:sz w:val="24"/>
          <w:szCs w:val="24"/>
          <w:lang w:eastAsia="lv-LV"/>
        </w:rPr>
        <w:t>54. Izbeidzot Līgumu, Pakalpojumu sniedzējs nekustamajam īpašumam pārtrauc sniegt ūdensapgādes un/vai kanalizācijas pakalpojumus.</w:t>
      </w:r>
    </w:p>
    <w:p w:rsidR="00585E7F" w:rsidRPr="007F75F2" w:rsidRDefault="00585E7F" w:rsidP="00585E7F">
      <w:pPr>
        <w:pStyle w:val="NoSpacing"/>
        <w:jc w:val="both"/>
        <w:rPr>
          <w:rFonts w:ascii="Times New Roman" w:hAnsi="Times New Roman"/>
          <w:sz w:val="24"/>
          <w:szCs w:val="24"/>
          <w:lang w:eastAsia="lv-LV"/>
        </w:rPr>
      </w:pPr>
      <w:bookmarkStart w:id="150" w:name="p70"/>
      <w:bookmarkStart w:id="151" w:name="p-623672"/>
      <w:bookmarkEnd w:id="150"/>
      <w:bookmarkEnd w:id="151"/>
      <w:r w:rsidRPr="007F75F2">
        <w:rPr>
          <w:rFonts w:ascii="Times New Roman" w:hAnsi="Times New Roman"/>
          <w:sz w:val="24"/>
          <w:szCs w:val="24"/>
          <w:lang w:eastAsia="lv-LV"/>
        </w:rPr>
        <w:t>55. Ja Līgums tiek izbeigts, Pakalpojuma lietotājs līgumā norādītajā termiņā veic pilnu norēķinu par tiem ūdenssaimniecības pakalpojumiem, ko tas ir saņēmis līdz Līguma izbeigšanai.</w:t>
      </w: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center"/>
        <w:rPr>
          <w:rFonts w:ascii="Times New Roman" w:hAnsi="Times New Roman"/>
          <w:b/>
          <w:sz w:val="24"/>
          <w:szCs w:val="24"/>
        </w:rPr>
      </w:pPr>
      <w:r w:rsidRPr="007F75F2">
        <w:rPr>
          <w:rFonts w:ascii="Times New Roman" w:hAnsi="Times New Roman"/>
          <w:b/>
          <w:sz w:val="24"/>
          <w:szCs w:val="24"/>
        </w:rPr>
        <w:t>V. Decentralizēto kanalizācijas pakalpojumu sniegšanas un uzskaites kārtība</w:t>
      </w:r>
    </w:p>
    <w:p w:rsidR="00585E7F" w:rsidRPr="007F75F2" w:rsidRDefault="00585E7F" w:rsidP="00585E7F">
      <w:pPr>
        <w:pStyle w:val="NoSpacing"/>
        <w:jc w:val="center"/>
        <w:rPr>
          <w:rFonts w:ascii="Times New Roman" w:hAnsi="Times New Roman"/>
          <w:b/>
          <w:sz w:val="24"/>
          <w:szCs w:val="24"/>
          <w:lang w:eastAsia="lv-LV"/>
        </w:rPr>
      </w:pP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56. Noteikumi nosaka decentralizēto kanalizācijas pakalpojumu sniegšanas un uzskaites kārtību Kārsavas novada administratīvajā teritorijā. Noteikumi attiecas uz esošām decentralizētajām kanalizācijas sistēmām, kurās notekūdeņu savākšanai vai attīrīšanai izmanto:</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56.1. rūpnieciski izgatavotas notekūdeņu attīrīšanas iekārtas, kuras attīrītos notekūdeņus novada vidē un kuru kopējā jauda ir mazāka par 5 m</w:t>
      </w:r>
      <w:r w:rsidRPr="007F75F2">
        <w:rPr>
          <w:rFonts w:ascii="Times New Roman" w:hAnsi="Times New Roman"/>
          <w:sz w:val="24"/>
          <w:szCs w:val="24"/>
          <w:bdr w:val="none" w:sz="0" w:space="0" w:color="auto" w:frame="1"/>
          <w:vertAlign w:val="superscript"/>
        </w:rPr>
        <w:t>3</w:t>
      </w:r>
      <w:r w:rsidRPr="007F75F2">
        <w:rPr>
          <w:rFonts w:ascii="Times New Roman" w:hAnsi="Times New Roman"/>
          <w:sz w:val="24"/>
          <w:szCs w:val="24"/>
        </w:rPr>
        <w:t>/diennaktī;</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56.2. septiķus;</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56.3. notekūdeņu krājtvertnes, kurās uzkrājas neattīrīti notekūdeņi, septisko tvertņu dūņas, fekālijas vai kanalizācijas sistēmu tīrīšanas atkritumi.</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57. Decentralizētās kanalizācijas sistēmas īpašnieks vai valdītājs ir atbildīgs par decentralizētās kanalizācijas sistēmas ekspluatāciju atbilstoši būvniecības, vides aizsardzības un šo noteikumu prasībām un par saviem līdzekļiem veic attiecīgās sistēmas apkopi un remontu.</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58. Lai attiecīgā decentralizētā kanalizācijas sistēma neradītu draudus cilvēku veselībai un videi, šo noteikumu 56.punktā minētais decentralizētās kanalizācijas sistēmas īpašnieks vai valdītājs par saviem līdzekļiem nodrošina decentralizētajās kanalizācijas sistēmās savākto notekūdeņu regulāru nodošanu decentralizēto kanalizācijas pakalpojumu sniedzējam. Notekūdeņu nodošanas regularitāte atkarīga no ūdens patēriņa un iekārtas tilpuma, un tiek nodrošināta pēc Pakalpojuma lietotāja pieprasījuma, bet ne retāk kā 1 (vienu) reizi gadā.</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59. Vietās, kur saskaņā ar pašvaldības teritorijas plānojumu, ir ierīkojamas centralizētās ūdensapgādes un kanalizācijas sistēmas, jaunu decentralizēto kanalizācijas sistēmu izbūvēšana ir aizliegta.</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60. Decentralizētās kanalizācijas sistēmas patvaļīga savienošana ar Pakalpojuma sniedzēja centralizētajiem kanalizācijas tīkliem ir aizliegta.</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lastRenderedPageBreak/>
        <w:t>61. Notekūdeņus no decentralizētajām kanalizācijas sistēmām Kārsavas novada administratīvajā teritorijā pieņem, izved un attīra SIA "Kārsavas namsaimnieks" vai cits Pakalpojuma sniedzējs, kuram ir noslēgts līgums ar SIA "Kārsavas namsaimnieks" par notekūdeņu pieņemšanu un attīrīšanu, kā arī saņemtas nepieciešamās atļaujas komercdarbības nodrošināšanai no attiecīgām valsts un pašvaldības iestādēm un tas spēj nodrošināt savākto sadzīves kanalizācijas notekūdeņu pārvadāšanu ar specializēto transportu.</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 xml:space="preserve">62. SIA "Kārsavas namsaimnieks" nodrošina: </w:t>
      </w:r>
    </w:p>
    <w:p w:rsidR="00585E7F" w:rsidRPr="007F75F2" w:rsidRDefault="00585E7F" w:rsidP="00585E7F">
      <w:pPr>
        <w:shd w:val="clear" w:color="auto" w:fill="FFFFFF"/>
        <w:spacing w:line="293" w:lineRule="atLeast"/>
        <w:ind w:left="600"/>
        <w:jc w:val="both"/>
      </w:pPr>
      <w:r w:rsidRPr="007F75F2">
        <w:t>62.1. asenizatoru reģistrāciju, informācijas par asenizatoriem publicēšanu un reģistra uzturēšanu;</w:t>
      </w:r>
    </w:p>
    <w:p w:rsidR="00585E7F" w:rsidRPr="007F75F2" w:rsidRDefault="00585E7F" w:rsidP="00585E7F">
      <w:pPr>
        <w:shd w:val="clear" w:color="auto" w:fill="FFFFFF"/>
        <w:spacing w:line="293" w:lineRule="atLeast"/>
        <w:ind w:left="600"/>
        <w:jc w:val="both"/>
      </w:pPr>
      <w:r w:rsidRPr="007F75F2">
        <w:t>62.2. notekūdeņu un nosēdumu savākšanai no decentralizētajām kanalizācijas sistēmām, to transportēšanai un novadīšanai centralizētajā kanalizācijas sistēmā izvirzīto prasību ievērošanas kontroli;</w:t>
      </w:r>
    </w:p>
    <w:p w:rsidR="00585E7F" w:rsidRPr="007F75F2" w:rsidRDefault="00585E7F" w:rsidP="00585E7F">
      <w:pPr>
        <w:shd w:val="clear" w:color="auto" w:fill="FFFFFF"/>
        <w:spacing w:line="293" w:lineRule="atLeast"/>
        <w:ind w:left="600"/>
        <w:jc w:val="both"/>
      </w:pPr>
      <w:r w:rsidRPr="007F75F2">
        <w:t>62.3. decentralizētajās kanalizācijas sistēmās uzkrāto notekūdeņu un nosēdumu izvešanas biežuma kontroli un uzraudzību;</w:t>
      </w:r>
    </w:p>
    <w:p w:rsidR="00585E7F" w:rsidRPr="007F75F2" w:rsidRDefault="00585E7F" w:rsidP="00585E7F">
      <w:pPr>
        <w:shd w:val="clear" w:color="auto" w:fill="FFFFFF"/>
        <w:spacing w:line="293" w:lineRule="atLeast"/>
        <w:ind w:left="600"/>
        <w:jc w:val="both"/>
      </w:pPr>
      <w:r w:rsidRPr="007F75F2">
        <w:t>62.4. decentralizēto kanalizācijas sistēmu ekspluatācijas un uzturēšanas prasību ievērošanas kontroli;</w:t>
      </w:r>
    </w:p>
    <w:p w:rsidR="00585E7F" w:rsidRPr="007F75F2" w:rsidRDefault="00585E7F" w:rsidP="00585E7F">
      <w:pPr>
        <w:shd w:val="clear" w:color="auto" w:fill="FFFFFF"/>
        <w:spacing w:line="293" w:lineRule="atLeast"/>
        <w:ind w:left="600"/>
        <w:jc w:val="both"/>
      </w:pPr>
      <w:r w:rsidRPr="007F75F2">
        <w:t>62.5. informācijas sniegšanu decentralizēto kanalizācijas sistēmu īpašniekiem par tajās uzkrāto notekūdeņu un nosēdumu izvešanas kārtību un nepieciešamību uzglabāt decentralizēto kanalizācijas pakalpojumu saņemšanu apliecinošu dokumentāciju.</w:t>
      </w:r>
    </w:p>
    <w:p w:rsidR="00585E7F" w:rsidRPr="007F75F2" w:rsidRDefault="00585E7F" w:rsidP="00585E7F">
      <w:pPr>
        <w:shd w:val="clear" w:color="auto" w:fill="FFFFFF"/>
        <w:spacing w:line="293" w:lineRule="atLeast"/>
        <w:jc w:val="both"/>
      </w:pPr>
      <w:bookmarkStart w:id="152" w:name="p-657102"/>
      <w:bookmarkEnd w:id="152"/>
      <w:r w:rsidRPr="007F75F2">
        <w:t>63. SIA "Kārsavas namsaimnieks"  ir tiesīgs:</w:t>
      </w:r>
    </w:p>
    <w:p w:rsidR="00585E7F" w:rsidRPr="007F75F2" w:rsidRDefault="00585E7F" w:rsidP="00585E7F">
      <w:pPr>
        <w:shd w:val="clear" w:color="auto" w:fill="FFFFFF"/>
        <w:spacing w:line="293" w:lineRule="atLeast"/>
        <w:ind w:left="600"/>
        <w:jc w:val="both"/>
      </w:pPr>
      <w:r w:rsidRPr="007F75F2">
        <w:t>63.1. pārbaudīt decentralizēto kanalizācijas pakalpojumu saņemšanu apliecinošu attaisnojuma dokumentu esamību;</w:t>
      </w:r>
    </w:p>
    <w:p w:rsidR="00585E7F" w:rsidRPr="007F75F2" w:rsidRDefault="00585E7F" w:rsidP="00585E7F">
      <w:pPr>
        <w:shd w:val="clear" w:color="auto" w:fill="FFFFFF"/>
        <w:spacing w:line="293" w:lineRule="atLeast"/>
        <w:ind w:left="600"/>
        <w:jc w:val="both"/>
      </w:pPr>
      <w:r w:rsidRPr="007F75F2">
        <w:t>63..2. saskaņojot ar īpašnieku vai valdītāju, piekļūt decentralizētajai kanalizācijas sistēmai, tās tehniskā nodrošinājuma un apsaimniekošanas prasību ievērošanas kontrolei;</w:t>
      </w:r>
    </w:p>
    <w:p w:rsidR="00585E7F" w:rsidRPr="007F75F2" w:rsidRDefault="00585E7F" w:rsidP="00585E7F">
      <w:pPr>
        <w:shd w:val="clear" w:color="auto" w:fill="FFFFFF"/>
        <w:spacing w:line="293" w:lineRule="atLeast"/>
        <w:ind w:left="600"/>
        <w:jc w:val="both"/>
      </w:pPr>
      <w:r w:rsidRPr="007F75F2">
        <w:t>63.3. pārbaudīt decentralizēto kanalizācijas sistēmu reģistrā ietvertās informācijas atbilstību, nepieciešamības gadījumā, nodrošinot tās precizēšanu, balstoties uz veiktajiem pārbaudes rezultātiem;</w:t>
      </w:r>
    </w:p>
    <w:p w:rsidR="00585E7F" w:rsidRPr="007F75F2" w:rsidRDefault="00585E7F" w:rsidP="00585E7F">
      <w:pPr>
        <w:shd w:val="clear" w:color="auto" w:fill="FFFFFF"/>
        <w:spacing w:line="293" w:lineRule="atLeast"/>
        <w:ind w:left="600"/>
        <w:jc w:val="both"/>
      </w:pPr>
      <w:r w:rsidRPr="007F75F2">
        <w:t>63.4. pieprasīt atskaites par izvesto notekūdeņu apjomu no decentralizēto kanalizācijas sistēmu reģistrā iekļautajiem asenizatoriem.</w:t>
      </w:r>
    </w:p>
    <w:p w:rsidR="00585E7F" w:rsidRPr="007F75F2" w:rsidRDefault="00585E7F" w:rsidP="00585E7F">
      <w:pPr>
        <w:shd w:val="clear" w:color="auto" w:fill="FFFFFF"/>
        <w:spacing w:line="293" w:lineRule="atLeast"/>
        <w:jc w:val="both"/>
        <w:rPr>
          <w:shd w:val="clear" w:color="auto" w:fill="FFFFFF"/>
        </w:rPr>
      </w:pPr>
      <w:r w:rsidRPr="007F75F2">
        <w:rPr>
          <w:shd w:val="clear" w:color="auto" w:fill="FFFFFF"/>
        </w:rPr>
        <w:t>64. Kārsavas novada pašvaldības administratīvās teritorijas robežās esošajās decentralizētajās kanalizācijas sistēmās uzkrātie notekūdeņi un nosēdumi ir jāizved uz  SIA “Kārsavas namsaimnieks” komunālo notekūdeņu attīrīšanas iekārtām (NAI) vai pašvaldības norādītām, centralizētajā kanalizācijas sistēmā speciāli izveidotām notekūdeņu pieņemšanas vietām.</w:t>
      </w:r>
    </w:p>
    <w:p w:rsidR="00585E7F" w:rsidRPr="007F75F2" w:rsidRDefault="00585E7F" w:rsidP="00585E7F">
      <w:pPr>
        <w:shd w:val="clear" w:color="auto" w:fill="FFFFFF"/>
        <w:spacing w:line="293" w:lineRule="atLeast"/>
        <w:jc w:val="both"/>
      </w:pPr>
      <w:r w:rsidRPr="007F75F2">
        <w:t>65. Minimālais notekūdeņu izvešanas biežums no krājtvertnēm ir nosakāms saskaņā ar šādu formulu:</w:t>
      </w:r>
    </w:p>
    <w:p w:rsidR="00585E7F" w:rsidRPr="007F75F2" w:rsidRDefault="00585E7F" w:rsidP="00585E7F">
      <w:pPr>
        <w:shd w:val="clear" w:color="auto" w:fill="FFFFFF"/>
        <w:jc w:val="center"/>
      </w:pPr>
      <w:r w:rsidRPr="007F75F2">
        <w:rPr>
          <w:b/>
          <w:bCs/>
        </w:rPr>
        <w:t>I = B/A</w:t>
      </w:r>
      <w:r w:rsidRPr="007F75F2">
        <w:t>, kur:</w:t>
      </w:r>
    </w:p>
    <w:p w:rsidR="00585E7F" w:rsidRPr="007F75F2" w:rsidRDefault="00585E7F" w:rsidP="00585E7F">
      <w:pPr>
        <w:shd w:val="clear" w:color="auto" w:fill="FFFFFF"/>
        <w:spacing w:line="293" w:lineRule="atLeast"/>
        <w:ind w:firstLine="300"/>
        <w:jc w:val="both"/>
      </w:pPr>
      <w:r w:rsidRPr="007F75F2">
        <w:rPr>
          <w:b/>
          <w:bCs/>
        </w:rPr>
        <w:t>I</w:t>
      </w:r>
      <w:r w:rsidRPr="007F75F2">
        <w:t> – decentralizētās kanalizācijas krājtvertnes izvešanas biežums mēnesī (reizes). Ja rezultāts ir mazāks par 1, to noapaļo ar divām zīmēm aiz komata uz leju. Ja rezultāts lielāks par 2, to noapaļo līdz veseliem skaitļiem uz leju;</w:t>
      </w:r>
    </w:p>
    <w:p w:rsidR="00585E7F" w:rsidRPr="007F75F2" w:rsidRDefault="00585E7F" w:rsidP="00585E7F">
      <w:pPr>
        <w:shd w:val="clear" w:color="auto" w:fill="FFFFFF"/>
        <w:spacing w:line="293" w:lineRule="atLeast"/>
        <w:ind w:firstLine="300"/>
        <w:jc w:val="both"/>
      </w:pPr>
      <w:r w:rsidRPr="007F75F2">
        <w:rPr>
          <w:b/>
          <w:bCs/>
        </w:rPr>
        <w:t>B</w:t>
      </w:r>
      <w:r w:rsidRPr="007F75F2">
        <w:t> – nekustamajā īpašumā vai nekustamo īpašumu grupā esošo personu kopējais ūdens patēriņš mēnesī (m</w:t>
      </w:r>
      <w:r w:rsidRPr="007F75F2">
        <w:rPr>
          <w:vertAlign w:val="superscript"/>
        </w:rPr>
        <w:t>3</w:t>
      </w:r>
      <w:r w:rsidRPr="007F75F2">
        <w:t>), pieņemot, ka vienas personas ūdens patēriņš ir 1,5 m</w:t>
      </w:r>
      <w:r w:rsidRPr="007F75F2">
        <w:rPr>
          <w:vertAlign w:val="superscript"/>
        </w:rPr>
        <w:t>3</w:t>
      </w:r>
      <w:r w:rsidRPr="007F75F2">
        <w:t>/mēnesī vai arī izmantojot datus par faktisko ūdens patēriņu;</w:t>
      </w:r>
    </w:p>
    <w:p w:rsidR="00585E7F" w:rsidRPr="007F75F2" w:rsidRDefault="00585E7F" w:rsidP="00585E7F">
      <w:pPr>
        <w:shd w:val="clear" w:color="auto" w:fill="FFFFFF"/>
        <w:spacing w:line="293" w:lineRule="atLeast"/>
        <w:ind w:firstLine="300"/>
        <w:jc w:val="both"/>
      </w:pPr>
      <w:r w:rsidRPr="007F75F2">
        <w:rPr>
          <w:b/>
          <w:bCs/>
        </w:rPr>
        <w:t>A</w:t>
      </w:r>
      <w:r w:rsidRPr="007F75F2">
        <w:t> – decentralizētās kanalizācijas tvertnes tilpums kubikmetros.</w:t>
      </w:r>
    </w:p>
    <w:p w:rsidR="00585E7F" w:rsidRPr="007F75F2" w:rsidRDefault="00585E7F" w:rsidP="00585E7F">
      <w:pPr>
        <w:shd w:val="clear" w:color="auto" w:fill="FFFFFF"/>
        <w:spacing w:line="293" w:lineRule="atLeast"/>
        <w:ind w:firstLine="300"/>
        <w:jc w:val="both"/>
      </w:pPr>
      <w:r w:rsidRPr="007F75F2">
        <w:t>Ja aprēķinātais </w:t>
      </w:r>
      <w:r w:rsidRPr="007F75F2">
        <w:rPr>
          <w:b/>
          <w:bCs/>
        </w:rPr>
        <w:t>I</w:t>
      </w:r>
      <w:r w:rsidRPr="007F75F2">
        <w:t> ir mazāks par 1, tad krājtvertnē uzkrātie notekūdeņi un nosēdumi jāizved retāk nekā reizi mēnesī un ir nepieciešams aprēķināt minimālo izvešanas reižu skaitu gadā (Ig) saskaņā ar šādu formulu:</w:t>
      </w:r>
    </w:p>
    <w:p w:rsidR="00585E7F" w:rsidRPr="007F75F2" w:rsidRDefault="00585E7F" w:rsidP="00585E7F">
      <w:pPr>
        <w:shd w:val="clear" w:color="auto" w:fill="FFFFFF"/>
        <w:jc w:val="center"/>
      </w:pPr>
      <w:r w:rsidRPr="007F75F2">
        <w:rPr>
          <w:b/>
          <w:bCs/>
        </w:rPr>
        <w:t>Ig = MxI</w:t>
      </w:r>
      <w:r w:rsidRPr="007F75F2">
        <w:t>, kur –</w:t>
      </w:r>
    </w:p>
    <w:p w:rsidR="00585E7F" w:rsidRPr="007F75F2" w:rsidRDefault="00585E7F" w:rsidP="00585E7F">
      <w:pPr>
        <w:shd w:val="clear" w:color="auto" w:fill="FFFFFF"/>
        <w:spacing w:line="293" w:lineRule="atLeast"/>
        <w:ind w:firstLine="300"/>
        <w:jc w:val="both"/>
      </w:pPr>
      <w:r w:rsidRPr="007F75F2">
        <w:rPr>
          <w:b/>
          <w:bCs/>
        </w:rPr>
        <w:t>M</w:t>
      </w:r>
      <w:r w:rsidRPr="007F75F2">
        <w:t> – objekta izmantošanas mēnešu skaits gadā. Rezultātu noapaļo līdz veseliem skaitļiem uz leju.</w:t>
      </w:r>
    </w:p>
    <w:p w:rsidR="00585E7F" w:rsidRPr="007F75F2" w:rsidRDefault="00585E7F" w:rsidP="00585E7F">
      <w:pPr>
        <w:shd w:val="clear" w:color="auto" w:fill="FFFFFF"/>
        <w:spacing w:line="293" w:lineRule="atLeast"/>
        <w:ind w:firstLine="300"/>
        <w:jc w:val="both"/>
      </w:pPr>
      <w:r w:rsidRPr="007F75F2">
        <w:t>Zinot </w:t>
      </w:r>
      <w:r w:rsidRPr="007F75F2">
        <w:rPr>
          <w:b/>
          <w:bCs/>
        </w:rPr>
        <w:t>Ig</w:t>
      </w:r>
      <w:r w:rsidRPr="007F75F2">
        <w:t> un </w:t>
      </w:r>
      <w:r w:rsidRPr="007F75F2">
        <w:rPr>
          <w:b/>
          <w:bCs/>
        </w:rPr>
        <w:t>I</w:t>
      </w:r>
      <w:r w:rsidRPr="007F75F2">
        <w:t>, jānosaka </w:t>
      </w:r>
      <w:r w:rsidRPr="007F75F2">
        <w:rPr>
          <w:b/>
          <w:bCs/>
        </w:rPr>
        <w:t>Ib</w:t>
      </w:r>
      <w:r w:rsidRPr="007F75F2">
        <w:t> - vienas izvešanas reize mēnešos.</w:t>
      </w:r>
    </w:p>
    <w:p w:rsidR="00585E7F" w:rsidRPr="007F75F2" w:rsidRDefault="00585E7F" w:rsidP="00585E7F">
      <w:pPr>
        <w:shd w:val="clear" w:color="auto" w:fill="FFFFFF"/>
        <w:spacing w:line="293" w:lineRule="atLeast"/>
        <w:ind w:firstLine="300"/>
        <w:jc w:val="both"/>
      </w:pPr>
      <w:r w:rsidRPr="007F75F2">
        <w:rPr>
          <w:b/>
          <w:bCs/>
        </w:rPr>
        <w:t>Ib</w:t>
      </w:r>
      <w:r w:rsidRPr="007F75F2">
        <w:t>= </w:t>
      </w:r>
      <w:r w:rsidRPr="007F75F2">
        <w:rPr>
          <w:b/>
          <w:bCs/>
        </w:rPr>
        <w:t>M/Ig</w:t>
      </w:r>
      <w:r w:rsidRPr="007F75F2">
        <w:t>, rezultātu noapaļo, ja nepieciešams, līdz vienai zīmei aiz komata.</w:t>
      </w:r>
    </w:p>
    <w:p w:rsidR="00585E7F" w:rsidRPr="007F75F2" w:rsidRDefault="00585E7F" w:rsidP="00585E7F">
      <w:pPr>
        <w:shd w:val="clear" w:color="auto" w:fill="FFFFFF"/>
        <w:spacing w:line="293" w:lineRule="atLeast"/>
        <w:jc w:val="both"/>
      </w:pPr>
      <w:bookmarkStart w:id="153" w:name="p-658956"/>
      <w:bookmarkEnd w:id="153"/>
      <w:r w:rsidRPr="007F75F2">
        <w:t>66. Faktiskais ūdens patēriņš tiek noteikts sekojoši:</w:t>
      </w:r>
    </w:p>
    <w:p w:rsidR="00585E7F" w:rsidRPr="007F75F2" w:rsidRDefault="00585E7F" w:rsidP="00585E7F">
      <w:pPr>
        <w:shd w:val="clear" w:color="auto" w:fill="FFFFFF"/>
        <w:spacing w:line="293" w:lineRule="atLeast"/>
        <w:ind w:left="600"/>
        <w:jc w:val="both"/>
      </w:pPr>
      <w:r w:rsidRPr="007F75F2">
        <w:t xml:space="preserve">    66.1. ja decentralizētās kanalizācijas sistēmas īpašnieka vai valdītāja nekustamajā īpašumā tiek izmantoti centralizētie ūdensapgādes pakalpojumi, tad novadīto notekūdeņu </w:t>
      </w:r>
      <w:r w:rsidRPr="007F75F2">
        <w:lastRenderedPageBreak/>
        <w:t>daudzumu pieņem vienādu ar patērētā ūdens daudzumu un notekūdeņu izvešanas biežums ir nosakāms saskaņā ar </w:t>
      </w:r>
      <w:hyperlink r:id="rId23" w:anchor="p7" w:history="1">
        <w:r w:rsidRPr="007F75F2">
          <w:t>65.punktā</w:t>
        </w:r>
      </w:hyperlink>
      <w:r w:rsidRPr="007F75F2">
        <w:rPr>
          <w:u w:val="single"/>
        </w:rPr>
        <w:t> </w:t>
      </w:r>
      <w:r w:rsidRPr="007F75F2">
        <w:t>norādīto formulu, aprēķinā ietverot vai nu faktiskos datus par kopējo ūdens patēriņu mēnesī, ko ir fiksējis komercuzskaites mēraparāts, vai sabiedrisko ūdenssaimniecības pakalpojumu piegādes līgumā noteikto ūdens patēriņa normu komercuzskaitei. Notekūdeņu daudzuma uzskaitē neieskaita dārza vai piemājas teritorijas laistīšanai izlietoto ūdens daudzumu, ja tas ir noteikts ar šim nolūkam speciāli ierīkotu ūdens mēriekārtu;</w:t>
      </w:r>
    </w:p>
    <w:p w:rsidR="00585E7F" w:rsidRPr="007F75F2" w:rsidRDefault="00585E7F" w:rsidP="00585E7F">
      <w:pPr>
        <w:shd w:val="clear" w:color="auto" w:fill="FFFFFF"/>
        <w:spacing w:line="293" w:lineRule="atLeast"/>
        <w:ind w:left="600" w:firstLine="300"/>
        <w:jc w:val="both"/>
      </w:pPr>
      <w:r w:rsidRPr="007F75F2">
        <w:t>66.2. ja decentralizētās kanalizācijas sistēmas īpašnieka vai valdītāja nekustamajā īpašumā tiek izmantota lokālā ūdens iegūšanas iekārta, tā var tikt aprīkota ar ūdens patēriņa mēraparātu, kura rādījumus par patērēto ūdeni izmanto novadīto notekūdeņu daudzuma noteikšanai. Šādā gadījumā decentralizētajā kanalizācijas sistēmā uzkrāto notekūdeņu izvešanas biežums ir nosakāms, aprēķinā ietverot faktiskos datus par nekustamajā īpašumā izlietoto ūdens daudzumu, ko ir fiksējis ūdens patēriņa mērītājs. Ja to nav iespējams ierīkot, tad notekūdeņu daudzuma noteikšanai pielieto pašvaldības noteikto ūdens patēriņa normu komercuzskaitei.</w:t>
      </w:r>
    </w:p>
    <w:p w:rsidR="00585E7F" w:rsidRPr="007F75F2" w:rsidRDefault="00585E7F" w:rsidP="00585E7F">
      <w:pPr>
        <w:shd w:val="clear" w:color="auto" w:fill="FFFFFF"/>
        <w:spacing w:line="293" w:lineRule="atLeast"/>
        <w:jc w:val="both"/>
      </w:pPr>
      <w:r w:rsidRPr="007F75F2">
        <w:t>67. Minimālais notekūdeņu un nosēdumu izvešanas biežums no septiķa ir 1 (viena) reize gadā.</w:t>
      </w:r>
    </w:p>
    <w:p w:rsidR="00585E7F" w:rsidRPr="007F75F2" w:rsidRDefault="00585E7F" w:rsidP="00585E7F">
      <w:pPr>
        <w:shd w:val="clear" w:color="auto" w:fill="FFFFFF"/>
        <w:spacing w:line="293" w:lineRule="atLeast"/>
        <w:jc w:val="both"/>
      </w:pPr>
      <w:bookmarkStart w:id="154" w:name="p-657100"/>
      <w:bookmarkEnd w:id="154"/>
      <w:r w:rsidRPr="007F75F2">
        <w:t>68. Minimālais nosēdumu izvešanas biežums no rūpnieciski izgatavotām attīrīšanas iekārtām, kuras attīrītos notekūdeņus novada vidē un kuru kopējā jauda ir mazāka par 5 m</w:t>
      </w:r>
      <w:r w:rsidRPr="007F75F2">
        <w:rPr>
          <w:vertAlign w:val="superscript"/>
        </w:rPr>
        <w:t>3</w:t>
      </w:r>
      <w:r w:rsidRPr="007F75F2">
        <w:t>/diennaktī, ir nosakāms, ievērojot iekārtas ražotāja izdoto tehnisko dokumentāciju vai instrukcijas par šo iekārtu ekspluatāciju, vai − gadījumā, ja decentralizētās kanalizācijas sistēmas īpašnieka vai valdītāja rīcībā nav iekārtas sākotnējās tehniskās dokumentācijas − atbilstoša komersanta rakstveida atzinumu par iekārtas ekspluatācijas nosacījumiem.</w:t>
      </w:r>
    </w:p>
    <w:p w:rsidR="00585E7F" w:rsidRPr="007F75F2" w:rsidRDefault="00585E7F" w:rsidP="00585E7F">
      <w:pPr>
        <w:shd w:val="clear" w:color="auto" w:fill="FFFFFF"/>
        <w:spacing w:line="293" w:lineRule="atLeast"/>
        <w:jc w:val="both"/>
      </w:pPr>
      <w:bookmarkStart w:id="155" w:name="p-657103"/>
      <w:bookmarkStart w:id="156" w:name="n-657104"/>
      <w:bookmarkStart w:id="157" w:name="p-657105"/>
      <w:bookmarkEnd w:id="155"/>
      <w:bookmarkEnd w:id="156"/>
      <w:bookmarkEnd w:id="157"/>
      <w:r w:rsidRPr="007F75F2">
        <w:t>69. Decentralizētos kanalizācijas pakalpojumus ir tiesīgs sniegt asenizators, kurš atbilst šajos noteikumos noteiktajām prasībām, ir reģistrējies  SIA "Kārsavas namsaimnieks", ir saņēmis  SIA “Kārsavas namsaimnieks” saskaņojumu notekūdeņu apsaimniekošanai un ievēro š</w:t>
      </w:r>
      <w:bookmarkStart w:id="158" w:name="p-657106"/>
      <w:bookmarkEnd w:id="158"/>
      <w:r w:rsidRPr="007F75F2">
        <w:t>ādu asenizatoram noteikto prasību minimumu:</w:t>
      </w:r>
    </w:p>
    <w:p w:rsidR="00585E7F" w:rsidRPr="007F75F2" w:rsidRDefault="00585E7F" w:rsidP="00585E7F">
      <w:pPr>
        <w:shd w:val="clear" w:color="auto" w:fill="FFFFFF"/>
        <w:spacing w:line="293" w:lineRule="atLeast"/>
        <w:ind w:left="600" w:firstLine="300"/>
        <w:jc w:val="both"/>
      </w:pPr>
      <w:r w:rsidRPr="007F75F2">
        <w:t>69.1. nodrošināt decentralizēto kanalizācijas pakalpojumu sniegšanas darījuma apliecinošo dokumentu sagatavošanu atbilstoši Ministru kabineta 2017.gada 27. jūnija noteikumos Nr.384 "</w:t>
      </w:r>
      <w:hyperlink r:id="rId24" w:tgtFrame="_blank" w:history="1">
        <w:r w:rsidRPr="007F75F2">
          <w:t>Noteikumi par decentralizēto kanalizācijas sistēmu apsaimniekošanu un reģistrēšanu</w:t>
        </w:r>
      </w:hyperlink>
      <w:r w:rsidRPr="007F75F2">
        <w:t>" (turpmāk – MK noteikumi Nr.384) un šajos saistošajos noteikumos noteiktajām prasībām, kas paredzēti izsniegšanai decentralizēto kanalizācijas sistēmu īpašniekiem vai valdītājiem;</w:t>
      </w:r>
    </w:p>
    <w:p w:rsidR="00585E7F" w:rsidRPr="007F75F2" w:rsidRDefault="00585E7F" w:rsidP="00585E7F">
      <w:pPr>
        <w:shd w:val="clear" w:color="auto" w:fill="FFFFFF"/>
        <w:spacing w:line="293" w:lineRule="atLeast"/>
        <w:ind w:left="600" w:firstLine="300"/>
        <w:jc w:val="both"/>
      </w:pPr>
      <w:r w:rsidRPr="007F75F2">
        <w:t>69.2. veikt Kārsavas novada pašvaldības administratīvajā teritorijā esošajās decentralizētajās kanalizācijas sistēmās savākto notekūdeņu un nosēdumu uzskaiti;</w:t>
      </w:r>
    </w:p>
    <w:p w:rsidR="00585E7F" w:rsidRPr="007F75F2" w:rsidRDefault="00585E7F" w:rsidP="00585E7F">
      <w:pPr>
        <w:shd w:val="clear" w:color="auto" w:fill="FFFFFF"/>
        <w:spacing w:line="293" w:lineRule="atLeast"/>
        <w:ind w:left="600" w:firstLine="300"/>
        <w:jc w:val="both"/>
      </w:pPr>
      <w:r w:rsidRPr="007F75F2">
        <w:t>69.3. pārvadāt decentralizētajās kanalizācijas sistēmās savāktos notekūdeņus ar šim nolūkam paredzētu specializētu transportlīdzekli;</w:t>
      </w:r>
    </w:p>
    <w:p w:rsidR="00585E7F" w:rsidRPr="007F75F2" w:rsidRDefault="00585E7F" w:rsidP="00585E7F">
      <w:pPr>
        <w:shd w:val="clear" w:color="auto" w:fill="FFFFFF"/>
        <w:spacing w:line="293" w:lineRule="atLeast"/>
        <w:ind w:left="600" w:firstLine="300"/>
        <w:jc w:val="both"/>
      </w:pPr>
      <w:r w:rsidRPr="007F75F2">
        <w:t>69.4. noslēgt rakstveida līgumu ar SIA “Kārsavas namsaimnieks” par decentralizētajās kanalizācijas sistēmās savākto notekūdeņu un/vai nosēdumu novadīšanu un attīrīšanu;</w:t>
      </w:r>
    </w:p>
    <w:p w:rsidR="00585E7F" w:rsidRPr="007F75F2" w:rsidRDefault="00585E7F" w:rsidP="00585E7F">
      <w:pPr>
        <w:shd w:val="clear" w:color="auto" w:fill="FFFFFF"/>
        <w:spacing w:line="293" w:lineRule="atLeast"/>
        <w:ind w:left="600" w:firstLine="300"/>
        <w:jc w:val="both"/>
      </w:pPr>
      <w:r w:rsidRPr="007F75F2">
        <w:t>69.5. nodrošināt visu nepieciešamo pasākumu un darbību veikšanu, lai nepieļautu centralizētās kanalizācijas sistēmas aizsērējumu decentralizētajās kanalizācijas sistēmās savākto notekūdeņu novadīšanas rezultātā;</w:t>
      </w:r>
    </w:p>
    <w:p w:rsidR="00585E7F" w:rsidRPr="007F75F2" w:rsidRDefault="00585E7F" w:rsidP="00585E7F">
      <w:pPr>
        <w:shd w:val="clear" w:color="auto" w:fill="FFFFFF"/>
        <w:spacing w:line="293" w:lineRule="atLeast"/>
        <w:ind w:left="600" w:firstLine="300"/>
        <w:jc w:val="both"/>
      </w:pPr>
      <w:r w:rsidRPr="007F75F2">
        <w:t>69.6. nodrošināt visu nepieciešamo pasākumu un darbību veikšanu, lai nepieļautu bīstamo atkritumu, kuru savākšanai normatīvajos aktos ir noteikta īpaša kārtība un prasības, nonākšanu centralizētajā kanalizācijas sistēmā decentralizēto kanalizācijas sistēmu notekūdeņu novadīšanas rezultātā.</w:t>
      </w:r>
    </w:p>
    <w:p w:rsidR="00585E7F" w:rsidRPr="007F75F2" w:rsidRDefault="00585E7F" w:rsidP="00585E7F">
      <w:pPr>
        <w:shd w:val="clear" w:color="auto" w:fill="FFFFFF"/>
        <w:spacing w:line="293" w:lineRule="atLeast"/>
        <w:jc w:val="both"/>
      </w:pPr>
      <w:bookmarkStart w:id="159" w:name="n-657107"/>
      <w:bookmarkStart w:id="160" w:name="n7"/>
      <w:bookmarkStart w:id="161" w:name="n-657121"/>
      <w:bookmarkStart w:id="162" w:name="p-657122"/>
      <w:bookmarkEnd w:id="159"/>
      <w:bookmarkEnd w:id="160"/>
      <w:bookmarkEnd w:id="161"/>
      <w:bookmarkEnd w:id="162"/>
      <w:r w:rsidRPr="007F75F2">
        <w:t>70. Kārsavas novada  administratīvajā teritorijā esoša nekustamā īpašuma īpašnieks vai valdītājs, kura īpašumā esošā decentralizētā kanalizācijas sistēma nav reģistrēta, iesniedz SIA “Kārsavas namsaimnieks” pirmreizējo decentralizētās kanalizācijas sistēmas reģistrācijas apliecinājumu.</w:t>
      </w:r>
    </w:p>
    <w:p w:rsidR="00585E7F" w:rsidRPr="007F75F2" w:rsidRDefault="00585E7F" w:rsidP="00585E7F">
      <w:pPr>
        <w:shd w:val="clear" w:color="auto" w:fill="FFFFFF"/>
        <w:jc w:val="both"/>
        <w:rPr>
          <w:shd w:val="clear" w:color="auto" w:fill="FFFFFF"/>
        </w:rPr>
      </w:pPr>
      <w:bookmarkStart w:id="163" w:name="p-657123"/>
      <w:bookmarkEnd w:id="163"/>
      <w:r w:rsidRPr="007F75F2">
        <w:t>71</w:t>
      </w:r>
      <w:r w:rsidRPr="007F75F2">
        <w:rPr>
          <w:shd w:val="clear" w:color="auto" w:fill="FFFFFF"/>
        </w:rPr>
        <w:t xml:space="preserve">. Ciemi, uz kuru teritorijās esošām decentralizētajām kanalizācijas sistēmām neattiecas </w:t>
      </w:r>
      <w:r w:rsidRPr="007F75F2">
        <w:rPr>
          <w:iCs/>
        </w:rPr>
        <w:t xml:space="preserve">Ministru Kabineta 2017.gada 27.jūnija noteikumos Nr. 384 “Noteikumi par decentralizēto kanalizācijas sistēmu apsaimniekošanu un reģistrēšanu” </w:t>
      </w:r>
      <w:r w:rsidRPr="007F75F2">
        <w:rPr>
          <w:shd w:val="clear" w:color="auto" w:fill="FFFFFF"/>
        </w:rPr>
        <w:t>noteiktās prasības ir uzskaitīti šo saistošo noteikumu pielikumā Nr.3.</w:t>
      </w:r>
    </w:p>
    <w:p w:rsidR="00585E7F" w:rsidRPr="007F75F2" w:rsidRDefault="00585E7F" w:rsidP="00585E7F">
      <w:pPr>
        <w:pStyle w:val="NoSpacing"/>
        <w:jc w:val="both"/>
        <w:rPr>
          <w:rFonts w:ascii="Times New Roman" w:hAnsi="Times New Roman"/>
          <w:sz w:val="24"/>
          <w:szCs w:val="24"/>
          <w:shd w:val="clear" w:color="auto" w:fill="FFFFFF"/>
        </w:rPr>
      </w:pPr>
      <w:r w:rsidRPr="007F75F2">
        <w:rPr>
          <w:rFonts w:ascii="Times New Roman" w:hAnsi="Times New Roman"/>
          <w:sz w:val="24"/>
          <w:szCs w:val="24"/>
        </w:rPr>
        <w:lastRenderedPageBreak/>
        <w:t>72. Pakalpojuma sniedzējam ir tiesības atteikties izvest kanalizācijas notekūdeņus, ja:</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72.1. tie neatbilst sadzīves notekūdeņu prasībām;</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72.2. tie satur mehāniskus piemaisījumus lielākus par 50 mm, par ko Pakalpojuma sniedzējam ir tiesības uzlikt par pienākumu Pakalpojuma lietotājam iztīrīt decentralizēto kanalizācijas sistēmu no mehāniskajiem piemaisījumiem par saviem līdzekļiem un pašu spēkiem.</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73. Kārsavas novada dome pilnvaro Pakalpojuma sniedzēju SIA "Kārsavas namsaimnieks" organizēt reģistra izveidi par pašvaldības administratīvajā teritorijā esošajām decentralizētajām kanalizācijas sistēmām (turpmāk – reģistrs). Reģistrs tiek izveidots un uzturēts elektroniskā formātā un tajā tiek norādīta sekojoša informācija:</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73.1. decentralizētās kanalizācijas sistēmas atrašanās vietas adrese;</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73.2. informācija par decentralizētās kanalizācijas sistēmas īpašnieku /Pakalpojuma lietotāju/;</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73.3. decentralizētās kanalizācijas sistēmas veidu atbilstoši šo noteikumu 56.punktam.</w:t>
      </w:r>
    </w:p>
    <w:p w:rsidR="00585E7F" w:rsidRPr="007F75F2" w:rsidRDefault="00585E7F" w:rsidP="00585E7F">
      <w:pPr>
        <w:pStyle w:val="NoSpacing"/>
        <w:jc w:val="both"/>
        <w:rPr>
          <w:rFonts w:ascii="Times New Roman" w:hAnsi="Times New Roman"/>
          <w:sz w:val="24"/>
          <w:szCs w:val="24"/>
        </w:rPr>
      </w:pPr>
      <w:r w:rsidRPr="007F75F2">
        <w:rPr>
          <w:rFonts w:ascii="Times New Roman" w:hAnsi="Times New Roman"/>
          <w:sz w:val="24"/>
          <w:szCs w:val="24"/>
        </w:rPr>
        <w:t xml:space="preserve">74. Līdz 2021.gada 31.decembrim Pakalpojuma sniedzējs pabeidz reģistra izveidi. </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rPr>
        <w:t>75.Kārsavas novada iedzīvotāji var iepazīties ar informāciju par reģistrētajiem decentralizēto kanalizācijas pakalpojumu sniedzējiem sabiedrībā ar ierobežotu atbildību “Kārsavas namsaimnieks”, kuram ir pienākums publicēt kapitālsabiedrības mājas lapā pakalpojumu sniedzēju sarakstu.</w:t>
      </w: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center"/>
        <w:rPr>
          <w:rFonts w:ascii="Times New Roman" w:hAnsi="Times New Roman"/>
          <w:b/>
          <w:sz w:val="24"/>
          <w:szCs w:val="24"/>
          <w:lang w:eastAsia="lv-LV"/>
        </w:rPr>
      </w:pPr>
      <w:bookmarkStart w:id="164" w:name="n5"/>
      <w:bookmarkStart w:id="165" w:name="n-623673"/>
      <w:bookmarkEnd w:id="164"/>
      <w:bookmarkEnd w:id="165"/>
      <w:r w:rsidRPr="007F75F2">
        <w:rPr>
          <w:rFonts w:ascii="Times New Roman" w:hAnsi="Times New Roman"/>
          <w:b/>
          <w:sz w:val="24"/>
          <w:szCs w:val="24"/>
          <w:lang w:eastAsia="lv-LV"/>
        </w:rPr>
        <w:t>VI. Administratīvā atbildība par noteikumu pārkāpšanu</w:t>
      </w:r>
    </w:p>
    <w:p w:rsidR="00585E7F" w:rsidRPr="007F75F2" w:rsidRDefault="00585E7F" w:rsidP="00585E7F">
      <w:pPr>
        <w:pStyle w:val="NoSpacing"/>
        <w:jc w:val="center"/>
        <w:rPr>
          <w:rFonts w:ascii="Times New Roman" w:hAnsi="Times New Roman"/>
          <w:b/>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bookmarkStart w:id="166" w:name="p71"/>
      <w:bookmarkStart w:id="167" w:name="p-623674"/>
      <w:bookmarkEnd w:id="166"/>
      <w:bookmarkEnd w:id="167"/>
      <w:r w:rsidRPr="007F75F2">
        <w:rPr>
          <w:rFonts w:ascii="Times New Roman" w:hAnsi="Times New Roman"/>
          <w:sz w:val="24"/>
          <w:szCs w:val="24"/>
          <w:lang w:eastAsia="lv-LV"/>
        </w:rPr>
        <w:t>76. Par noteikumu 23., 28., 29., 33., 34.3. punktā noteikto prasību neievērošanu personas var tikt administratīvi sodītas ar naudas sodu:</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76.1. fiziskās personas no 10 EUR līdz 350 EUR;</w:t>
      </w: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76.2. juridiskās personas no 60 EUR līdz 1400 EUR.</w:t>
      </w:r>
    </w:p>
    <w:p w:rsidR="00585E7F" w:rsidRPr="007F75F2" w:rsidRDefault="00585E7F" w:rsidP="00585E7F">
      <w:pPr>
        <w:pStyle w:val="NoSpacing"/>
        <w:jc w:val="both"/>
        <w:rPr>
          <w:rFonts w:ascii="Times New Roman" w:hAnsi="Times New Roman"/>
          <w:sz w:val="24"/>
          <w:szCs w:val="24"/>
          <w:lang w:eastAsia="lv-LV"/>
        </w:rPr>
      </w:pPr>
      <w:bookmarkStart w:id="168" w:name="p72"/>
      <w:bookmarkStart w:id="169" w:name="p-623675"/>
      <w:bookmarkEnd w:id="168"/>
      <w:bookmarkEnd w:id="169"/>
      <w:r w:rsidRPr="007F75F2">
        <w:rPr>
          <w:rFonts w:ascii="Times New Roman" w:hAnsi="Times New Roman"/>
          <w:sz w:val="24"/>
          <w:szCs w:val="24"/>
          <w:lang w:eastAsia="lv-LV"/>
        </w:rPr>
        <w:t>77. Noteikumu izpildi kontrolēt ir tiesības Pakalpojuma sniedzējam, pašvaldības vides pārvaldes speciālistam un administratīvajai komisijai.</w:t>
      </w:r>
    </w:p>
    <w:p w:rsidR="00585E7F" w:rsidRPr="007F75F2" w:rsidRDefault="00585E7F" w:rsidP="00585E7F">
      <w:pPr>
        <w:pStyle w:val="NoSpacing"/>
        <w:jc w:val="both"/>
        <w:rPr>
          <w:rFonts w:ascii="Times New Roman" w:hAnsi="Times New Roman"/>
          <w:sz w:val="24"/>
          <w:szCs w:val="24"/>
          <w:lang w:eastAsia="lv-LV"/>
        </w:rPr>
      </w:pPr>
      <w:bookmarkStart w:id="170" w:name="p73"/>
      <w:bookmarkStart w:id="171" w:name="p-623676"/>
      <w:bookmarkEnd w:id="170"/>
      <w:bookmarkEnd w:id="171"/>
      <w:r w:rsidRPr="007F75F2">
        <w:rPr>
          <w:rFonts w:ascii="Times New Roman" w:hAnsi="Times New Roman"/>
          <w:sz w:val="24"/>
          <w:szCs w:val="24"/>
          <w:lang w:eastAsia="lv-LV"/>
        </w:rPr>
        <w:t>78. Sastādīt administratīvos protokolus savas kompetences robežās ir tiesīga pašvaldības administratīvā komisija.</w:t>
      </w:r>
    </w:p>
    <w:p w:rsidR="00585E7F" w:rsidRPr="007F75F2" w:rsidRDefault="00585E7F" w:rsidP="00585E7F">
      <w:pPr>
        <w:pStyle w:val="NoSpacing"/>
        <w:jc w:val="both"/>
        <w:rPr>
          <w:rFonts w:ascii="Times New Roman" w:hAnsi="Times New Roman"/>
          <w:sz w:val="24"/>
          <w:szCs w:val="24"/>
          <w:lang w:eastAsia="lv-LV"/>
        </w:rPr>
      </w:pPr>
      <w:bookmarkStart w:id="172" w:name="p74"/>
      <w:bookmarkStart w:id="173" w:name="p-623677"/>
      <w:bookmarkEnd w:id="172"/>
      <w:bookmarkEnd w:id="173"/>
      <w:r w:rsidRPr="007F75F2">
        <w:rPr>
          <w:rFonts w:ascii="Times New Roman" w:hAnsi="Times New Roman"/>
          <w:sz w:val="24"/>
          <w:szCs w:val="24"/>
          <w:lang w:eastAsia="lv-LV"/>
        </w:rPr>
        <w:t>79. Administratīvos protokolus izskata pašvaldības Administratīvā komisija.</w:t>
      </w:r>
    </w:p>
    <w:p w:rsidR="00585E7F" w:rsidRPr="007F75F2" w:rsidRDefault="00585E7F" w:rsidP="00585E7F">
      <w:pPr>
        <w:pStyle w:val="NoSpacing"/>
        <w:jc w:val="both"/>
        <w:rPr>
          <w:rFonts w:ascii="Times New Roman" w:hAnsi="Times New Roman"/>
          <w:sz w:val="24"/>
          <w:szCs w:val="24"/>
          <w:lang w:eastAsia="lv-LV"/>
        </w:rPr>
      </w:pPr>
      <w:bookmarkStart w:id="174" w:name="p75"/>
      <w:bookmarkStart w:id="175" w:name="p-623678"/>
      <w:bookmarkEnd w:id="174"/>
      <w:bookmarkEnd w:id="175"/>
      <w:r w:rsidRPr="007F75F2">
        <w:rPr>
          <w:rFonts w:ascii="Times New Roman" w:hAnsi="Times New Roman"/>
          <w:sz w:val="24"/>
          <w:szCs w:val="24"/>
          <w:lang w:eastAsia="lv-LV"/>
        </w:rPr>
        <w:t>80. Administratīvā soda uzlikšana neatbrīvo pārkāpējus no noteikumu pildīšanas.</w:t>
      </w: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center"/>
        <w:rPr>
          <w:rFonts w:ascii="Times New Roman" w:hAnsi="Times New Roman"/>
          <w:b/>
          <w:sz w:val="24"/>
          <w:szCs w:val="24"/>
          <w:lang w:eastAsia="lv-LV"/>
        </w:rPr>
      </w:pPr>
      <w:bookmarkStart w:id="176" w:name="n6"/>
      <w:bookmarkStart w:id="177" w:name="n-623679"/>
      <w:bookmarkEnd w:id="176"/>
      <w:bookmarkEnd w:id="177"/>
      <w:r w:rsidRPr="007F75F2">
        <w:rPr>
          <w:rFonts w:ascii="Times New Roman" w:hAnsi="Times New Roman"/>
          <w:b/>
          <w:sz w:val="24"/>
          <w:szCs w:val="24"/>
          <w:lang w:eastAsia="lv-LV"/>
        </w:rPr>
        <w:t>VII. Noslēguma jautājumi</w:t>
      </w:r>
    </w:p>
    <w:p w:rsidR="00585E7F" w:rsidRPr="007F75F2" w:rsidRDefault="00585E7F" w:rsidP="00585E7F">
      <w:pPr>
        <w:pStyle w:val="NoSpacing"/>
        <w:jc w:val="center"/>
        <w:rPr>
          <w:rFonts w:ascii="Times New Roman" w:hAnsi="Times New Roman"/>
          <w:b/>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bookmarkStart w:id="178" w:name="p76"/>
      <w:bookmarkStart w:id="179" w:name="p-623680"/>
      <w:bookmarkEnd w:id="178"/>
      <w:bookmarkEnd w:id="179"/>
      <w:r w:rsidRPr="007F75F2">
        <w:rPr>
          <w:rFonts w:ascii="Times New Roman" w:hAnsi="Times New Roman"/>
          <w:sz w:val="24"/>
          <w:szCs w:val="24"/>
          <w:lang w:eastAsia="lv-LV"/>
        </w:rPr>
        <w:t>81. Noteikumi stājas spēkā nākamajā dienā pēc to publicēšanas informatīvajā izdevumā “Kārsavas novada Vēstis".</w:t>
      </w:r>
    </w:p>
    <w:p w:rsidR="00585E7F" w:rsidRPr="007F75F2" w:rsidRDefault="00585E7F" w:rsidP="00585E7F">
      <w:pPr>
        <w:pStyle w:val="NoSpacing"/>
        <w:jc w:val="both"/>
        <w:rPr>
          <w:rFonts w:ascii="Times New Roman" w:hAnsi="Times New Roman"/>
          <w:sz w:val="24"/>
          <w:szCs w:val="24"/>
          <w:lang w:eastAsia="lv-LV"/>
        </w:rPr>
      </w:pPr>
      <w:bookmarkStart w:id="180" w:name="p77"/>
      <w:bookmarkStart w:id="181" w:name="p-623681"/>
      <w:bookmarkEnd w:id="180"/>
      <w:bookmarkEnd w:id="181"/>
      <w:r w:rsidRPr="007F75F2">
        <w:rPr>
          <w:rFonts w:ascii="Times New Roman" w:hAnsi="Times New Roman"/>
          <w:sz w:val="24"/>
          <w:szCs w:val="24"/>
          <w:lang w:eastAsia="lv-LV"/>
        </w:rPr>
        <w:t>82. Ar šo noteikumu spēkā stāšanās brīdi spēku zaudē Kārsavas novada domes saistošie noteikumi Nr. 57 "Par ūdensvada un kanalizācijas tīklu un būvju būvniecību, ekspluatāciju un aizsardzību Kārsavas novadā".</w:t>
      </w:r>
    </w:p>
    <w:p w:rsidR="00585E7F" w:rsidRPr="007F75F2" w:rsidRDefault="00585E7F" w:rsidP="00585E7F">
      <w:pPr>
        <w:pStyle w:val="NoSpacing"/>
        <w:jc w:val="both"/>
        <w:rPr>
          <w:rFonts w:ascii="Times New Roman" w:hAnsi="Times New Roman"/>
          <w:sz w:val="24"/>
          <w:szCs w:val="24"/>
          <w:lang w:eastAsia="lv-LV"/>
        </w:rPr>
      </w:pPr>
      <w:bookmarkStart w:id="182" w:name="p78"/>
      <w:bookmarkStart w:id="183" w:name="p-623682"/>
      <w:bookmarkStart w:id="184" w:name="p79"/>
      <w:bookmarkStart w:id="185" w:name="p-623683"/>
      <w:bookmarkEnd w:id="182"/>
      <w:bookmarkEnd w:id="183"/>
      <w:bookmarkEnd w:id="184"/>
      <w:bookmarkEnd w:id="185"/>
      <w:r w:rsidRPr="007F75F2">
        <w:rPr>
          <w:rFonts w:ascii="Times New Roman" w:hAnsi="Times New Roman"/>
          <w:sz w:val="24"/>
          <w:szCs w:val="24"/>
          <w:lang w:eastAsia="lv-LV"/>
        </w:rPr>
        <w:t>83. Līdz </w:t>
      </w:r>
      <w:hyperlink r:id="rId25" w:tgtFrame="_blank" w:history="1">
        <w:r w:rsidRPr="007F75F2">
          <w:rPr>
            <w:rFonts w:ascii="Times New Roman" w:hAnsi="Times New Roman"/>
            <w:sz w:val="24"/>
            <w:szCs w:val="24"/>
            <w:lang w:eastAsia="lv-LV"/>
          </w:rPr>
          <w:t>Ūdenssaimniecības pakalpojumu likuma</w:t>
        </w:r>
      </w:hyperlink>
      <w:r w:rsidRPr="007F75F2">
        <w:rPr>
          <w:rFonts w:ascii="Times New Roman" w:hAnsi="Times New Roman"/>
          <w:sz w:val="24"/>
          <w:szCs w:val="24"/>
          <w:lang w:eastAsia="lv-LV"/>
        </w:rPr>
        <w:t> un šo noteikumu spēkā stāšanās dienai noslēgto Līgumu noteikumi ir spēkā tiktāl, ciktāl tie nav pretrunā ar </w:t>
      </w:r>
      <w:hyperlink r:id="rId26" w:tgtFrame="_blank" w:history="1">
        <w:r w:rsidRPr="007F75F2">
          <w:rPr>
            <w:rFonts w:ascii="Times New Roman" w:hAnsi="Times New Roman"/>
            <w:sz w:val="24"/>
            <w:szCs w:val="24"/>
            <w:lang w:eastAsia="lv-LV"/>
          </w:rPr>
          <w:t>Ūdenssaimniecības pakalpojumu likuma</w:t>
        </w:r>
      </w:hyperlink>
      <w:r w:rsidRPr="007F75F2">
        <w:rPr>
          <w:rFonts w:ascii="Times New Roman" w:hAnsi="Times New Roman"/>
          <w:sz w:val="24"/>
          <w:szCs w:val="24"/>
          <w:lang w:eastAsia="lv-LV"/>
        </w:rPr>
        <w:t xml:space="preserve"> regulējumu, tā saistīto normatīvo aktu regulējumu un šiem noteikumiem. Pretrunu konstatēšanas gadījumā, Pakalpojuma lietotājam un Pakalpojumu sniedzējam ir pienākums nodrošināt Līguma noslēgšanu jaunā redakcijā. Līdz Līguma noslēgšanai jaunā redakcijā, pretrunu gadījumos ir piemērojami </w:t>
      </w:r>
      <w:hyperlink r:id="rId27" w:tgtFrame="_blank" w:history="1">
        <w:r w:rsidRPr="007F75F2">
          <w:rPr>
            <w:rFonts w:ascii="Times New Roman" w:hAnsi="Times New Roman"/>
            <w:sz w:val="24"/>
            <w:szCs w:val="24"/>
            <w:lang w:eastAsia="lv-LV"/>
          </w:rPr>
          <w:t>Ūdenssaimniecības pakalpojumu likuma</w:t>
        </w:r>
      </w:hyperlink>
      <w:r w:rsidRPr="007F75F2">
        <w:rPr>
          <w:rFonts w:ascii="Times New Roman" w:hAnsi="Times New Roman"/>
          <w:sz w:val="24"/>
          <w:szCs w:val="24"/>
          <w:lang w:eastAsia="lv-LV"/>
        </w:rPr>
        <w:t> </w:t>
      </w:r>
      <w:hyperlink r:id="rId28" w:anchor="p6" w:tgtFrame="_blank" w:history="1">
        <w:r w:rsidRPr="007F75F2">
          <w:rPr>
            <w:rFonts w:ascii="Times New Roman" w:hAnsi="Times New Roman"/>
            <w:sz w:val="24"/>
            <w:szCs w:val="24"/>
            <w:lang w:eastAsia="lv-LV"/>
          </w:rPr>
          <w:t>6.</w:t>
        </w:r>
      </w:hyperlink>
      <w:r w:rsidRPr="007F75F2">
        <w:rPr>
          <w:rFonts w:ascii="Times New Roman" w:hAnsi="Times New Roman"/>
          <w:sz w:val="24"/>
          <w:szCs w:val="24"/>
          <w:lang w:eastAsia="lv-LV"/>
        </w:rPr>
        <w:t> panta ceturtās daļas 3. punktā minētie sabiedriskā ūdenssaimniecības pakalpojuma līguma noteikumi un šie noteikumi.</w:t>
      </w: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646338" w:rsidRPr="007F75F2" w:rsidRDefault="00646338" w:rsidP="00646338">
      <w:pPr>
        <w:jc w:val="both"/>
      </w:pPr>
    </w:p>
    <w:p w:rsidR="00646338" w:rsidRPr="007F75F2" w:rsidRDefault="00646338" w:rsidP="00646338">
      <w:pPr>
        <w:jc w:val="both"/>
      </w:pPr>
      <w:r w:rsidRPr="007F75F2">
        <w:t xml:space="preserve"> Kārsavas novada pašvaldības domes priekšsēdētāja</w:t>
      </w:r>
      <w:r w:rsidRPr="007F75F2">
        <w:tab/>
      </w:r>
      <w:r w:rsidRPr="007F75F2">
        <w:tab/>
      </w:r>
      <w:r w:rsidRPr="007F75F2">
        <w:tab/>
      </w:r>
      <w:r w:rsidRPr="007F75F2">
        <w:tab/>
        <w:t>I.Silicka</w:t>
      </w:r>
    </w:p>
    <w:p w:rsidR="00646338" w:rsidRPr="007F75F2" w:rsidRDefault="00646338" w:rsidP="00646338"/>
    <w:p w:rsidR="00007FEF" w:rsidRPr="007F75F2" w:rsidRDefault="00007FEF" w:rsidP="00007FEF">
      <w:pPr>
        <w:pStyle w:val="NoSpacing"/>
        <w:jc w:val="both"/>
        <w:rPr>
          <w:rFonts w:ascii="Times New Roman" w:hAnsi="Times New Roman"/>
          <w:iCs/>
          <w:sz w:val="24"/>
          <w:szCs w:val="24"/>
          <w:lang w:eastAsia="lv-LV"/>
        </w:rPr>
      </w:pPr>
    </w:p>
    <w:p w:rsidR="00007FEF" w:rsidRPr="007F75F2" w:rsidRDefault="00007FEF" w:rsidP="00007FEF">
      <w:pPr>
        <w:pStyle w:val="Bezatstarpm"/>
        <w:jc w:val="center"/>
        <w:rPr>
          <w:rFonts w:ascii="Times New Roman" w:hAnsi="Times New Roman"/>
        </w:rPr>
      </w:pPr>
      <w:r w:rsidRPr="007F75F2">
        <w:rPr>
          <w:rFonts w:ascii="Times New Roman" w:hAnsi="Times New Roman"/>
        </w:rPr>
        <w:t>DOKUMENTS IR PARAKSTĪTS AR DROŠU ELEKTRONISKO PARAKSTU UN SATUR LAIKA ZĪMOGU</w:t>
      </w:r>
    </w:p>
    <w:p w:rsidR="00007FEF" w:rsidRPr="007F75F2" w:rsidRDefault="00007FEF" w:rsidP="00007FEF">
      <w:pPr>
        <w:tabs>
          <w:tab w:val="center" w:pos="1882"/>
          <w:tab w:val="right" w:pos="3765"/>
        </w:tabs>
        <w:jc w:val="center"/>
      </w:pPr>
    </w:p>
    <w:p w:rsidR="00007FEF" w:rsidRPr="007F75F2" w:rsidRDefault="00007FEF" w:rsidP="00007FEF">
      <w:pPr>
        <w:pStyle w:val="NoSpacing"/>
        <w:jc w:val="both"/>
        <w:rPr>
          <w:rFonts w:ascii="Times New Roman" w:hAnsi="Times New Roman"/>
          <w:iCs/>
          <w:sz w:val="24"/>
          <w:szCs w:val="24"/>
          <w:lang w:eastAsia="lv-LV"/>
        </w:rPr>
      </w:pPr>
    </w:p>
    <w:p w:rsidR="00007FEF" w:rsidRPr="007F75F2" w:rsidRDefault="00007FEF" w:rsidP="00007FEF">
      <w:pPr>
        <w:pStyle w:val="NoSpacing"/>
        <w:jc w:val="both"/>
        <w:rPr>
          <w:rFonts w:ascii="Times New Roman" w:hAnsi="Times New Roman"/>
          <w:iCs/>
          <w:sz w:val="24"/>
          <w:szCs w:val="24"/>
          <w:lang w:eastAsia="lv-LV"/>
        </w:rPr>
      </w:pPr>
    </w:p>
    <w:p w:rsidR="00585E7F" w:rsidRPr="007F75F2" w:rsidRDefault="00585E7F" w:rsidP="00585E7F">
      <w:pPr>
        <w:tabs>
          <w:tab w:val="center" w:pos="1882"/>
          <w:tab w:val="right" w:pos="3765"/>
        </w:tabs>
      </w:pPr>
      <w:r w:rsidRPr="007F75F2">
        <w:rPr>
          <w:noProof/>
        </w:rPr>
        <w:lastRenderedPageBreak/>
        <w:drawing>
          <wp:anchor distT="0" distB="0" distL="114300" distR="114300" simplePos="0" relativeHeight="251663360" behindDoc="1" locked="0" layoutInCell="1" allowOverlap="1" wp14:anchorId="4D5C7B21" wp14:editId="6FEC7CC6">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5"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585E7F" w:rsidRPr="007F75F2" w:rsidRDefault="00585E7F" w:rsidP="00585E7F">
      <w:pPr>
        <w:tabs>
          <w:tab w:val="center" w:pos="1882"/>
          <w:tab w:val="right" w:pos="3765"/>
        </w:tabs>
      </w:pPr>
    </w:p>
    <w:p w:rsidR="00585E7F" w:rsidRPr="007F75F2" w:rsidRDefault="00585E7F" w:rsidP="00585E7F">
      <w:pPr>
        <w:spacing w:line="360" w:lineRule="auto"/>
        <w:rPr>
          <w:b/>
        </w:rPr>
      </w:pPr>
    </w:p>
    <w:p w:rsidR="00585E7F" w:rsidRPr="007F75F2" w:rsidRDefault="00585E7F" w:rsidP="00585E7F">
      <w:pPr>
        <w:spacing w:line="360" w:lineRule="auto"/>
        <w:jc w:val="center"/>
        <w:rPr>
          <w:b/>
        </w:rPr>
      </w:pPr>
    </w:p>
    <w:p w:rsidR="00585E7F" w:rsidRPr="007F75F2" w:rsidRDefault="00585E7F" w:rsidP="00585E7F">
      <w:pPr>
        <w:spacing w:line="360" w:lineRule="auto"/>
        <w:rPr>
          <w:b/>
        </w:rPr>
      </w:pPr>
    </w:p>
    <w:p w:rsidR="00585E7F" w:rsidRPr="007F75F2" w:rsidRDefault="00585E7F" w:rsidP="00585E7F">
      <w:pPr>
        <w:spacing w:line="360" w:lineRule="auto"/>
        <w:rPr>
          <w:b/>
        </w:rPr>
      </w:pPr>
    </w:p>
    <w:p w:rsidR="00585E7F" w:rsidRPr="007F75F2" w:rsidRDefault="00585E7F" w:rsidP="00585E7F">
      <w:pPr>
        <w:spacing w:line="360" w:lineRule="auto"/>
        <w:jc w:val="center"/>
        <w:rPr>
          <w:b/>
        </w:rPr>
      </w:pPr>
      <w:r w:rsidRPr="007F75F2">
        <w:rPr>
          <w:b/>
        </w:rPr>
        <w:t>LATVIJAS  REPUBLIKA</w:t>
      </w:r>
    </w:p>
    <w:p w:rsidR="00585E7F" w:rsidRPr="007F75F2" w:rsidRDefault="00585E7F" w:rsidP="00585E7F">
      <w:pPr>
        <w:jc w:val="center"/>
        <w:rPr>
          <w:b/>
          <w:sz w:val="16"/>
          <w:szCs w:val="16"/>
        </w:rPr>
      </w:pPr>
      <w:r w:rsidRPr="007F75F2">
        <w:rPr>
          <w:b/>
          <w:sz w:val="32"/>
          <w:szCs w:val="32"/>
        </w:rPr>
        <w:t>KĀRSAVAS NOVADA PAŠVALDĪBA</w:t>
      </w:r>
    </w:p>
    <w:p w:rsidR="00585E7F" w:rsidRPr="007F75F2" w:rsidRDefault="00585E7F" w:rsidP="00585E7F">
      <w:pPr>
        <w:jc w:val="center"/>
        <w:rPr>
          <w:b/>
          <w:sz w:val="16"/>
          <w:szCs w:val="16"/>
        </w:rPr>
      </w:pPr>
      <w:r w:rsidRPr="007F75F2">
        <w:rPr>
          <w:b/>
          <w:sz w:val="16"/>
          <w:szCs w:val="16"/>
        </w:rPr>
        <w:t>____________________________________________________________________________________________</w:t>
      </w:r>
    </w:p>
    <w:p w:rsidR="00585E7F" w:rsidRPr="007F75F2" w:rsidRDefault="00585E7F" w:rsidP="00585E7F">
      <w:pPr>
        <w:jc w:val="center"/>
        <w:rPr>
          <w:sz w:val="18"/>
          <w:szCs w:val="18"/>
        </w:rPr>
      </w:pPr>
      <w:r w:rsidRPr="007F75F2">
        <w:rPr>
          <w:sz w:val="18"/>
          <w:szCs w:val="18"/>
        </w:rPr>
        <w:t>Reģ.Nr.90000017398</w:t>
      </w:r>
    </w:p>
    <w:p w:rsidR="00585E7F" w:rsidRPr="007F75F2" w:rsidRDefault="00585E7F" w:rsidP="00585E7F">
      <w:pPr>
        <w:jc w:val="center"/>
        <w:rPr>
          <w:sz w:val="18"/>
          <w:szCs w:val="18"/>
        </w:rPr>
      </w:pPr>
      <w:r w:rsidRPr="007F75F2">
        <w:rPr>
          <w:sz w:val="18"/>
          <w:szCs w:val="18"/>
        </w:rPr>
        <w:t>Vienības iela 53, Kārsava, Kārsavas novads,LV-5717</w:t>
      </w:r>
    </w:p>
    <w:p w:rsidR="00585E7F" w:rsidRPr="007F75F2" w:rsidRDefault="00585E7F" w:rsidP="00585E7F">
      <w:pPr>
        <w:jc w:val="center"/>
        <w:rPr>
          <w:sz w:val="18"/>
          <w:szCs w:val="18"/>
        </w:rPr>
      </w:pPr>
      <w:r w:rsidRPr="007F75F2">
        <w:rPr>
          <w:sz w:val="18"/>
          <w:szCs w:val="18"/>
        </w:rPr>
        <w:t xml:space="preserve">tālr.65781390, </w:t>
      </w:r>
      <w:smartTag w:uri="schemas-tilde-lv/tildestengine" w:element="veidnes">
        <w:smartTagPr>
          <w:attr w:name="text" w:val="fakss"/>
          <w:attr w:name="baseform" w:val="faks|s"/>
          <w:attr w:name="id" w:val="-1"/>
        </w:smartTagPr>
        <w:r w:rsidRPr="007F75F2">
          <w:rPr>
            <w:sz w:val="18"/>
            <w:szCs w:val="18"/>
          </w:rPr>
          <w:t>fakss</w:t>
        </w:r>
      </w:smartTag>
      <w:r w:rsidRPr="007F75F2">
        <w:rPr>
          <w:sz w:val="18"/>
          <w:szCs w:val="18"/>
        </w:rPr>
        <w:t xml:space="preserve"> 65711030, e-pasts: dome@karsava.lv</w:t>
      </w:r>
      <w:r w:rsidRPr="007F75F2">
        <w:rPr>
          <w:sz w:val="22"/>
          <w:szCs w:val="22"/>
        </w:rPr>
        <w:t xml:space="preserve">                                 </w:t>
      </w:r>
    </w:p>
    <w:p w:rsidR="00585E7F" w:rsidRPr="007F75F2" w:rsidRDefault="00585E7F" w:rsidP="00585E7F">
      <w:pPr>
        <w:rPr>
          <w:sz w:val="22"/>
          <w:szCs w:val="22"/>
        </w:rPr>
      </w:pPr>
      <w:r w:rsidRPr="007F75F2">
        <w:rPr>
          <w:sz w:val="22"/>
          <w:szCs w:val="22"/>
        </w:rPr>
        <w:t xml:space="preserve">                             </w:t>
      </w:r>
    </w:p>
    <w:p w:rsidR="00007FEF" w:rsidRPr="007F75F2" w:rsidRDefault="00007FEF" w:rsidP="00007FE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ind w:left="5760"/>
        <w:rPr>
          <w:rFonts w:ascii="Times New Roman" w:hAnsi="Times New Roman"/>
          <w:sz w:val="24"/>
          <w:szCs w:val="24"/>
          <w:lang w:eastAsia="lv-LV"/>
        </w:rPr>
      </w:pPr>
      <w:r w:rsidRPr="007F75F2">
        <w:rPr>
          <w:rFonts w:ascii="Times New Roman" w:hAnsi="Times New Roman"/>
          <w:sz w:val="24"/>
          <w:szCs w:val="24"/>
          <w:lang w:eastAsia="lv-LV"/>
        </w:rPr>
        <w:t>Pielikums nr.1</w:t>
      </w:r>
      <w:r w:rsidRPr="007F75F2">
        <w:rPr>
          <w:rFonts w:ascii="Times New Roman" w:hAnsi="Times New Roman"/>
          <w:sz w:val="24"/>
          <w:szCs w:val="24"/>
          <w:lang w:eastAsia="lv-LV"/>
        </w:rPr>
        <w:br/>
      </w:r>
      <w:bookmarkStart w:id="186" w:name="piel-623685"/>
      <w:bookmarkEnd w:id="186"/>
      <w:r w:rsidRPr="007F75F2">
        <w:rPr>
          <w:rFonts w:ascii="Times New Roman" w:hAnsi="Times New Roman"/>
          <w:sz w:val="24"/>
          <w:szCs w:val="24"/>
          <w:lang w:eastAsia="lv-LV"/>
        </w:rPr>
        <w:t>Kārsavas novada domes 27.09.2018.saistošajiem noteikumiem Nr. 5 /prot. Nr.13/</w:t>
      </w:r>
    </w:p>
    <w:p w:rsidR="00585E7F" w:rsidRPr="007F75F2" w:rsidRDefault="00585E7F" w:rsidP="00585E7F">
      <w:pPr>
        <w:pStyle w:val="NoSpacing"/>
        <w:ind w:left="5040" w:firstLine="720"/>
        <w:rPr>
          <w:rFonts w:ascii="Times New Roman" w:hAnsi="Times New Roman"/>
          <w:sz w:val="24"/>
          <w:szCs w:val="24"/>
          <w:lang w:eastAsia="lv-LV"/>
        </w:rPr>
      </w:pPr>
    </w:p>
    <w:p w:rsidR="00585E7F" w:rsidRPr="007F75F2" w:rsidRDefault="00585E7F" w:rsidP="00585E7F">
      <w:pPr>
        <w:pStyle w:val="NoSpacing"/>
        <w:ind w:left="6120"/>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bookmarkStart w:id="187" w:name="623686"/>
      <w:bookmarkStart w:id="188" w:name="n-623686"/>
      <w:bookmarkEnd w:id="187"/>
      <w:bookmarkEnd w:id="188"/>
      <w:r w:rsidRPr="007F75F2">
        <w:rPr>
          <w:rFonts w:ascii="Times New Roman" w:hAnsi="Times New Roman"/>
          <w:sz w:val="24"/>
          <w:szCs w:val="24"/>
          <w:lang w:eastAsia="lv-LV"/>
        </w:rPr>
        <w:t>Maksimāli pieļaujamās koncentrācijas notekūdeņiem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9"/>
        <w:gridCol w:w="4550"/>
        <w:gridCol w:w="3640"/>
      </w:tblGrid>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Nr. p. k.</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Piesārņojošā viela*</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Maksimāli pieļaujamā koncentrācija (mg/l)</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Kopējās suspendētās vielas</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450</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Ķīmiskais skābekļa patēriņš (ĶSP)</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740</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Bioloģiskais skābekļa patēriņš (BSP</w:t>
            </w:r>
            <w:r w:rsidRPr="007F75F2">
              <w:rPr>
                <w:rFonts w:ascii="Times New Roman" w:hAnsi="Times New Roman"/>
                <w:sz w:val="24"/>
                <w:szCs w:val="24"/>
                <w:bdr w:val="none" w:sz="0" w:space="0" w:color="auto" w:frame="1"/>
                <w:vertAlign w:val="subscript"/>
                <w:lang w:eastAsia="lv-LV"/>
              </w:rPr>
              <w:t>5</w:t>
            </w:r>
            <w:r w:rsidRPr="007F75F2">
              <w:rPr>
                <w:rFonts w:ascii="Times New Roman" w:hAnsi="Times New Roman"/>
                <w:sz w:val="24"/>
                <w:szCs w:val="24"/>
                <w:lang w:eastAsia="lv-LV"/>
              </w:rPr>
              <w:t>)</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350</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4.</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Kopējais fosfors</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23</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5.</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Kopējais slāpeklis</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80</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6.</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Dzīvsudrabs</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0,05</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7.</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Kadmijs</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0,2</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8.</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Varš</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0,5</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9.</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Niķelis</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1,0</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10.</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Svins</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0,5</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11.</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Hroms</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0,5</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12.</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Cinks</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2,0</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13.</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Naftas produkti</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0</w:t>
            </w:r>
          </w:p>
        </w:tc>
      </w:tr>
      <w:tr w:rsidR="007F75F2" w:rsidRPr="007F75F2" w:rsidTr="00535192">
        <w:tc>
          <w:tcPr>
            <w:tcW w:w="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14.</w:t>
            </w:r>
          </w:p>
        </w:tc>
        <w:tc>
          <w:tcPr>
            <w:tcW w:w="250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Tauki</w:t>
            </w:r>
          </w:p>
        </w:tc>
        <w:tc>
          <w:tcPr>
            <w:tcW w:w="2050"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30</w:t>
            </w:r>
          </w:p>
        </w:tc>
      </w:tr>
    </w:tbl>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 Notekūdeņi, kas satur vielas, kas nav minētas tabulā, tiek novadīti pilsētas kanalizācijas tīklā saskaņā ar spēkā esošajiem normatīvajiem aktiem.</w:t>
      </w: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r w:rsidRPr="007F75F2">
        <w:rPr>
          <w:rFonts w:ascii="Times New Roman" w:hAnsi="Times New Roman"/>
          <w:sz w:val="24"/>
          <w:szCs w:val="24"/>
          <w:lang w:eastAsia="lv-LV"/>
        </w:rPr>
        <w:t>Kārsavas novada domes priekšsēdētāja</w:t>
      </w:r>
      <w:r w:rsidRPr="007F75F2">
        <w:rPr>
          <w:rFonts w:ascii="Times New Roman" w:hAnsi="Times New Roman"/>
          <w:sz w:val="24"/>
          <w:szCs w:val="24"/>
          <w:lang w:eastAsia="lv-LV"/>
        </w:rPr>
        <w:tab/>
      </w:r>
      <w:r w:rsidRPr="007F75F2">
        <w:rPr>
          <w:rFonts w:ascii="Times New Roman" w:hAnsi="Times New Roman"/>
          <w:sz w:val="24"/>
          <w:szCs w:val="24"/>
          <w:lang w:eastAsia="lv-LV"/>
        </w:rPr>
        <w:tab/>
      </w:r>
      <w:r w:rsidRPr="007F75F2">
        <w:rPr>
          <w:rFonts w:ascii="Times New Roman" w:hAnsi="Times New Roman"/>
          <w:sz w:val="24"/>
          <w:szCs w:val="24"/>
          <w:lang w:eastAsia="lv-LV"/>
        </w:rPr>
        <w:tab/>
        <w:t> </w:t>
      </w:r>
      <w:r w:rsidRPr="007F75F2">
        <w:rPr>
          <w:rFonts w:ascii="Times New Roman" w:hAnsi="Times New Roman"/>
          <w:iCs/>
          <w:sz w:val="24"/>
          <w:szCs w:val="24"/>
          <w:lang w:eastAsia="lv-LV"/>
        </w:rPr>
        <w:t>I.Silicka</w:t>
      </w: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Bezatstarpm"/>
        <w:jc w:val="center"/>
        <w:rPr>
          <w:rFonts w:ascii="Times New Roman" w:hAnsi="Times New Roman"/>
        </w:rPr>
      </w:pPr>
      <w:r w:rsidRPr="007F75F2">
        <w:rPr>
          <w:rFonts w:ascii="Times New Roman" w:hAnsi="Times New Roman"/>
        </w:rPr>
        <w:t>DOKUMENTS IR PARAKSTĪTS AR DROŠU ELEKTRONISKO PARAKSTU UN SATUR LAIKA ZĪMOGU</w:t>
      </w:r>
    </w:p>
    <w:p w:rsidR="00585E7F" w:rsidRPr="007F75F2" w:rsidRDefault="00585E7F" w:rsidP="00585E7F">
      <w:pPr>
        <w:tabs>
          <w:tab w:val="center" w:pos="1882"/>
          <w:tab w:val="right" w:pos="3765"/>
        </w:tabs>
        <w:jc w:val="cente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tabs>
          <w:tab w:val="center" w:pos="1882"/>
          <w:tab w:val="right" w:pos="3765"/>
        </w:tabs>
      </w:pPr>
      <w:r w:rsidRPr="007F75F2">
        <w:rPr>
          <w:iCs/>
        </w:rPr>
        <w:lastRenderedPageBreak/>
        <w:tab/>
      </w:r>
      <w:r w:rsidRPr="007F75F2">
        <w:rPr>
          <w:iCs/>
        </w:rPr>
        <w:tab/>
      </w:r>
      <w:r w:rsidRPr="007F75F2">
        <w:rPr>
          <w:iCs/>
        </w:rPr>
        <w:tab/>
      </w:r>
      <w:r w:rsidRPr="007F75F2">
        <w:rPr>
          <w:iCs/>
        </w:rPr>
        <w:tab/>
      </w:r>
      <w:r w:rsidRPr="007F75F2">
        <w:rPr>
          <w:iCs/>
        </w:rPr>
        <w:tab/>
      </w:r>
      <w:r w:rsidRPr="007F75F2">
        <w:rPr>
          <w:noProof/>
        </w:rPr>
        <w:drawing>
          <wp:anchor distT="0" distB="0" distL="114300" distR="114300" simplePos="0" relativeHeight="251665408" behindDoc="1" locked="0" layoutInCell="1" allowOverlap="1" wp14:anchorId="4D5C7B21" wp14:editId="6FEC7CC6">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6"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585E7F" w:rsidRPr="007F75F2" w:rsidRDefault="00585E7F" w:rsidP="00585E7F">
      <w:pPr>
        <w:tabs>
          <w:tab w:val="center" w:pos="1882"/>
          <w:tab w:val="right" w:pos="3765"/>
        </w:tabs>
      </w:pPr>
    </w:p>
    <w:p w:rsidR="00585E7F" w:rsidRPr="007F75F2" w:rsidRDefault="00585E7F" w:rsidP="00585E7F">
      <w:pPr>
        <w:spacing w:line="360" w:lineRule="auto"/>
        <w:rPr>
          <w:b/>
        </w:rPr>
      </w:pPr>
    </w:p>
    <w:p w:rsidR="00585E7F" w:rsidRPr="007F75F2" w:rsidRDefault="00585E7F" w:rsidP="00585E7F">
      <w:pPr>
        <w:spacing w:line="360" w:lineRule="auto"/>
        <w:jc w:val="center"/>
        <w:rPr>
          <w:b/>
        </w:rPr>
      </w:pPr>
    </w:p>
    <w:p w:rsidR="00585E7F" w:rsidRPr="007F75F2" w:rsidRDefault="00585E7F" w:rsidP="00585E7F">
      <w:pPr>
        <w:spacing w:line="360" w:lineRule="auto"/>
        <w:rPr>
          <w:b/>
        </w:rPr>
      </w:pPr>
    </w:p>
    <w:p w:rsidR="00585E7F" w:rsidRPr="007F75F2" w:rsidRDefault="00585E7F" w:rsidP="00585E7F">
      <w:pPr>
        <w:spacing w:line="360" w:lineRule="auto"/>
        <w:rPr>
          <w:b/>
        </w:rPr>
      </w:pPr>
    </w:p>
    <w:p w:rsidR="00585E7F" w:rsidRPr="007F75F2" w:rsidRDefault="00585E7F" w:rsidP="00585E7F">
      <w:pPr>
        <w:spacing w:line="360" w:lineRule="auto"/>
        <w:jc w:val="center"/>
        <w:rPr>
          <w:b/>
        </w:rPr>
      </w:pPr>
      <w:r w:rsidRPr="007F75F2">
        <w:rPr>
          <w:b/>
        </w:rPr>
        <w:t>LATVIJAS  REPUBLIKA</w:t>
      </w:r>
    </w:p>
    <w:p w:rsidR="00585E7F" w:rsidRPr="007F75F2" w:rsidRDefault="00585E7F" w:rsidP="00585E7F">
      <w:pPr>
        <w:jc w:val="center"/>
        <w:rPr>
          <w:b/>
          <w:sz w:val="16"/>
          <w:szCs w:val="16"/>
        </w:rPr>
      </w:pPr>
      <w:r w:rsidRPr="007F75F2">
        <w:rPr>
          <w:b/>
          <w:sz w:val="32"/>
          <w:szCs w:val="32"/>
        </w:rPr>
        <w:t>KĀRSAVAS NOVADA PAŠVALDĪBA</w:t>
      </w:r>
    </w:p>
    <w:p w:rsidR="00585E7F" w:rsidRPr="007F75F2" w:rsidRDefault="00585E7F" w:rsidP="00585E7F">
      <w:pPr>
        <w:jc w:val="center"/>
        <w:rPr>
          <w:b/>
          <w:sz w:val="16"/>
          <w:szCs w:val="16"/>
        </w:rPr>
      </w:pPr>
      <w:r w:rsidRPr="007F75F2">
        <w:rPr>
          <w:b/>
          <w:sz w:val="16"/>
          <w:szCs w:val="16"/>
        </w:rPr>
        <w:t>____________________________________________________________________________________________</w:t>
      </w:r>
    </w:p>
    <w:p w:rsidR="00585E7F" w:rsidRPr="007F75F2" w:rsidRDefault="00585E7F" w:rsidP="00585E7F">
      <w:pPr>
        <w:jc w:val="center"/>
        <w:rPr>
          <w:sz w:val="18"/>
          <w:szCs w:val="18"/>
        </w:rPr>
      </w:pPr>
      <w:r w:rsidRPr="007F75F2">
        <w:rPr>
          <w:sz w:val="18"/>
          <w:szCs w:val="18"/>
        </w:rPr>
        <w:t>Reģ.Nr.90000017398</w:t>
      </w:r>
    </w:p>
    <w:p w:rsidR="00585E7F" w:rsidRPr="007F75F2" w:rsidRDefault="00585E7F" w:rsidP="00585E7F">
      <w:pPr>
        <w:jc w:val="center"/>
        <w:rPr>
          <w:sz w:val="18"/>
          <w:szCs w:val="18"/>
        </w:rPr>
      </w:pPr>
      <w:r w:rsidRPr="007F75F2">
        <w:rPr>
          <w:sz w:val="18"/>
          <w:szCs w:val="18"/>
        </w:rPr>
        <w:t>Vienības iela 53, Kārsava, Kārsavas novads,LV-5717</w:t>
      </w:r>
    </w:p>
    <w:p w:rsidR="00585E7F" w:rsidRPr="007F75F2" w:rsidRDefault="00585E7F" w:rsidP="00585E7F">
      <w:pPr>
        <w:jc w:val="center"/>
        <w:rPr>
          <w:sz w:val="18"/>
          <w:szCs w:val="18"/>
        </w:rPr>
      </w:pPr>
      <w:r w:rsidRPr="007F75F2">
        <w:rPr>
          <w:sz w:val="18"/>
          <w:szCs w:val="18"/>
        </w:rPr>
        <w:t xml:space="preserve">tālr.65781390, </w:t>
      </w:r>
      <w:smartTag w:uri="schemas-tilde-lv/tildestengine" w:element="veidnes">
        <w:smartTagPr>
          <w:attr w:name="text" w:val="fakss"/>
          <w:attr w:name="baseform" w:val="faks|s"/>
          <w:attr w:name="id" w:val="-1"/>
        </w:smartTagPr>
        <w:r w:rsidRPr="007F75F2">
          <w:rPr>
            <w:sz w:val="18"/>
            <w:szCs w:val="18"/>
          </w:rPr>
          <w:t>fakss</w:t>
        </w:r>
      </w:smartTag>
      <w:r w:rsidRPr="007F75F2">
        <w:rPr>
          <w:sz w:val="18"/>
          <w:szCs w:val="18"/>
        </w:rPr>
        <w:t xml:space="preserve"> 65711030, e-pasts: dome@karsava.lv</w:t>
      </w:r>
      <w:r w:rsidRPr="007F75F2">
        <w:rPr>
          <w:sz w:val="22"/>
          <w:szCs w:val="22"/>
        </w:rPr>
        <w:t xml:space="preserve">                                 </w:t>
      </w:r>
    </w:p>
    <w:p w:rsidR="00585E7F" w:rsidRPr="007F75F2" w:rsidRDefault="00585E7F" w:rsidP="00585E7F">
      <w:pPr>
        <w:rPr>
          <w:sz w:val="22"/>
          <w:szCs w:val="22"/>
        </w:rPr>
      </w:pPr>
      <w:r w:rsidRPr="007F75F2">
        <w:rPr>
          <w:sz w:val="22"/>
          <w:szCs w:val="22"/>
        </w:rPr>
        <w:t xml:space="preserve">                             </w:t>
      </w:r>
    </w:p>
    <w:p w:rsidR="00585E7F" w:rsidRPr="007F75F2" w:rsidRDefault="00585E7F" w:rsidP="00585E7F">
      <w:pPr>
        <w:pStyle w:val="NoSpacing"/>
        <w:jc w:val="both"/>
        <w:rPr>
          <w:rFonts w:ascii="Times New Roman" w:hAnsi="Times New Roman"/>
          <w:iCs/>
          <w:sz w:val="36"/>
          <w:szCs w:val="36"/>
          <w:lang w:eastAsia="lv-LV"/>
        </w:rPr>
      </w:pPr>
    </w:p>
    <w:p w:rsidR="00585E7F" w:rsidRPr="007F75F2" w:rsidRDefault="00585E7F" w:rsidP="00585E7F">
      <w:pPr>
        <w:pStyle w:val="NoSpacing"/>
        <w:ind w:left="5760"/>
        <w:rPr>
          <w:rFonts w:ascii="Times New Roman" w:hAnsi="Times New Roman"/>
          <w:sz w:val="24"/>
          <w:szCs w:val="24"/>
          <w:lang w:eastAsia="lv-LV"/>
        </w:rPr>
      </w:pPr>
      <w:r w:rsidRPr="007F75F2">
        <w:rPr>
          <w:rFonts w:ascii="Times New Roman" w:hAnsi="Times New Roman"/>
          <w:sz w:val="24"/>
          <w:szCs w:val="24"/>
          <w:lang w:eastAsia="lv-LV"/>
        </w:rPr>
        <w:t>Pielikums nr.2</w:t>
      </w:r>
      <w:r w:rsidRPr="007F75F2">
        <w:rPr>
          <w:rFonts w:ascii="Times New Roman" w:hAnsi="Times New Roman"/>
          <w:sz w:val="24"/>
          <w:szCs w:val="24"/>
          <w:lang w:eastAsia="lv-LV"/>
        </w:rPr>
        <w:br/>
        <w:t>Kārsavas novada domes 27.09.2018.saistošajiem noteikumiem Nr. 5 /prot. Nr.13/</w:t>
      </w:r>
    </w:p>
    <w:p w:rsidR="00585E7F" w:rsidRPr="007F75F2" w:rsidRDefault="00585E7F" w:rsidP="00585E7F">
      <w:pPr>
        <w:pStyle w:val="NoSpacing"/>
        <w:ind w:left="5760"/>
        <w:rPr>
          <w:rFonts w:ascii="Times New Roman" w:hAnsi="Times New Roman"/>
          <w:sz w:val="24"/>
          <w:szCs w:val="24"/>
          <w:lang w:eastAsia="lv-LV"/>
        </w:rPr>
      </w:pPr>
    </w:p>
    <w:p w:rsidR="00585E7F" w:rsidRPr="007F75F2" w:rsidRDefault="00585E7F" w:rsidP="00585E7F">
      <w:pPr>
        <w:spacing w:before="100" w:beforeAutospacing="1" w:after="100" w:afterAutospacing="1"/>
        <w:jc w:val="center"/>
        <w:rPr>
          <w:sz w:val="27"/>
          <w:szCs w:val="27"/>
        </w:rPr>
      </w:pPr>
      <w:r w:rsidRPr="007F75F2">
        <w:rPr>
          <w:b/>
          <w:bCs/>
          <w:sz w:val="27"/>
          <w:szCs w:val="27"/>
        </w:rPr>
        <w:t>Ūdens patēriņa norma komercuzskaitei</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5"/>
        <w:gridCol w:w="4386"/>
        <w:gridCol w:w="4078"/>
      </w:tblGrid>
      <w:tr w:rsidR="007F75F2" w:rsidRPr="007F75F2" w:rsidTr="00535192">
        <w:trPr>
          <w:tblCellSpacing w:w="0" w:type="dxa"/>
        </w:trPr>
        <w:tc>
          <w:tcPr>
            <w:tcW w:w="349" w:type="pct"/>
            <w:tcBorders>
              <w:top w:val="outset" w:sz="6" w:space="0" w:color="auto"/>
              <w:left w:val="outset" w:sz="6" w:space="0" w:color="auto"/>
              <w:bottom w:val="outset" w:sz="6" w:space="0" w:color="auto"/>
              <w:right w:val="outset" w:sz="6" w:space="0" w:color="auto"/>
            </w:tcBorders>
            <w:vAlign w:val="center"/>
            <w:hideMark/>
          </w:tcPr>
          <w:p w:rsidR="00585E7F" w:rsidRPr="007F75F2" w:rsidRDefault="00585E7F" w:rsidP="00535192">
            <w:pPr>
              <w:spacing w:before="100" w:beforeAutospacing="1" w:after="100" w:afterAutospacing="1"/>
              <w:jc w:val="center"/>
            </w:pPr>
            <w:r w:rsidRPr="007F75F2">
              <w:t>Nr.</w:t>
            </w:r>
          </w:p>
        </w:tc>
        <w:tc>
          <w:tcPr>
            <w:tcW w:w="2410" w:type="pct"/>
            <w:tcBorders>
              <w:top w:val="outset" w:sz="6" w:space="0" w:color="auto"/>
              <w:left w:val="outset" w:sz="6" w:space="0" w:color="auto"/>
              <w:bottom w:val="outset" w:sz="6" w:space="0" w:color="auto"/>
              <w:right w:val="outset" w:sz="6" w:space="0" w:color="auto"/>
            </w:tcBorders>
            <w:vAlign w:val="center"/>
            <w:hideMark/>
          </w:tcPr>
          <w:p w:rsidR="00585E7F" w:rsidRPr="007F75F2" w:rsidRDefault="00585E7F" w:rsidP="00535192">
            <w:pPr>
              <w:spacing w:before="100" w:beforeAutospacing="1" w:after="100" w:afterAutospacing="1"/>
              <w:jc w:val="center"/>
            </w:pPr>
            <w:r w:rsidRPr="007F75F2">
              <w:t>Dzīvokļa vai individuālās dzīvojamās mājas labiekārtojuma pakāpe</w:t>
            </w:r>
          </w:p>
        </w:tc>
        <w:tc>
          <w:tcPr>
            <w:tcW w:w="0" w:type="auto"/>
            <w:tcBorders>
              <w:top w:val="outset" w:sz="6" w:space="0" w:color="auto"/>
              <w:left w:val="outset" w:sz="6" w:space="0" w:color="auto"/>
              <w:bottom w:val="outset" w:sz="6" w:space="0" w:color="auto"/>
              <w:right w:val="outset" w:sz="6" w:space="0" w:color="auto"/>
            </w:tcBorders>
            <w:vAlign w:val="center"/>
            <w:hideMark/>
          </w:tcPr>
          <w:p w:rsidR="00585E7F" w:rsidRPr="007F75F2" w:rsidRDefault="00585E7F" w:rsidP="00535192">
            <w:pPr>
              <w:spacing w:before="100" w:beforeAutospacing="1" w:after="100" w:afterAutospacing="1"/>
              <w:jc w:val="center"/>
            </w:pPr>
            <w:r w:rsidRPr="007F75F2">
              <w:t>Viena iedzīvotāja ūdens patēriņš diennaktī (vidēji gadā), litri/diennaktī</w:t>
            </w:r>
          </w:p>
        </w:tc>
      </w:tr>
      <w:tr w:rsidR="007F75F2" w:rsidRPr="007F75F2" w:rsidTr="00535192">
        <w:trPr>
          <w:tblCellSpacing w:w="0" w:type="dxa"/>
        </w:trPr>
        <w:tc>
          <w:tcPr>
            <w:tcW w:w="3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5E7F" w:rsidRPr="007F75F2" w:rsidRDefault="00585E7F" w:rsidP="00535192">
            <w:pPr>
              <w:spacing w:before="100" w:beforeAutospacing="1" w:after="100" w:afterAutospacing="1"/>
              <w:jc w:val="center"/>
            </w:pPr>
            <w:r w:rsidRPr="007F75F2">
              <w:t>1.</w:t>
            </w:r>
          </w:p>
        </w:tc>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5E7F" w:rsidRPr="007F75F2" w:rsidRDefault="00585E7F" w:rsidP="00535192">
            <w:pPr>
              <w:spacing w:before="100" w:beforeAutospacing="1" w:after="100" w:afterAutospacing="1"/>
              <w:jc w:val="center"/>
            </w:pPr>
            <w:r w:rsidRPr="007F75F2">
              <w:t>Daudzdzīvokļu ēkas ar centralizētu ūdensapgādi un kanalizāciju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E7F" w:rsidRPr="007F75F2" w:rsidRDefault="00585E7F" w:rsidP="00535192">
            <w:pPr>
              <w:spacing w:before="100" w:beforeAutospacing="1" w:after="100" w:afterAutospacing="1"/>
              <w:jc w:val="center"/>
            </w:pPr>
            <w:r w:rsidRPr="007F75F2">
              <w:t>200</w:t>
            </w:r>
          </w:p>
        </w:tc>
      </w:tr>
      <w:tr w:rsidR="007F75F2" w:rsidRPr="007F75F2" w:rsidTr="00535192">
        <w:trPr>
          <w:tblCellSpacing w:w="0" w:type="dxa"/>
        </w:trPr>
        <w:tc>
          <w:tcPr>
            <w:tcW w:w="34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5E7F" w:rsidRPr="007F75F2" w:rsidRDefault="00585E7F" w:rsidP="00535192">
            <w:pPr>
              <w:spacing w:before="100" w:beforeAutospacing="1" w:after="100" w:afterAutospacing="1"/>
              <w:jc w:val="center"/>
            </w:pPr>
            <w:r w:rsidRPr="007F75F2">
              <w:t>2.</w:t>
            </w:r>
          </w:p>
        </w:tc>
        <w:tc>
          <w:tcPr>
            <w:tcW w:w="24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5E7F" w:rsidRPr="007F75F2" w:rsidRDefault="00585E7F" w:rsidP="00535192">
            <w:pPr>
              <w:spacing w:before="100" w:beforeAutospacing="1" w:after="100" w:afterAutospacing="1"/>
              <w:jc w:val="center"/>
            </w:pPr>
            <w:r w:rsidRPr="007F75F2">
              <w:t>Individuālās dzīvojamās mājas ar centralizētu ūdensapgādi un kanalizāciju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5E7F" w:rsidRPr="007F75F2" w:rsidRDefault="00585E7F" w:rsidP="00535192">
            <w:pPr>
              <w:spacing w:before="100" w:beforeAutospacing="1" w:after="100" w:afterAutospacing="1"/>
              <w:jc w:val="center"/>
            </w:pPr>
            <w:r w:rsidRPr="007F75F2">
              <w:t>200</w:t>
            </w:r>
          </w:p>
        </w:tc>
      </w:tr>
    </w:tbl>
    <w:p w:rsidR="00585E7F" w:rsidRPr="007F75F2" w:rsidRDefault="00585E7F" w:rsidP="00585E7F">
      <w:pPr>
        <w:pStyle w:val="NoSpacing"/>
        <w:jc w:val="both"/>
        <w:rPr>
          <w:sz w:val="36"/>
          <w:szCs w:val="36"/>
        </w:rPr>
      </w:pPr>
      <w:r w:rsidRPr="007F75F2">
        <w:rPr>
          <w:sz w:val="36"/>
          <w:szCs w:val="36"/>
        </w:rPr>
        <w:tab/>
      </w:r>
    </w:p>
    <w:p w:rsidR="00585E7F" w:rsidRPr="007F75F2" w:rsidRDefault="00585E7F" w:rsidP="00585E7F">
      <w:pPr>
        <w:pStyle w:val="NoSpacing"/>
        <w:jc w:val="both"/>
        <w:rPr>
          <w:sz w:val="36"/>
          <w:szCs w:val="36"/>
        </w:rPr>
      </w:pPr>
    </w:p>
    <w:p w:rsidR="00585E7F" w:rsidRPr="007F75F2" w:rsidRDefault="00585E7F" w:rsidP="00585E7F">
      <w:pPr>
        <w:pStyle w:val="NoSpacing"/>
        <w:jc w:val="both"/>
        <w:rPr>
          <w:rFonts w:ascii="Times New Roman" w:hAnsi="Times New Roman"/>
          <w:iCs/>
          <w:sz w:val="24"/>
          <w:szCs w:val="24"/>
          <w:lang w:eastAsia="lv-LV"/>
        </w:rPr>
      </w:pPr>
      <w:r w:rsidRPr="007F75F2">
        <w:rPr>
          <w:rFonts w:ascii="Times New Roman" w:hAnsi="Times New Roman"/>
          <w:sz w:val="24"/>
          <w:szCs w:val="24"/>
          <w:lang w:eastAsia="lv-LV"/>
        </w:rPr>
        <w:t>Kārsavas novada domes priekšsēdētāja</w:t>
      </w:r>
      <w:r w:rsidRPr="007F75F2">
        <w:rPr>
          <w:rFonts w:ascii="Times New Roman" w:hAnsi="Times New Roman"/>
          <w:sz w:val="24"/>
          <w:szCs w:val="24"/>
          <w:lang w:eastAsia="lv-LV"/>
        </w:rPr>
        <w:tab/>
      </w:r>
      <w:r w:rsidRPr="007F75F2">
        <w:rPr>
          <w:rFonts w:ascii="Times New Roman" w:hAnsi="Times New Roman"/>
          <w:sz w:val="24"/>
          <w:szCs w:val="24"/>
          <w:lang w:eastAsia="lv-LV"/>
        </w:rPr>
        <w:tab/>
      </w:r>
      <w:r w:rsidRPr="007F75F2">
        <w:rPr>
          <w:rFonts w:ascii="Times New Roman" w:hAnsi="Times New Roman"/>
          <w:sz w:val="24"/>
          <w:szCs w:val="24"/>
          <w:lang w:eastAsia="lv-LV"/>
        </w:rPr>
        <w:tab/>
        <w:t> </w:t>
      </w:r>
      <w:r w:rsidRPr="007F75F2">
        <w:rPr>
          <w:rFonts w:ascii="Times New Roman" w:hAnsi="Times New Roman"/>
          <w:iCs/>
          <w:sz w:val="24"/>
          <w:szCs w:val="24"/>
          <w:lang w:eastAsia="lv-LV"/>
        </w:rPr>
        <w:t>I.Silicka</w:t>
      </w: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Bezatstarpm"/>
        <w:jc w:val="center"/>
        <w:rPr>
          <w:rFonts w:ascii="Times New Roman" w:hAnsi="Times New Roman"/>
        </w:rPr>
      </w:pPr>
      <w:r w:rsidRPr="007F75F2">
        <w:rPr>
          <w:rFonts w:ascii="Times New Roman" w:hAnsi="Times New Roman"/>
        </w:rPr>
        <w:t>DOKUMENTS IR PARAKSTĪTS AR DROŠU ELEKTRONISKO PARAKSTU UN SATUR LAIKA ZĪMOGU</w:t>
      </w:r>
    </w:p>
    <w:p w:rsidR="00585E7F" w:rsidRPr="007F75F2" w:rsidRDefault="00585E7F" w:rsidP="00585E7F">
      <w:pPr>
        <w:tabs>
          <w:tab w:val="center" w:pos="1882"/>
          <w:tab w:val="right" w:pos="3765"/>
        </w:tabs>
        <w:jc w:val="cente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tabs>
          <w:tab w:val="center" w:pos="1882"/>
          <w:tab w:val="right" w:pos="3765"/>
        </w:tabs>
      </w:pPr>
      <w:r w:rsidRPr="007F75F2">
        <w:rPr>
          <w:noProof/>
        </w:rPr>
        <w:lastRenderedPageBreak/>
        <w:drawing>
          <wp:anchor distT="0" distB="0" distL="114300" distR="114300" simplePos="0" relativeHeight="251667456" behindDoc="1" locked="0" layoutInCell="1" allowOverlap="1" wp14:anchorId="4D5C7B21" wp14:editId="6FEC7CC6">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7"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585E7F" w:rsidRPr="007F75F2" w:rsidRDefault="00585E7F" w:rsidP="00585E7F">
      <w:pPr>
        <w:tabs>
          <w:tab w:val="center" w:pos="1882"/>
          <w:tab w:val="right" w:pos="3765"/>
        </w:tabs>
      </w:pPr>
    </w:p>
    <w:p w:rsidR="00585E7F" w:rsidRPr="007F75F2" w:rsidRDefault="00585E7F" w:rsidP="00585E7F">
      <w:pPr>
        <w:spacing w:line="360" w:lineRule="auto"/>
        <w:rPr>
          <w:b/>
        </w:rPr>
      </w:pPr>
    </w:p>
    <w:p w:rsidR="00585E7F" w:rsidRPr="007F75F2" w:rsidRDefault="00585E7F" w:rsidP="00585E7F">
      <w:pPr>
        <w:spacing w:line="360" w:lineRule="auto"/>
        <w:jc w:val="center"/>
        <w:rPr>
          <w:b/>
        </w:rPr>
      </w:pPr>
    </w:p>
    <w:p w:rsidR="00585E7F" w:rsidRPr="007F75F2" w:rsidRDefault="00585E7F" w:rsidP="00585E7F">
      <w:pPr>
        <w:spacing w:line="360" w:lineRule="auto"/>
        <w:rPr>
          <w:b/>
        </w:rPr>
      </w:pPr>
    </w:p>
    <w:p w:rsidR="00585E7F" w:rsidRPr="007F75F2" w:rsidRDefault="00585E7F" w:rsidP="00585E7F">
      <w:pPr>
        <w:spacing w:line="360" w:lineRule="auto"/>
        <w:rPr>
          <w:b/>
        </w:rPr>
      </w:pPr>
    </w:p>
    <w:p w:rsidR="00585E7F" w:rsidRPr="007F75F2" w:rsidRDefault="00585E7F" w:rsidP="00585E7F">
      <w:pPr>
        <w:spacing w:line="360" w:lineRule="auto"/>
        <w:jc w:val="center"/>
        <w:rPr>
          <w:b/>
        </w:rPr>
      </w:pPr>
      <w:r w:rsidRPr="007F75F2">
        <w:rPr>
          <w:b/>
        </w:rPr>
        <w:t>LATVIJAS  REPUBLIKA</w:t>
      </w:r>
    </w:p>
    <w:p w:rsidR="00585E7F" w:rsidRPr="007F75F2" w:rsidRDefault="00585E7F" w:rsidP="00585E7F">
      <w:pPr>
        <w:jc w:val="center"/>
        <w:rPr>
          <w:b/>
          <w:sz w:val="16"/>
          <w:szCs w:val="16"/>
        </w:rPr>
      </w:pPr>
      <w:r w:rsidRPr="007F75F2">
        <w:rPr>
          <w:b/>
          <w:sz w:val="32"/>
          <w:szCs w:val="32"/>
        </w:rPr>
        <w:t>KĀRSAVAS NOVADA PAŠVALDĪBA</w:t>
      </w:r>
    </w:p>
    <w:p w:rsidR="00585E7F" w:rsidRPr="007F75F2" w:rsidRDefault="00585E7F" w:rsidP="00585E7F">
      <w:pPr>
        <w:jc w:val="center"/>
        <w:rPr>
          <w:b/>
          <w:sz w:val="16"/>
          <w:szCs w:val="16"/>
        </w:rPr>
      </w:pPr>
      <w:r w:rsidRPr="007F75F2">
        <w:rPr>
          <w:b/>
          <w:sz w:val="16"/>
          <w:szCs w:val="16"/>
        </w:rPr>
        <w:t>____________________________________________________________________________________________</w:t>
      </w:r>
    </w:p>
    <w:p w:rsidR="00585E7F" w:rsidRPr="007F75F2" w:rsidRDefault="00585E7F" w:rsidP="00585E7F">
      <w:pPr>
        <w:jc w:val="center"/>
        <w:rPr>
          <w:sz w:val="18"/>
          <w:szCs w:val="18"/>
        </w:rPr>
      </w:pPr>
      <w:r w:rsidRPr="007F75F2">
        <w:rPr>
          <w:sz w:val="18"/>
          <w:szCs w:val="18"/>
        </w:rPr>
        <w:t>Reģ.Nr.90000017398</w:t>
      </w:r>
    </w:p>
    <w:p w:rsidR="00585E7F" w:rsidRPr="007F75F2" w:rsidRDefault="00585E7F" w:rsidP="00585E7F">
      <w:pPr>
        <w:jc w:val="center"/>
        <w:rPr>
          <w:sz w:val="18"/>
          <w:szCs w:val="18"/>
        </w:rPr>
      </w:pPr>
      <w:r w:rsidRPr="007F75F2">
        <w:rPr>
          <w:sz w:val="18"/>
          <w:szCs w:val="18"/>
        </w:rPr>
        <w:t>Vienības iela 53, Kārsava, Kārsavas novads,LV-5717</w:t>
      </w:r>
    </w:p>
    <w:p w:rsidR="00585E7F" w:rsidRPr="007F75F2" w:rsidRDefault="00585E7F" w:rsidP="00585E7F">
      <w:pPr>
        <w:jc w:val="center"/>
        <w:rPr>
          <w:sz w:val="18"/>
          <w:szCs w:val="18"/>
        </w:rPr>
      </w:pPr>
      <w:r w:rsidRPr="007F75F2">
        <w:rPr>
          <w:sz w:val="18"/>
          <w:szCs w:val="18"/>
        </w:rPr>
        <w:t xml:space="preserve">tālr.65781390, </w:t>
      </w:r>
      <w:smartTag w:uri="schemas-tilde-lv/tildestengine" w:element="veidnes">
        <w:smartTagPr>
          <w:attr w:name="text" w:val="fakss"/>
          <w:attr w:name="baseform" w:val="faks|s"/>
          <w:attr w:name="id" w:val="-1"/>
        </w:smartTagPr>
        <w:r w:rsidRPr="007F75F2">
          <w:rPr>
            <w:sz w:val="18"/>
            <w:szCs w:val="18"/>
          </w:rPr>
          <w:t>fakss</w:t>
        </w:r>
      </w:smartTag>
      <w:r w:rsidRPr="007F75F2">
        <w:rPr>
          <w:sz w:val="18"/>
          <w:szCs w:val="18"/>
        </w:rPr>
        <w:t xml:space="preserve"> 65711030, e-pasts: dome@karsava.lv</w:t>
      </w:r>
      <w:r w:rsidRPr="007F75F2">
        <w:rPr>
          <w:sz w:val="22"/>
          <w:szCs w:val="22"/>
        </w:rPr>
        <w:t xml:space="preserve">                                 </w:t>
      </w:r>
    </w:p>
    <w:p w:rsidR="00585E7F" w:rsidRPr="007F75F2" w:rsidRDefault="00585E7F" w:rsidP="00585E7F">
      <w:pPr>
        <w:rPr>
          <w:sz w:val="22"/>
          <w:szCs w:val="22"/>
        </w:rPr>
      </w:pPr>
      <w:r w:rsidRPr="007F75F2">
        <w:rPr>
          <w:sz w:val="22"/>
          <w:szCs w:val="22"/>
        </w:rPr>
        <w:t xml:space="preserve">                             </w:t>
      </w:r>
    </w:p>
    <w:p w:rsidR="00585E7F" w:rsidRPr="007F75F2" w:rsidRDefault="00585E7F" w:rsidP="00585E7F">
      <w:pPr>
        <w:pStyle w:val="NoSpacing"/>
        <w:jc w:val="both"/>
        <w:rPr>
          <w:rFonts w:ascii="Times New Roman" w:hAnsi="Times New Roman"/>
          <w:iCs/>
          <w:sz w:val="36"/>
          <w:szCs w:val="36"/>
          <w:lang w:eastAsia="lv-LV"/>
        </w:rPr>
      </w:pPr>
      <w:r w:rsidRPr="007F75F2">
        <w:rPr>
          <w:sz w:val="36"/>
          <w:szCs w:val="36"/>
        </w:rPr>
        <w:tab/>
      </w:r>
      <w:r w:rsidRPr="007F75F2">
        <w:rPr>
          <w:sz w:val="36"/>
          <w:szCs w:val="36"/>
        </w:rPr>
        <w:tab/>
      </w:r>
      <w:r w:rsidRPr="007F75F2">
        <w:rPr>
          <w:sz w:val="36"/>
          <w:szCs w:val="36"/>
        </w:rPr>
        <w:tab/>
      </w:r>
      <w:r w:rsidRPr="007F75F2">
        <w:rPr>
          <w:sz w:val="36"/>
          <w:szCs w:val="36"/>
        </w:rPr>
        <w:tab/>
      </w:r>
      <w:r w:rsidRPr="007F75F2">
        <w:rPr>
          <w:sz w:val="36"/>
          <w:szCs w:val="36"/>
        </w:rPr>
        <w:tab/>
      </w:r>
      <w:r w:rsidRPr="007F75F2">
        <w:rPr>
          <w:sz w:val="36"/>
          <w:szCs w:val="36"/>
        </w:rPr>
        <w:tab/>
      </w:r>
      <w:r w:rsidRPr="007F75F2">
        <w:rPr>
          <w:sz w:val="36"/>
          <w:szCs w:val="36"/>
        </w:rPr>
        <w:tab/>
      </w:r>
    </w:p>
    <w:p w:rsidR="00585E7F" w:rsidRPr="007F75F2" w:rsidRDefault="00585E7F" w:rsidP="00585E7F">
      <w:pPr>
        <w:pStyle w:val="NoSpacing"/>
        <w:ind w:left="5760"/>
        <w:rPr>
          <w:rFonts w:ascii="Times New Roman" w:hAnsi="Times New Roman"/>
          <w:sz w:val="24"/>
          <w:szCs w:val="24"/>
          <w:lang w:eastAsia="lv-LV"/>
        </w:rPr>
      </w:pPr>
      <w:r w:rsidRPr="007F75F2">
        <w:rPr>
          <w:rFonts w:ascii="Times New Roman" w:hAnsi="Times New Roman"/>
          <w:sz w:val="24"/>
          <w:szCs w:val="24"/>
          <w:lang w:eastAsia="lv-LV"/>
        </w:rPr>
        <w:t>Pielikums nr.3</w:t>
      </w:r>
      <w:r w:rsidRPr="007F75F2">
        <w:rPr>
          <w:rFonts w:ascii="Times New Roman" w:hAnsi="Times New Roman"/>
          <w:sz w:val="24"/>
          <w:szCs w:val="24"/>
          <w:lang w:eastAsia="lv-LV"/>
        </w:rPr>
        <w:br/>
        <w:t>Kārsavas novada domes 27.09.2018.saistošajiem noteikumiem Nr. 5 /prot. Nr.13/</w:t>
      </w:r>
    </w:p>
    <w:p w:rsidR="00585E7F" w:rsidRPr="007F75F2" w:rsidRDefault="00585E7F" w:rsidP="00585E7F">
      <w:pPr>
        <w:pStyle w:val="NoSpacing"/>
        <w:ind w:left="5760"/>
        <w:rPr>
          <w:sz w:val="36"/>
          <w:szCs w:val="36"/>
        </w:rPr>
      </w:pPr>
    </w:p>
    <w:tbl>
      <w:tblPr>
        <w:tblW w:w="10320" w:type="dxa"/>
        <w:tblInd w:w="108" w:type="dxa"/>
        <w:tblLook w:val="04A0" w:firstRow="1" w:lastRow="0" w:firstColumn="1" w:lastColumn="0" w:noHBand="0" w:noVBand="1"/>
      </w:tblPr>
      <w:tblGrid>
        <w:gridCol w:w="3357"/>
        <w:gridCol w:w="2643"/>
        <w:gridCol w:w="3000"/>
        <w:gridCol w:w="1320"/>
      </w:tblGrid>
      <w:tr w:rsidR="007F75F2" w:rsidRPr="007F75F2" w:rsidTr="00535192">
        <w:trPr>
          <w:trHeight w:val="360"/>
        </w:trPr>
        <w:tc>
          <w:tcPr>
            <w:tcW w:w="6000" w:type="dxa"/>
            <w:gridSpan w:val="2"/>
            <w:tcBorders>
              <w:top w:val="nil"/>
              <w:left w:val="nil"/>
              <w:bottom w:val="nil"/>
              <w:right w:val="nil"/>
            </w:tcBorders>
            <w:shd w:val="clear" w:color="auto" w:fill="auto"/>
            <w:vAlign w:val="bottom"/>
            <w:hideMark/>
          </w:tcPr>
          <w:p w:rsidR="00585E7F" w:rsidRPr="007F75F2" w:rsidRDefault="00585E7F" w:rsidP="00535192">
            <w:pPr>
              <w:jc w:val="center"/>
              <w:rPr>
                <w:sz w:val="28"/>
                <w:szCs w:val="28"/>
              </w:rPr>
            </w:pPr>
            <w:r w:rsidRPr="007F75F2">
              <w:rPr>
                <w:sz w:val="28"/>
                <w:szCs w:val="28"/>
              </w:rPr>
              <w:t>Kārsavas novada ciemu saraksts</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rPr>
                <w:sz w:val="28"/>
                <w:szCs w:val="28"/>
              </w:rP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342"/>
        </w:trPr>
        <w:tc>
          <w:tcPr>
            <w:tcW w:w="3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rPr>
                <w:b/>
                <w:bCs/>
              </w:rPr>
            </w:pPr>
            <w:r w:rsidRPr="007F75F2">
              <w:rPr>
                <w:b/>
                <w:bCs/>
              </w:rPr>
              <w:t>Pagasts</w:t>
            </w:r>
          </w:p>
        </w:tc>
        <w:tc>
          <w:tcPr>
            <w:tcW w:w="2643" w:type="dxa"/>
            <w:tcBorders>
              <w:top w:val="single" w:sz="4" w:space="0" w:color="auto"/>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rPr>
                <w:b/>
                <w:bCs/>
              </w:rPr>
            </w:pPr>
            <w:r w:rsidRPr="007F75F2">
              <w:rPr>
                <w:b/>
                <w:bCs/>
              </w:rPr>
              <w:t>Ciems</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rPr>
                <w:b/>
                <w:bCs/>
              </w:rP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30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Goliševas pagasts</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Antonovka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Baranovka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Čenčeva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Doņikova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Ļamoni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Mišenskie</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Ņivji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Orehovka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Plotņickie</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Pokuļi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Pustoška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Strauja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Svetļici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Trūpi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Zahari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Zeļči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Malnavas pagasts</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Ancāni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Barkāni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Beržovka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Buzinkova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Čāvi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Čudari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Dagušova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Drikaški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Grebņova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Ījevka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Īrubine</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Jēči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Kabulova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lastRenderedPageBreak/>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Kapačova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Kaskāni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Kārsavas stacija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Kokari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Krīveņi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Kukari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Lāpova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Lemešova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Lielā Bandarova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Lielā Zeļčova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Livzinīki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Ločukolni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Lozdova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Lugi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Lukstinīki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Ļurbova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Malnavas fermas</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Mazā Bandarova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Mazā Zeļčova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Meitri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Mihaļčenki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Morozovka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Moseji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Naglāni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Nesteri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Novoselki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Orlāni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Petinova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Rudiņova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Salinīki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Skobulīna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Soldoni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Stabule</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Straujenka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Šnitki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Tipani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Tronova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Ubagova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Zastinski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Zibla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Mežvidu pagasts</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Aglupīši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Annasmuiža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Ašisola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Augstīkolni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Barani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Beļova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Bokši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Bringi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Brīži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Buzdi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Dubinova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Dunduri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Dzērves</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lastRenderedPageBreak/>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Ezernīki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Gadžiuņi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Gogosova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Goreiši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Griudinīši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Ivanova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Jakulinski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Janiki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Jaudzemļi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Jaunivanova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Kaki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Kaprani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Kaspari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Kākuči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Klonešnīki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Kokori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Kopči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Korklinīki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Kozuli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Kroleiši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Ķeiseļi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Lakšinīki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Lepeste</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Liuzinīki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Logini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Masli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Meikulāni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Mežainčuki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Mežmala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Mikazāni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Mortuzāni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Motori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Otrie Liuzinīki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Padole</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Plieši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Puksti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Pusloči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Pustapole</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Ranči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Rejeņi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Rogukolni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Rulāni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Rumpļi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Salinīki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Seiļi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Skaisti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Skūpova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Skūteļi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Stapuļi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Stībrinīki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Strodi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Suņevīši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Ūdrinīki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Ūzulnīki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lastRenderedPageBreak/>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Viecināni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Votkova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Mērdzenes pagasts</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Baranova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Boltāni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Čieri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Dekterova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Diervanīši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Grabežova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Kapačova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Kitkova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Kozukolni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Kravcovka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Krīvu Stiglova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Lapatnīki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Latvīšu Stiglova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Lielie Bati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Malzubri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Mihalova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Miški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Parsikova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Repki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Rūzori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Samuši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Silagaiļi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Silinīki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Silkāni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Sloboda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Šalaji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Škirmanti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Tabulova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Vacpiragova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Salnavas pagasts</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Aizeļkšņi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Aizsili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Bieleņi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Bļaši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Cisovka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Čāvi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Diuksts</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Dzierkaļova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Elstes</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Kaļviņa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Kaupuži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Keiseļova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Korecki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Kozukolns</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Krutova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Kūkova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Ledinski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Leidumnīki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Liuzinīki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Līnuži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Līpusola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lastRenderedPageBreak/>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Lūbenka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Mežarejas</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Mičuri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Motriņa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Nūmierņa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Oponosi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Orinski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Ostrāni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Otrā Bozova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Pirmā Bozova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Pliešova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Rogi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Ruskulova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Sala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Sausinīki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Silaraši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Stendži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Sutri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Svikļi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Uguļova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Vareiki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Verpeļi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Vilgi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Zaceški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Zobļova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Žeikari</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single" w:sz="4" w:space="0" w:color="auto"/>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 </w:t>
            </w:r>
          </w:p>
        </w:tc>
        <w:tc>
          <w:tcPr>
            <w:tcW w:w="2643" w:type="dxa"/>
            <w:tcBorders>
              <w:top w:val="nil"/>
              <w:left w:val="nil"/>
              <w:bottom w:val="single" w:sz="4" w:space="0" w:color="auto"/>
              <w:right w:val="single" w:sz="4" w:space="0" w:color="auto"/>
            </w:tcBorders>
            <w:shd w:val="clear" w:color="auto" w:fill="auto"/>
            <w:noWrap/>
            <w:vAlign w:val="bottom"/>
            <w:hideMark/>
          </w:tcPr>
          <w:p w:rsidR="00585E7F" w:rsidRPr="007F75F2" w:rsidRDefault="00585E7F" w:rsidP="00535192">
            <w:pPr>
              <w:jc w:val="center"/>
            </w:pPr>
            <w:r w:rsidRPr="007F75F2">
              <w:t>Žurlova</w:t>
            </w: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2643"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2643"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2643"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2643"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nil"/>
              <w:bottom w:val="nil"/>
              <w:right w:val="nil"/>
            </w:tcBorders>
            <w:shd w:val="clear" w:color="auto" w:fill="auto"/>
            <w:noWrap/>
            <w:vAlign w:val="bottom"/>
            <w:hideMark/>
          </w:tcPr>
          <w:p w:rsidR="00585E7F" w:rsidRPr="007F75F2" w:rsidRDefault="00585E7F" w:rsidP="00535192">
            <w:pPr>
              <w:jc w:val="center"/>
            </w:pPr>
            <w:r w:rsidRPr="007F75F2">
              <w:t xml:space="preserve">Domes priekšsēdētāja </w:t>
            </w:r>
          </w:p>
        </w:tc>
        <w:tc>
          <w:tcPr>
            <w:tcW w:w="2643" w:type="dxa"/>
            <w:tcBorders>
              <w:top w:val="nil"/>
              <w:left w:val="nil"/>
              <w:bottom w:val="nil"/>
              <w:right w:val="nil"/>
            </w:tcBorders>
            <w:shd w:val="clear" w:color="auto" w:fill="auto"/>
            <w:noWrap/>
            <w:vAlign w:val="bottom"/>
            <w:hideMark/>
          </w:tcPr>
          <w:p w:rsidR="00585E7F" w:rsidRPr="007F75F2" w:rsidRDefault="00585E7F" w:rsidP="00535192">
            <w:pPr>
              <w:jc w:val="center"/>
            </w:pP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pPr>
            <w:r w:rsidRPr="007F75F2">
              <w:t>Ināra Silicka</w:t>
            </w: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pPr>
          </w:p>
        </w:tc>
      </w:tr>
      <w:tr w:rsidR="007F75F2" w:rsidRPr="007F75F2" w:rsidTr="00535192">
        <w:trPr>
          <w:trHeight w:val="240"/>
        </w:trPr>
        <w:tc>
          <w:tcPr>
            <w:tcW w:w="3357"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2643"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r w:rsidR="007F75F2" w:rsidRPr="007F75F2" w:rsidTr="00535192">
        <w:trPr>
          <w:trHeight w:val="240"/>
        </w:trPr>
        <w:tc>
          <w:tcPr>
            <w:tcW w:w="3357"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2643"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300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c>
          <w:tcPr>
            <w:tcW w:w="1320" w:type="dxa"/>
            <w:tcBorders>
              <w:top w:val="nil"/>
              <w:left w:val="nil"/>
              <w:bottom w:val="nil"/>
              <w:right w:val="nil"/>
            </w:tcBorders>
            <w:shd w:val="clear" w:color="auto" w:fill="auto"/>
            <w:noWrap/>
            <w:vAlign w:val="bottom"/>
            <w:hideMark/>
          </w:tcPr>
          <w:p w:rsidR="00585E7F" w:rsidRPr="007F75F2" w:rsidRDefault="00585E7F" w:rsidP="00535192">
            <w:pPr>
              <w:jc w:val="center"/>
              <w:rPr>
                <w:sz w:val="20"/>
                <w:szCs w:val="20"/>
              </w:rPr>
            </w:pPr>
          </w:p>
        </w:tc>
      </w:tr>
    </w:tbl>
    <w:p w:rsidR="00585E7F" w:rsidRPr="007F75F2" w:rsidRDefault="00585E7F" w:rsidP="00585E7F">
      <w:pPr>
        <w:pStyle w:val="Bezatstarpm"/>
        <w:jc w:val="center"/>
        <w:rPr>
          <w:rFonts w:ascii="Times New Roman" w:hAnsi="Times New Roman"/>
        </w:rPr>
      </w:pPr>
      <w:r w:rsidRPr="007F75F2">
        <w:rPr>
          <w:sz w:val="36"/>
          <w:szCs w:val="36"/>
        </w:rPr>
        <w:tab/>
      </w:r>
      <w:r w:rsidRPr="007F75F2">
        <w:rPr>
          <w:rFonts w:ascii="Times New Roman" w:hAnsi="Times New Roman"/>
        </w:rPr>
        <w:t>DOKUMENTS IR PARAKSTĪTS AR DROŠU ELEKTRONISKO PARAKSTU UN SATUR LAIKA ZĪMOGU</w:t>
      </w:r>
    </w:p>
    <w:p w:rsidR="00585E7F" w:rsidRPr="007F75F2" w:rsidRDefault="00585E7F" w:rsidP="00585E7F">
      <w:pPr>
        <w:tabs>
          <w:tab w:val="center" w:pos="1882"/>
          <w:tab w:val="right" w:pos="3765"/>
        </w:tabs>
        <w:jc w:val="cente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tabs>
          <w:tab w:val="center" w:pos="1882"/>
          <w:tab w:val="right" w:pos="3765"/>
        </w:tabs>
      </w:pPr>
      <w:r w:rsidRPr="007F75F2">
        <w:rPr>
          <w:noProof/>
        </w:rPr>
        <w:drawing>
          <wp:anchor distT="0" distB="0" distL="114300" distR="114300" simplePos="0" relativeHeight="251669504" behindDoc="1" locked="0" layoutInCell="1" allowOverlap="1" wp14:anchorId="4D5C7B21" wp14:editId="6FEC7CC6">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8"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585E7F" w:rsidRPr="007F75F2" w:rsidRDefault="00585E7F" w:rsidP="00585E7F">
      <w:pPr>
        <w:tabs>
          <w:tab w:val="center" w:pos="1882"/>
          <w:tab w:val="right" w:pos="3765"/>
        </w:tabs>
      </w:pPr>
    </w:p>
    <w:p w:rsidR="00585E7F" w:rsidRPr="007F75F2" w:rsidRDefault="00585E7F" w:rsidP="00585E7F">
      <w:pPr>
        <w:spacing w:line="360" w:lineRule="auto"/>
        <w:rPr>
          <w:b/>
        </w:rPr>
      </w:pPr>
    </w:p>
    <w:p w:rsidR="00585E7F" w:rsidRPr="007F75F2" w:rsidRDefault="00585E7F" w:rsidP="00585E7F">
      <w:pPr>
        <w:spacing w:line="360" w:lineRule="auto"/>
        <w:jc w:val="center"/>
        <w:rPr>
          <w:b/>
        </w:rPr>
      </w:pPr>
      <w:bookmarkStart w:id="189" w:name="_GoBack"/>
      <w:bookmarkEnd w:id="189"/>
    </w:p>
    <w:p w:rsidR="00585E7F" w:rsidRPr="007F75F2" w:rsidRDefault="00585E7F" w:rsidP="00585E7F">
      <w:pPr>
        <w:spacing w:line="360" w:lineRule="auto"/>
        <w:rPr>
          <w:b/>
        </w:rPr>
      </w:pPr>
    </w:p>
    <w:p w:rsidR="00585E7F" w:rsidRPr="007F75F2" w:rsidRDefault="00585E7F" w:rsidP="00585E7F">
      <w:pPr>
        <w:spacing w:line="360" w:lineRule="auto"/>
        <w:rPr>
          <w:b/>
        </w:rPr>
      </w:pPr>
    </w:p>
    <w:p w:rsidR="00585E7F" w:rsidRPr="007F75F2" w:rsidRDefault="00585E7F" w:rsidP="00585E7F">
      <w:pPr>
        <w:spacing w:line="360" w:lineRule="auto"/>
        <w:jc w:val="center"/>
        <w:rPr>
          <w:b/>
        </w:rPr>
      </w:pPr>
      <w:r w:rsidRPr="007F75F2">
        <w:rPr>
          <w:b/>
        </w:rPr>
        <w:t>LATVIJAS  REPUBLIKA</w:t>
      </w:r>
    </w:p>
    <w:p w:rsidR="00585E7F" w:rsidRPr="007F75F2" w:rsidRDefault="00585E7F" w:rsidP="00585E7F">
      <w:pPr>
        <w:jc w:val="center"/>
        <w:rPr>
          <w:b/>
          <w:sz w:val="16"/>
          <w:szCs w:val="16"/>
        </w:rPr>
      </w:pPr>
      <w:r w:rsidRPr="007F75F2">
        <w:rPr>
          <w:b/>
          <w:sz w:val="32"/>
          <w:szCs w:val="32"/>
        </w:rPr>
        <w:t>KĀRSAVAS NOVADA PAŠVALDĪBA</w:t>
      </w:r>
    </w:p>
    <w:p w:rsidR="00585E7F" w:rsidRPr="007F75F2" w:rsidRDefault="00585E7F" w:rsidP="00585E7F">
      <w:pPr>
        <w:jc w:val="center"/>
        <w:rPr>
          <w:b/>
          <w:sz w:val="16"/>
          <w:szCs w:val="16"/>
        </w:rPr>
      </w:pPr>
      <w:r w:rsidRPr="007F75F2">
        <w:rPr>
          <w:b/>
          <w:sz w:val="16"/>
          <w:szCs w:val="16"/>
        </w:rPr>
        <w:t>____________________________________________________________________________________________</w:t>
      </w:r>
    </w:p>
    <w:p w:rsidR="00585E7F" w:rsidRPr="007F75F2" w:rsidRDefault="00585E7F" w:rsidP="00585E7F">
      <w:pPr>
        <w:jc w:val="center"/>
        <w:rPr>
          <w:sz w:val="18"/>
          <w:szCs w:val="18"/>
        </w:rPr>
      </w:pPr>
      <w:r w:rsidRPr="007F75F2">
        <w:rPr>
          <w:sz w:val="18"/>
          <w:szCs w:val="18"/>
        </w:rPr>
        <w:t>Reģ.Nr.90000017398</w:t>
      </w:r>
    </w:p>
    <w:p w:rsidR="00585E7F" w:rsidRPr="007F75F2" w:rsidRDefault="00585E7F" w:rsidP="00585E7F">
      <w:pPr>
        <w:jc w:val="center"/>
        <w:rPr>
          <w:sz w:val="18"/>
          <w:szCs w:val="18"/>
        </w:rPr>
      </w:pPr>
      <w:r w:rsidRPr="007F75F2">
        <w:rPr>
          <w:sz w:val="18"/>
          <w:szCs w:val="18"/>
        </w:rPr>
        <w:t>Vienības iela 53, Kārsava, Kārsavas novads,LV-5717</w:t>
      </w:r>
    </w:p>
    <w:p w:rsidR="00585E7F" w:rsidRPr="007F75F2" w:rsidRDefault="00585E7F" w:rsidP="00585E7F">
      <w:pPr>
        <w:jc w:val="center"/>
        <w:rPr>
          <w:sz w:val="18"/>
          <w:szCs w:val="18"/>
        </w:rPr>
      </w:pPr>
      <w:r w:rsidRPr="007F75F2">
        <w:rPr>
          <w:sz w:val="18"/>
          <w:szCs w:val="18"/>
        </w:rPr>
        <w:t xml:space="preserve">tālr.65781390, </w:t>
      </w:r>
      <w:smartTag w:uri="schemas-tilde-lv/tildestengine" w:element="veidnes">
        <w:smartTagPr>
          <w:attr w:name="text" w:val="fakss"/>
          <w:attr w:name="baseform" w:val="faks|s"/>
          <w:attr w:name="id" w:val="-1"/>
        </w:smartTagPr>
        <w:r w:rsidRPr="007F75F2">
          <w:rPr>
            <w:sz w:val="18"/>
            <w:szCs w:val="18"/>
          </w:rPr>
          <w:t>fakss</w:t>
        </w:r>
      </w:smartTag>
      <w:r w:rsidRPr="007F75F2">
        <w:rPr>
          <w:sz w:val="18"/>
          <w:szCs w:val="18"/>
        </w:rPr>
        <w:t xml:space="preserve"> 65711030, e-pasts: dome@karsava.lv</w:t>
      </w:r>
      <w:r w:rsidRPr="007F75F2">
        <w:rPr>
          <w:sz w:val="22"/>
          <w:szCs w:val="22"/>
        </w:rPr>
        <w:t xml:space="preserve">                                 </w:t>
      </w:r>
    </w:p>
    <w:p w:rsidR="00585E7F" w:rsidRPr="007F75F2" w:rsidRDefault="00585E7F" w:rsidP="00585E7F">
      <w:pPr>
        <w:rPr>
          <w:sz w:val="22"/>
          <w:szCs w:val="22"/>
        </w:rPr>
      </w:pPr>
      <w:r w:rsidRPr="007F75F2">
        <w:rPr>
          <w:sz w:val="22"/>
          <w:szCs w:val="22"/>
        </w:rPr>
        <w:t xml:space="preserve">                             </w:t>
      </w:r>
    </w:p>
    <w:p w:rsidR="00585E7F" w:rsidRPr="007F75F2" w:rsidRDefault="00585E7F" w:rsidP="00585E7F">
      <w:pPr>
        <w:pStyle w:val="NoSpacing"/>
        <w:jc w:val="both"/>
        <w:rPr>
          <w:rFonts w:ascii="Times New Roman" w:hAnsi="Times New Roman"/>
          <w:sz w:val="24"/>
          <w:szCs w:val="24"/>
          <w:lang w:eastAsia="lv-LV"/>
        </w:rPr>
      </w:pPr>
    </w:p>
    <w:p w:rsidR="00585E7F" w:rsidRPr="007F75F2" w:rsidRDefault="00585E7F" w:rsidP="00585E7F">
      <w:pPr>
        <w:shd w:val="clear" w:color="auto" w:fill="FFFFFF"/>
        <w:jc w:val="center"/>
        <w:rPr>
          <w:b/>
          <w:bCs/>
        </w:rPr>
      </w:pPr>
      <w:r w:rsidRPr="007F75F2">
        <w:rPr>
          <w:b/>
          <w:bCs/>
        </w:rPr>
        <w:t>Paskaidrojuma raksts</w:t>
      </w:r>
      <w:r w:rsidRPr="007F75F2">
        <w:rPr>
          <w:b/>
          <w:bCs/>
        </w:rPr>
        <w:br/>
        <w:t>saistošajiem noteikumiem Nr. 5 "Ūdenssaimniecības pakalpojumu sniegšanas un lietošanas kārtība  Kārsavas novadā"</w:t>
      </w:r>
    </w:p>
    <w:tbl>
      <w:tblPr>
        <w:tblW w:w="495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74"/>
        <w:gridCol w:w="5741"/>
      </w:tblGrid>
      <w:tr w:rsidR="007F75F2" w:rsidRPr="007F75F2" w:rsidTr="00535192">
        <w:tc>
          <w:tcPr>
            <w:tcW w:w="1816"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rPr>
                <w:rFonts w:ascii="Times New Roman" w:hAnsi="Times New Roman"/>
                <w:sz w:val="24"/>
                <w:szCs w:val="24"/>
                <w:lang w:eastAsia="lv-LV"/>
              </w:rPr>
            </w:pPr>
            <w:r w:rsidRPr="007F75F2">
              <w:rPr>
                <w:rFonts w:ascii="Times New Roman" w:hAnsi="Times New Roman"/>
                <w:sz w:val="24"/>
                <w:szCs w:val="24"/>
                <w:lang w:eastAsia="lv-LV"/>
              </w:rPr>
              <w:t>Paskaidrojuma raksta sadaļas</w:t>
            </w:r>
          </w:p>
        </w:tc>
        <w:tc>
          <w:tcPr>
            <w:tcW w:w="3184"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rPr>
                <w:rFonts w:ascii="Times New Roman" w:hAnsi="Times New Roman"/>
                <w:sz w:val="24"/>
                <w:szCs w:val="24"/>
                <w:lang w:eastAsia="lv-LV"/>
              </w:rPr>
            </w:pPr>
            <w:r w:rsidRPr="007F75F2">
              <w:rPr>
                <w:rFonts w:ascii="Times New Roman" w:hAnsi="Times New Roman"/>
                <w:sz w:val="24"/>
                <w:szCs w:val="24"/>
                <w:lang w:eastAsia="lv-LV"/>
              </w:rPr>
              <w:t>Norādāmā informācija</w:t>
            </w:r>
          </w:p>
        </w:tc>
      </w:tr>
      <w:tr w:rsidR="007F75F2" w:rsidRPr="007F75F2" w:rsidTr="00535192">
        <w:tc>
          <w:tcPr>
            <w:tcW w:w="1816"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rPr>
                <w:rFonts w:ascii="Times New Roman" w:hAnsi="Times New Roman"/>
                <w:sz w:val="24"/>
                <w:szCs w:val="24"/>
                <w:lang w:eastAsia="lv-LV"/>
              </w:rPr>
            </w:pPr>
            <w:r w:rsidRPr="007F75F2">
              <w:rPr>
                <w:rFonts w:ascii="Times New Roman" w:hAnsi="Times New Roman"/>
                <w:sz w:val="24"/>
                <w:szCs w:val="24"/>
                <w:lang w:eastAsia="lv-LV"/>
              </w:rPr>
              <w:t>1. Īss projekta satura izklāsts</w:t>
            </w:r>
          </w:p>
        </w:tc>
        <w:tc>
          <w:tcPr>
            <w:tcW w:w="3184"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 xml:space="preserve">Saistošie noteikumi nosaka kārtību, kādā veicama ūdenssaimniecības komunikāciju izbūve, pievienošana centralizētajai ūdensapgādes sistēmai, ekspluatācija, pakalpojumu lietošana, tai skaitā līguma noslēgšana, grozīšana un izbeigšana, </w:t>
            </w:r>
            <w:r w:rsidRPr="007F75F2">
              <w:rPr>
                <w:rFonts w:ascii="Times New Roman" w:hAnsi="Times New Roman"/>
                <w:sz w:val="24"/>
                <w:szCs w:val="24"/>
                <w:shd w:val="clear" w:color="auto" w:fill="FFFFFF"/>
              </w:rPr>
              <w:t xml:space="preserve">decentralizēto kanalizācijas pakalpojumu sniegšanas un uzskaites nosacījumi </w:t>
            </w:r>
            <w:r w:rsidRPr="007F75F2">
              <w:rPr>
                <w:rFonts w:ascii="Times New Roman" w:hAnsi="Times New Roman"/>
                <w:sz w:val="24"/>
                <w:szCs w:val="24"/>
                <w:lang w:eastAsia="lv-LV"/>
              </w:rPr>
              <w:t>Kārsavas novada pašvaldības administratīvajā teritorijā</w:t>
            </w:r>
            <w:r w:rsidRPr="007F75F2">
              <w:rPr>
                <w:rFonts w:ascii="Times New Roman" w:hAnsi="Times New Roman"/>
                <w:sz w:val="24"/>
                <w:szCs w:val="24"/>
                <w:shd w:val="clear" w:color="auto" w:fill="FFFFFF"/>
              </w:rPr>
              <w:t>.</w:t>
            </w:r>
            <w:r w:rsidRPr="007F75F2">
              <w:rPr>
                <w:rFonts w:ascii="Times New Roman" w:hAnsi="Times New Roman"/>
                <w:sz w:val="24"/>
                <w:szCs w:val="24"/>
                <w:lang w:eastAsia="lv-LV"/>
              </w:rPr>
              <w:t xml:space="preserve"> Kārsavas novada administratīvajā teritorijā nav ierīkoti un netiek izmantoti brīvkrāni, tādēļ nav nepieciešams saistošajos noteikumos noteikt to izmantošanas kārtību. Galvenais mērķis: nodrošināt novada iedzīvotājus un komersantus ar kvalitatīvajiem pakalpojumiem un uzlabot apkārtējo vidi atbilstīgi valsts normatīvajiem aktiem.</w:t>
            </w:r>
          </w:p>
        </w:tc>
      </w:tr>
      <w:tr w:rsidR="007F75F2" w:rsidRPr="007F75F2" w:rsidTr="00535192">
        <w:tc>
          <w:tcPr>
            <w:tcW w:w="1816"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rPr>
                <w:rFonts w:ascii="Times New Roman" w:hAnsi="Times New Roman"/>
                <w:sz w:val="24"/>
                <w:szCs w:val="24"/>
                <w:lang w:eastAsia="lv-LV"/>
              </w:rPr>
            </w:pPr>
            <w:r w:rsidRPr="007F75F2">
              <w:rPr>
                <w:rFonts w:ascii="Times New Roman" w:hAnsi="Times New Roman"/>
                <w:sz w:val="24"/>
                <w:szCs w:val="24"/>
                <w:lang w:eastAsia="lv-LV"/>
              </w:rPr>
              <w:t>2. Projekta nepieciešamības pamatojums</w:t>
            </w:r>
          </w:p>
        </w:tc>
        <w:tc>
          <w:tcPr>
            <w:tcW w:w="3184"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rPr>
              <w:t>Saistošie noteikumi nepieciešami, lai izpildītu “</w:t>
            </w:r>
            <w:hyperlink r:id="rId29" w:tgtFrame="_blank" w:history="1">
              <w:r w:rsidRPr="007F75F2">
                <w:rPr>
                  <w:rFonts w:ascii="Times New Roman" w:hAnsi="Times New Roman"/>
                  <w:iCs/>
                  <w:sz w:val="24"/>
                  <w:szCs w:val="24"/>
                  <w:lang w:eastAsia="lv-LV"/>
                </w:rPr>
                <w:t>Ūdenssaimniecības pakalpojumu likuma</w:t>
              </w:r>
            </w:hyperlink>
            <w:r w:rsidRPr="007F75F2">
              <w:rPr>
                <w:rFonts w:ascii="Times New Roman" w:hAnsi="Times New Roman"/>
                <w:iCs/>
                <w:sz w:val="24"/>
                <w:szCs w:val="24"/>
                <w:lang w:eastAsia="lv-LV"/>
              </w:rPr>
              <w:t xml:space="preserve">” prasības, </w:t>
            </w:r>
            <w:r w:rsidRPr="007F75F2">
              <w:rPr>
                <w:rFonts w:ascii="Times New Roman" w:hAnsi="Times New Roman"/>
                <w:sz w:val="24"/>
                <w:szCs w:val="24"/>
              </w:rPr>
              <w:t>noteiktu ūdenssaimniecības pakalpojumu sniegšanas un lietošanas kārtību, lai veicinātu kvalitatīvu pakalpojumu pieejamību un nepārtrauktību, uzlabotu vides situāciju un dabas resursu racionālu izmantošanu Kārsavas novadā.</w:t>
            </w:r>
          </w:p>
        </w:tc>
      </w:tr>
      <w:tr w:rsidR="007F75F2" w:rsidRPr="007F75F2" w:rsidTr="00535192">
        <w:tc>
          <w:tcPr>
            <w:tcW w:w="1816"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rPr>
                <w:rFonts w:ascii="Times New Roman" w:hAnsi="Times New Roman"/>
                <w:sz w:val="24"/>
                <w:szCs w:val="24"/>
                <w:lang w:eastAsia="lv-LV"/>
              </w:rPr>
            </w:pPr>
            <w:r w:rsidRPr="007F75F2">
              <w:rPr>
                <w:rFonts w:ascii="Times New Roman" w:hAnsi="Times New Roman"/>
                <w:sz w:val="24"/>
                <w:szCs w:val="24"/>
                <w:lang w:eastAsia="lv-LV"/>
              </w:rPr>
              <w:t>3. Informācija par plānotā projekta ietekmi uz pašvaldības budžetu</w:t>
            </w:r>
          </w:p>
        </w:tc>
        <w:tc>
          <w:tcPr>
            <w:tcW w:w="3184"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Netiek paredzēti papildus budžeta līdzekļi un ieņēmumi budžetā.</w:t>
            </w:r>
          </w:p>
        </w:tc>
      </w:tr>
      <w:tr w:rsidR="007F75F2" w:rsidRPr="007F75F2" w:rsidTr="00535192">
        <w:tc>
          <w:tcPr>
            <w:tcW w:w="1816"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rPr>
                <w:rFonts w:ascii="Times New Roman" w:hAnsi="Times New Roman"/>
                <w:sz w:val="24"/>
                <w:szCs w:val="24"/>
                <w:lang w:eastAsia="lv-LV"/>
              </w:rPr>
            </w:pPr>
            <w:r w:rsidRPr="007F75F2">
              <w:rPr>
                <w:rFonts w:ascii="Times New Roman" w:hAnsi="Times New Roman"/>
                <w:sz w:val="24"/>
                <w:szCs w:val="24"/>
                <w:lang w:eastAsia="lv-LV"/>
              </w:rPr>
              <w:t>4. Informācija par plānotā projekta ietekmi uz uzņēmējdarbības vidi pašvaldības teritorijā</w:t>
            </w:r>
          </w:p>
        </w:tc>
        <w:tc>
          <w:tcPr>
            <w:tcW w:w="3184"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Noteikumi ir saistoši visām fiziskām un juridiskām personām Kārsavas novada administratīvajā teritorijā – pakalpojuma lietotājiem un pakalpojuma sniedzējiem (jeb komersantiem, kuri ūdenssaimniecības nozarē sniedz sabiedriskos pakalpojumus, izmantojot savā valdījumā esošos centralizētos ūdensvada un kanalizācijas sistēmas).</w:t>
            </w:r>
          </w:p>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lastRenderedPageBreak/>
              <w:t>Noteikumi definē uzņēmēju tiesības un pienākumus inženierbūvju aizsardzības jomā.</w:t>
            </w:r>
          </w:p>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Noteikumi veicina uzņēmējdarbības vides pilnveidošanu.</w:t>
            </w:r>
          </w:p>
        </w:tc>
      </w:tr>
      <w:tr w:rsidR="007F75F2" w:rsidRPr="007F75F2" w:rsidTr="00535192">
        <w:tc>
          <w:tcPr>
            <w:tcW w:w="1816"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rPr>
                <w:rFonts w:ascii="Times New Roman" w:hAnsi="Times New Roman"/>
                <w:sz w:val="24"/>
                <w:szCs w:val="24"/>
                <w:lang w:eastAsia="lv-LV"/>
              </w:rPr>
            </w:pPr>
            <w:r w:rsidRPr="007F75F2">
              <w:rPr>
                <w:rFonts w:ascii="Times New Roman" w:hAnsi="Times New Roman"/>
                <w:sz w:val="24"/>
                <w:szCs w:val="24"/>
                <w:lang w:eastAsia="lv-LV"/>
              </w:rPr>
              <w:lastRenderedPageBreak/>
              <w:t>5. Informācija par administratīvajām procedūrām</w:t>
            </w:r>
          </w:p>
        </w:tc>
        <w:tc>
          <w:tcPr>
            <w:tcW w:w="3184"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Šie noteikumi nosaka ūdenssaimniecības pakalpojumu sniegšanas kārtību un inženiertīklu un būvju aizsardzības nosacījumus.</w:t>
            </w:r>
          </w:p>
          <w:p w:rsidR="00585E7F" w:rsidRPr="007F75F2" w:rsidRDefault="00585E7F" w:rsidP="00535192">
            <w:pPr>
              <w:pStyle w:val="NoSpacing"/>
              <w:jc w:val="both"/>
              <w:rPr>
                <w:rFonts w:ascii="Times New Roman" w:hAnsi="Times New Roman"/>
                <w:sz w:val="24"/>
                <w:szCs w:val="24"/>
                <w:lang w:eastAsia="lv-LV"/>
              </w:rPr>
            </w:pPr>
            <w:r w:rsidRPr="007F75F2">
              <w:rPr>
                <w:rFonts w:ascii="Times New Roman" w:hAnsi="Times New Roman"/>
                <w:sz w:val="24"/>
                <w:szCs w:val="24"/>
              </w:rPr>
              <w:t>Kārsavas novada pašvaldība un ūdenssaimniecības pakalpojumu sniedzēji ir institūcijas, kurās fiziska vai juridiska persona var vērsties saistošo noteikumu piemērošanas jautājumos.</w:t>
            </w:r>
          </w:p>
        </w:tc>
      </w:tr>
      <w:tr w:rsidR="00585E7F" w:rsidRPr="007F75F2" w:rsidTr="00535192">
        <w:tc>
          <w:tcPr>
            <w:tcW w:w="1816"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rPr>
                <w:rFonts w:ascii="Times New Roman" w:hAnsi="Times New Roman"/>
                <w:sz w:val="24"/>
                <w:szCs w:val="24"/>
                <w:lang w:eastAsia="lv-LV"/>
              </w:rPr>
            </w:pPr>
            <w:r w:rsidRPr="007F75F2">
              <w:rPr>
                <w:rFonts w:ascii="Times New Roman" w:hAnsi="Times New Roman"/>
                <w:sz w:val="24"/>
                <w:szCs w:val="24"/>
                <w:lang w:eastAsia="lv-LV"/>
              </w:rPr>
              <w:t>6. Informācija par konsultācijām ar privātpersonām</w:t>
            </w:r>
          </w:p>
        </w:tc>
        <w:tc>
          <w:tcPr>
            <w:tcW w:w="3184" w:type="pct"/>
            <w:tcBorders>
              <w:top w:val="outset" w:sz="6" w:space="0" w:color="414142"/>
              <w:left w:val="outset" w:sz="6" w:space="0" w:color="414142"/>
              <w:bottom w:val="outset" w:sz="6" w:space="0" w:color="414142"/>
              <w:right w:val="outset" w:sz="6" w:space="0" w:color="414142"/>
            </w:tcBorders>
            <w:hideMark/>
          </w:tcPr>
          <w:p w:rsidR="00585E7F" w:rsidRPr="007F75F2" w:rsidRDefault="00585E7F" w:rsidP="00535192">
            <w:pPr>
              <w:pStyle w:val="NoSpacing"/>
              <w:rPr>
                <w:rFonts w:ascii="Times New Roman" w:hAnsi="Times New Roman"/>
                <w:sz w:val="24"/>
                <w:szCs w:val="24"/>
                <w:lang w:eastAsia="lv-LV"/>
              </w:rPr>
            </w:pPr>
            <w:r w:rsidRPr="007F75F2">
              <w:rPr>
                <w:rFonts w:ascii="Times New Roman" w:hAnsi="Times New Roman"/>
                <w:sz w:val="24"/>
                <w:szCs w:val="24"/>
              </w:rPr>
              <w:t>Saistošo noteikumu izstrādes procesā notikušas konsultācijas ar SIA „Kārsavas namsaimnieks”.</w:t>
            </w:r>
          </w:p>
        </w:tc>
      </w:tr>
    </w:tbl>
    <w:p w:rsidR="00585E7F" w:rsidRPr="007F75F2" w:rsidRDefault="00585E7F" w:rsidP="00585E7F">
      <w:pPr>
        <w:pStyle w:val="NoSpacing"/>
        <w:rPr>
          <w:rFonts w:ascii="Times New Roman" w:hAnsi="Times New Roman"/>
          <w:sz w:val="24"/>
          <w:szCs w:val="24"/>
        </w:rPr>
      </w:pPr>
    </w:p>
    <w:p w:rsidR="00585E7F" w:rsidRPr="007F75F2" w:rsidRDefault="00585E7F" w:rsidP="00585E7F">
      <w:pPr>
        <w:pStyle w:val="NoSpacing"/>
        <w:rPr>
          <w:rFonts w:ascii="Times New Roman" w:hAnsi="Times New Roman"/>
          <w:sz w:val="24"/>
          <w:szCs w:val="24"/>
        </w:rPr>
      </w:pPr>
    </w:p>
    <w:p w:rsidR="00585E7F" w:rsidRPr="007F75F2" w:rsidRDefault="00585E7F" w:rsidP="00585E7F">
      <w:pPr>
        <w:pStyle w:val="NoSpacing"/>
        <w:jc w:val="both"/>
        <w:rPr>
          <w:rFonts w:ascii="Times New Roman" w:hAnsi="Times New Roman"/>
          <w:sz w:val="24"/>
          <w:szCs w:val="24"/>
          <w:lang w:eastAsia="lv-LV"/>
        </w:rPr>
      </w:pPr>
      <w:r w:rsidRPr="007F75F2">
        <w:rPr>
          <w:rFonts w:ascii="Times New Roman" w:hAnsi="Times New Roman"/>
          <w:sz w:val="24"/>
          <w:szCs w:val="24"/>
          <w:lang w:eastAsia="lv-LV"/>
        </w:rPr>
        <w:t>Kārsavas novada domes priekšsēdētāja</w:t>
      </w:r>
      <w:r w:rsidRPr="007F75F2">
        <w:rPr>
          <w:rFonts w:ascii="Times New Roman" w:hAnsi="Times New Roman"/>
          <w:sz w:val="24"/>
          <w:szCs w:val="24"/>
          <w:lang w:eastAsia="lv-LV"/>
        </w:rPr>
        <w:tab/>
      </w:r>
      <w:r w:rsidRPr="007F75F2">
        <w:rPr>
          <w:rFonts w:ascii="Times New Roman" w:hAnsi="Times New Roman"/>
          <w:sz w:val="24"/>
          <w:szCs w:val="24"/>
          <w:lang w:eastAsia="lv-LV"/>
        </w:rPr>
        <w:tab/>
      </w:r>
      <w:r w:rsidRPr="007F75F2">
        <w:rPr>
          <w:rFonts w:ascii="Times New Roman" w:hAnsi="Times New Roman"/>
          <w:sz w:val="24"/>
          <w:szCs w:val="24"/>
          <w:lang w:eastAsia="lv-LV"/>
        </w:rPr>
        <w:tab/>
        <w:t> </w:t>
      </w:r>
      <w:r w:rsidRPr="007F75F2">
        <w:rPr>
          <w:rFonts w:ascii="Times New Roman" w:hAnsi="Times New Roman"/>
          <w:iCs/>
          <w:sz w:val="24"/>
          <w:szCs w:val="24"/>
          <w:lang w:eastAsia="lv-LV"/>
        </w:rPr>
        <w:t>I.Silicka</w:t>
      </w:r>
    </w:p>
    <w:p w:rsidR="00585E7F" w:rsidRPr="007F75F2" w:rsidRDefault="00585E7F" w:rsidP="00585E7F">
      <w:pPr>
        <w:pStyle w:val="NoSpacing"/>
        <w:jc w:val="both"/>
        <w:rPr>
          <w:rFonts w:ascii="Times New Roman" w:hAnsi="Times New Roman"/>
          <w:sz w:val="24"/>
          <w:szCs w:val="24"/>
          <w:lang w:eastAsia="lv-LV"/>
        </w:rPr>
      </w:pPr>
    </w:p>
    <w:p w:rsidR="00007FEF" w:rsidRPr="007F75F2" w:rsidRDefault="00007FEF" w:rsidP="00007FEF">
      <w:pPr>
        <w:pStyle w:val="NoSpacing"/>
        <w:jc w:val="both"/>
        <w:rPr>
          <w:rFonts w:ascii="Times New Roman" w:hAnsi="Times New Roman"/>
          <w:iCs/>
          <w:sz w:val="24"/>
          <w:szCs w:val="24"/>
          <w:lang w:eastAsia="lv-LV"/>
        </w:rPr>
      </w:pPr>
    </w:p>
    <w:p w:rsidR="00585E7F" w:rsidRPr="007F75F2" w:rsidRDefault="00585E7F" w:rsidP="00585E7F">
      <w:pPr>
        <w:pStyle w:val="Bezatstarpm"/>
        <w:jc w:val="center"/>
        <w:rPr>
          <w:rFonts w:ascii="Times New Roman" w:hAnsi="Times New Roman"/>
        </w:rPr>
      </w:pPr>
      <w:r w:rsidRPr="007F75F2">
        <w:rPr>
          <w:rFonts w:ascii="Times New Roman" w:hAnsi="Times New Roman"/>
        </w:rPr>
        <w:t>DOKUMENTS IR PARAKSTĪTS AR DROŠU ELEKTRONISKO PARAKSTU UN SATUR LAIKA ZĪMOGU</w:t>
      </w:r>
    </w:p>
    <w:p w:rsidR="00585E7F" w:rsidRPr="007F75F2" w:rsidRDefault="00585E7F" w:rsidP="00585E7F">
      <w:pPr>
        <w:tabs>
          <w:tab w:val="center" w:pos="1882"/>
          <w:tab w:val="right" w:pos="3765"/>
        </w:tabs>
        <w:jc w:val="center"/>
      </w:pPr>
    </w:p>
    <w:p w:rsidR="00585E7F" w:rsidRPr="007F75F2" w:rsidRDefault="00585E7F" w:rsidP="00585E7F">
      <w:pPr>
        <w:pStyle w:val="NoSpacing"/>
        <w:jc w:val="both"/>
        <w:rPr>
          <w:rFonts w:ascii="Times New Roman" w:hAnsi="Times New Roman"/>
          <w:iCs/>
          <w:sz w:val="24"/>
          <w:szCs w:val="24"/>
          <w:lang w:eastAsia="lv-LV"/>
        </w:rPr>
      </w:pPr>
    </w:p>
    <w:p w:rsidR="00585E7F" w:rsidRPr="007F75F2" w:rsidRDefault="00585E7F" w:rsidP="00585E7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8B0A02" w:rsidRPr="007F75F2" w:rsidRDefault="008B0A02" w:rsidP="00007FEF">
      <w:pPr>
        <w:pStyle w:val="NoSpacing"/>
        <w:jc w:val="both"/>
        <w:rPr>
          <w:rFonts w:ascii="Times New Roman" w:hAnsi="Times New Roman"/>
          <w:iCs/>
          <w:sz w:val="24"/>
          <w:szCs w:val="24"/>
          <w:lang w:eastAsia="lv-LV"/>
        </w:rPr>
      </w:pPr>
    </w:p>
    <w:p w:rsidR="00007FEF" w:rsidRPr="007F75F2" w:rsidRDefault="00007FEF" w:rsidP="00007FEF">
      <w:pPr>
        <w:pStyle w:val="NoSpacing"/>
        <w:jc w:val="both"/>
        <w:rPr>
          <w:rFonts w:ascii="Times New Roman" w:hAnsi="Times New Roman"/>
          <w:iCs/>
          <w:sz w:val="24"/>
          <w:szCs w:val="24"/>
          <w:lang w:eastAsia="lv-LV"/>
        </w:rPr>
      </w:pPr>
    </w:p>
    <w:p w:rsidR="008B0A02" w:rsidRPr="007F75F2" w:rsidRDefault="008B0A02" w:rsidP="008B0A02">
      <w:pPr>
        <w:tabs>
          <w:tab w:val="center" w:pos="1882"/>
          <w:tab w:val="right" w:pos="3765"/>
        </w:tabs>
      </w:pPr>
    </w:p>
    <w:p w:rsidR="008B0A02" w:rsidRPr="007F75F2" w:rsidRDefault="008B0A02" w:rsidP="008B0A02">
      <w:pPr>
        <w:tabs>
          <w:tab w:val="center" w:pos="1882"/>
          <w:tab w:val="right" w:pos="3765"/>
        </w:tabs>
      </w:pPr>
    </w:p>
    <w:sectPr w:rsidR="008B0A02" w:rsidRPr="007F75F2" w:rsidSect="00587259">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28" w:rsidRDefault="00481028">
      <w:r>
        <w:separator/>
      </w:r>
    </w:p>
  </w:endnote>
  <w:endnote w:type="continuationSeparator" w:id="0">
    <w:p w:rsidR="00481028" w:rsidRDefault="0048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28" w:rsidRDefault="00481028">
      <w:r>
        <w:separator/>
      </w:r>
    </w:p>
  </w:footnote>
  <w:footnote w:type="continuationSeparator" w:id="0">
    <w:p w:rsidR="00481028" w:rsidRDefault="00481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DF10457"/>
    <w:multiLevelType w:val="hybridMultilevel"/>
    <w:tmpl w:val="C276AB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6646B"/>
    <w:multiLevelType w:val="hybridMultilevel"/>
    <w:tmpl w:val="25AE04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A7551E"/>
    <w:multiLevelType w:val="hybridMultilevel"/>
    <w:tmpl w:val="9E50E9DC"/>
    <w:lvl w:ilvl="0" w:tplc="4C468C9C">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B43808"/>
    <w:multiLevelType w:val="hybridMultilevel"/>
    <w:tmpl w:val="E2AED780"/>
    <w:lvl w:ilvl="0" w:tplc="C9E03792">
      <w:start w:val="1"/>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6"/>
    <w:rsid w:val="00000081"/>
    <w:rsid w:val="00000320"/>
    <w:rsid w:val="00000A3F"/>
    <w:rsid w:val="00001FBB"/>
    <w:rsid w:val="0000287B"/>
    <w:rsid w:val="000051EF"/>
    <w:rsid w:val="000056E4"/>
    <w:rsid w:val="0000629F"/>
    <w:rsid w:val="0000640B"/>
    <w:rsid w:val="00006569"/>
    <w:rsid w:val="00007FEF"/>
    <w:rsid w:val="000109DE"/>
    <w:rsid w:val="000140EC"/>
    <w:rsid w:val="00014A54"/>
    <w:rsid w:val="00015D7B"/>
    <w:rsid w:val="0002010F"/>
    <w:rsid w:val="00020CD5"/>
    <w:rsid w:val="00024CF7"/>
    <w:rsid w:val="000263BF"/>
    <w:rsid w:val="00027096"/>
    <w:rsid w:val="00030E4C"/>
    <w:rsid w:val="00034230"/>
    <w:rsid w:val="00036E49"/>
    <w:rsid w:val="000371F6"/>
    <w:rsid w:val="000427C4"/>
    <w:rsid w:val="00044641"/>
    <w:rsid w:val="0004619B"/>
    <w:rsid w:val="00047435"/>
    <w:rsid w:val="00052391"/>
    <w:rsid w:val="00052B62"/>
    <w:rsid w:val="00052FC5"/>
    <w:rsid w:val="0005313F"/>
    <w:rsid w:val="0005329D"/>
    <w:rsid w:val="000546B8"/>
    <w:rsid w:val="000548A2"/>
    <w:rsid w:val="000551F8"/>
    <w:rsid w:val="00061B7F"/>
    <w:rsid w:val="000622A7"/>
    <w:rsid w:val="00063587"/>
    <w:rsid w:val="000643EC"/>
    <w:rsid w:val="00064B6D"/>
    <w:rsid w:val="00065263"/>
    <w:rsid w:val="00065606"/>
    <w:rsid w:val="00066D7A"/>
    <w:rsid w:val="000705B6"/>
    <w:rsid w:val="00072C47"/>
    <w:rsid w:val="00072C7A"/>
    <w:rsid w:val="00072D33"/>
    <w:rsid w:val="00074A37"/>
    <w:rsid w:val="00074E87"/>
    <w:rsid w:val="0007538A"/>
    <w:rsid w:val="0007679D"/>
    <w:rsid w:val="000767F8"/>
    <w:rsid w:val="00077853"/>
    <w:rsid w:val="0008286F"/>
    <w:rsid w:val="000836F1"/>
    <w:rsid w:val="00084CBF"/>
    <w:rsid w:val="00086365"/>
    <w:rsid w:val="00086D13"/>
    <w:rsid w:val="00087556"/>
    <w:rsid w:val="00090C82"/>
    <w:rsid w:val="00091E77"/>
    <w:rsid w:val="00093CAE"/>
    <w:rsid w:val="00097FCD"/>
    <w:rsid w:val="000A15F8"/>
    <w:rsid w:val="000A1933"/>
    <w:rsid w:val="000A1C14"/>
    <w:rsid w:val="000A4C98"/>
    <w:rsid w:val="000A5B40"/>
    <w:rsid w:val="000A5EE6"/>
    <w:rsid w:val="000A5F93"/>
    <w:rsid w:val="000B23B6"/>
    <w:rsid w:val="000B320B"/>
    <w:rsid w:val="000B3E4D"/>
    <w:rsid w:val="000B4E64"/>
    <w:rsid w:val="000B51D4"/>
    <w:rsid w:val="000B6BAA"/>
    <w:rsid w:val="000B745C"/>
    <w:rsid w:val="000C148E"/>
    <w:rsid w:val="000C17CE"/>
    <w:rsid w:val="000C1A3E"/>
    <w:rsid w:val="000C1FC0"/>
    <w:rsid w:val="000C20AB"/>
    <w:rsid w:val="000C2BE4"/>
    <w:rsid w:val="000C35AF"/>
    <w:rsid w:val="000C41E4"/>
    <w:rsid w:val="000C6823"/>
    <w:rsid w:val="000C6C8B"/>
    <w:rsid w:val="000C6F31"/>
    <w:rsid w:val="000C75E6"/>
    <w:rsid w:val="000D1014"/>
    <w:rsid w:val="000D22CB"/>
    <w:rsid w:val="000D3468"/>
    <w:rsid w:val="000D7CBF"/>
    <w:rsid w:val="000D7DA3"/>
    <w:rsid w:val="000E0165"/>
    <w:rsid w:val="000E0ABA"/>
    <w:rsid w:val="000E2D3E"/>
    <w:rsid w:val="000E7D81"/>
    <w:rsid w:val="000E7E04"/>
    <w:rsid w:val="000F302E"/>
    <w:rsid w:val="000F556E"/>
    <w:rsid w:val="000F6CC1"/>
    <w:rsid w:val="000F7BB1"/>
    <w:rsid w:val="0010238D"/>
    <w:rsid w:val="001029C4"/>
    <w:rsid w:val="001038CE"/>
    <w:rsid w:val="00105147"/>
    <w:rsid w:val="0011170D"/>
    <w:rsid w:val="0011209D"/>
    <w:rsid w:val="001129A5"/>
    <w:rsid w:val="00114AE3"/>
    <w:rsid w:val="001151CD"/>
    <w:rsid w:val="00117A64"/>
    <w:rsid w:val="00117EEB"/>
    <w:rsid w:val="00120BA6"/>
    <w:rsid w:val="00121F81"/>
    <w:rsid w:val="00122C9D"/>
    <w:rsid w:val="00123694"/>
    <w:rsid w:val="00123EAD"/>
    <w:rsid w:val="00125054"/>
    <w:rsid w:val="00125321"/>
    <w:rsid w:val="001275FD"/>
    <w:rsid w:val="00130DAD"/>
    <w:rsid w:val="001330F7"/>
    <w:rsid w:val="0013501C"/>
    <w:rsid w:val="00135894"/>
    <w:rsid w:val="00136EAF"/>
    <w:rsid w:val="001406C3"/>
    <w:rsid w:val="00143ADC"/>
    <w:rsid w:val="00144143"/>
    <w:rsid w:val="00145D8E"/>
    <w:rsid w:val="001466B6"/>
    <w:rsid w:val="00147046"/>
    <w:rsid w:val="00147AE9"/>
    <w:rsid w:val="00154E67"/>
    <w:rsid w:val="0015575F"/>
    <w:rsid w:val="0015721B"/>
    <w:rsid w:val="0016021F"/>
    <w:rsid w:val="00162CFF"/>
    <w:rsid w:val="001640DF"/>
    <w:rsid w:val="00164DB9"/>
    <w:rsid w:val="00165DB2"/>
    <w:rsid w:val="00166452"/>
    <w:rsid w:val="00170485"/>
    <w:rsid w:val="001706B5"/>
    <w:rsid w:val="00172C56"/>
    <w:rsid w:val="0017390C"/>
    <w:rsid w:val="00174305"/>
    <w:rsid w:val="00174DF3"/>
    <w:rsid w:val="00180138"/>
    <w:rsid w:val="00181FEF"/>
    <w:rsid w:val="0018238B"/>
    <w:rsid w:val="00182626"/>
    <w:rsid w:val="00183606"/>
    <w:rsid w:val="00184B56"/>
    <w:rsid w:val="0018573E"/>
    <w:rsid w:val="00185923"/>
    <w:rsid w:val="001862FD"/>
    <w:rsid w:val="001867A5"/>
    <w:rsid w:val="00187708"/>
    <w:rsid w:val="001877FA"/>
    <w:rsid w:val="001877FB"/>
    <w:rsid w:val="00187DAC"/>
    <w:rsid w:val="00190BE6"/>
    <w:rsid w:val="00192CF5"/>
    <w:rsid w:val="001930F9"/>
    <w:rsid w:val="00194AE1"/>
    <w:rsid w:val="00194C57"/>
    <w:rsid w:val="00196E53"/>
    <w:rsid w:val="001971A3"/>
    <w:rsid w:val="00197B2D"/>
    <w:rsid w:val="001A194D"/>
    <w:rsid w:val="001A3E0F"/>
    <w:rsid w:val="001A48FB"/>
    <w:rsid w:val="001A4EB5"/>
    <w:rsid w:val="001B0EF4"/>
    <w:rsid w:val="001B0F24"/>
    <w:rsid w:val="001B1BA1"/>
    <w:rsid w:val="001B7B4A"/>
    <w:rsid w:val="001C02AF"/>
    <w:rsid w:val="001C0305"/>
    <w:rsid w:val="001C149C"/>
    <w:rsid w:val="001C160D"/>
    <w:rsid w:val="001C3DCE"/>
    <w:rsid w:val="001C428F"/>
    <w:rsid w:val="001C5744"/>
    <w:rsid w:val="001C5CE9"/>
    <w:rsid w:val="001D084B"/>
    <w:rsid w:val="001D149A"/>
    <w:rsid w:val="001D449B"/>
    <w:rsid w:val="001D5E06"/>
    <w:rsid w:val="001D7709"/>
    <w:rsid w:val="001E05FA"/>
    <w:rsid w:val="001E1554"/>
    <w:rsid w:val="001E431E"/>
    <w:rsid w:val="001E4580"/>
    <w:rsid w:val="001E4A02"/>
    <w:rsid w:val="001E4B28"/>
    <w:rsid w:val="001E69C4"/>
    <w:rsid w:val="001F15AE"/>
    <w:rsid w:val="001F3134"/>
    <w:rsid w:val="001F51E5"/>
    <w:rsid w:val="001F5508"/>
    <w:rsid w:val="001F556F"/>
    <w:rsid w:val="001F6F66"/>
    <w:rsid w:val="002019BD"/>
    <w:rsid w:val="00202E7A"/>
    <w:rsid w:val="002058DE"/>
    <w:rsid w:val="00205E37"/>
    <w:rsid w:val="0020798E"/>
    <w:rsid w:val="00207FBD"/>
    <w:rsid w:val="00210546"/>
    <w:rsid w:val="00211022"/>
    <w:rsid w:val="00212845"/>
    <w:rsid w:val="00212FC9"/>
    <w:rsid w:val="00213BCF"/>
    <w:rsid w:val="00213F2D"/>
    <w:rsid w:val="00217CF3"/>
    <w:rsid w:val="00220EFC"/>
    <w:rsid w:val="00221612"/>
    <w:rsid w:val="00221B42"/>
    <w:rsid w:val="002220A4"/>
    <w:rsid w:val="00223853"/>
    <w:rsid w:val="002238EF"/>
    <w:rsid w:val="0022433E"/>
    <w:rsid w:val="00224983"/>
    <w:rsid w:val="00226DB9"/>
    <w:rsid w:val="002306C1"/>
    <w:rsid w:val="00230F59"/>
    <w:rsid w:val="0023456F"/>
    <w:rsid w:val="00236140"/>
    <w:rsid w:val="00236DE6"/>
    <w:rsid w:val="00237439"/>
    <w:rsid w:val="002376DE"/>
    <w:rsid w:val="00242E0A"/>
    <w:rsid w:val="00246930"/>
    <w:rsid w:val="0024730A"/>
    <w:rsid w:val="002523B2"/>
    <w:rsid w:val="002525E1"/>
    <w:rsid w:val="00253F4E"/>
    <w:rsid w:val="0025442C"/>
    <w:rsid w:val="0025599E"/>
    <w:rsid w:val="00261987"/>
    <w:rsid w:val="00261CF3"/>
    <w:rsid w:val="002622E3"/>
    <w:rsid w:val="00264BA4"/>
    <w:rsid w:val="00264C04"/>
    <w:rsid w:val="00265B9B"/>
    <w:rsid w:val="00266525"/>
    <w:rsid w:val="0026696E"/>
    <w:rsid w:val="00266E87"/>
    <w:rsid w:val="00267972"/>
    <w:rsid w:val="0027039A"/>
    <w:rsid w:val="002712B0"/>
    <w:rsid w:val="00272A62"/>
    <w:rsid w:val="002747A0"/>
    <w:rsid w:val="00274C1E"/>
    <w:rsid w:val="002766C3"/>
    <w:rsid w:val="00281699"/>
    <w:rsid w:val="0028196C"/>
    <w:rsid w:val="00281E6A"/>
    <w:rsid w:val="00290D35"/>
    <w:rsid w:val="00294872"/>
    <w:rsid w:val="00294E06"/>
    <w:rsid w:val="00295190"/>
    <w:rsid w:val="002963B4"/>
    <w:rsid w:val="002A34BB"/>
    <w:rsid w:val="002A5D81"/>
    <w:rsid w:val="002A5F7A"/>
    <w:rsid w:val="002B0BD9"/>
    <w:rsid w:val="002B288A"/>
    <w:rsid w:val="002B4326"/>
    <w:rsid w:val="002B5F6C"/>
    <w:rsid w:val="002B62AC"/>
    <w:rsid w:val="002C5D57"/>
    <w:rsid w:val="002D066D"/>
    <w:rsid w:val="002D2C4F"/>
    <w:rsid w:val="002D3610"/>
    <w:rsid w:val="002D463D"/>
    <w:rsid w:val="002D466B"/>
    <w:rsid w:val="002E355F"/>
    <w:rsid w:val="002E45DE"/>
    <w:rsid w:val="002E46D7"/>
    <w:rsid w:val="002E52AE"/>
    <w:rsid w:val="002E699F"/>
    <w:rsid w:val="002F07D6"/>
    <w:rsid w:val="002F0F5C"/>
    <w:rsid w:val="002F28DB"/>
    <w:rsid w:val="002F2900"/>
    <w:rsid w:val="002F33F1"/>
    <w:rsid w:val="002F33FF"/>
    <w:rsid w:val="002F4D27"/>
    <w:rsid w:val="002F6696"/>
    <w:rsid w:val="00303454"/>
    <w:rsid w:val="00307527"/>
    <w:rsid w:val="003110CA"/>
    <w:rsid w:val="003113E7"/>
    <w:rsid w:val="00312E41"/>
    <w:rsid w:val="00313365"/>
    <w:rsid w:val="00315268"/>
    <w:rsid w:val="00320559"/>
    <w:rsid w:val="003212A4"/>
    <w:rsid w:val="00322836"/>
    <w:rsid w:val="003230FB"/>
    <w:rsid w:val="003233A0"/>
    <w:rsid w:val="00323874"/>
    <w:rsid w:val="00324753"/>
    <w:rsid w:val="00324C79"/>
    <w:rsid w:val="00325C1E"/>
    <w:rsid w:val="00326C3C"/>
    <w:rsid w:val="00327EBD"/>
    <w:rsid w:val="003304CA"/>
    <w:rsid w:val="00332613"/>
    <w:rsid w:val="00333432"/>
    <w:rsid w:val="0033421F"/>
    <w:rsid w:val="00335386"/>
    <w:rsid w:val="003371F3"/>
    <w:rsid w:val="00343057"/>
    <w:rsid w:val="003435D1"/>
    <w:rsid w:val="00344E8D"/>
    <w:rsid w:val="003450B3"/>
    <w:rsid w:val="003459CA"/>
    <w:rsid w:val="00346B49"/>
    <w:rsid w:val="00347727"/>
    <w:rsid w:val="00350191"/>
    <w:rsid w:val="003502AA"/>
    <w:rsid w:val="00352E22"/>
    <w:rsid w:val="003530BB"/>
    <w:rsid w:val="00353952"/>
    <w:rsid w:val="00355114"/>
    <w:rsid w:val="0035564A"/>
    <w:rsid w:val="00360EDB"/>
    <w:rsid w:val="0036342E"/>
    <w:rsid w:val="00367BF4"/>
    <w:rsid w:val="00370A2E"/>
    <w:rsid w:val="00372CD4"/>
    <w:rsid w:val="003755C6"/>
    <w:rsid w:val="003803E9"/>
    <w:rsid w:val="003825A6"/>
    <w:rsid w:val="00384F25"/>
    <w:rsid w:val="00385FC1"/>
    <w:rsid w:val="00390B05"/>
    <w:rsid w:val="0039301D"/>
    <w:rsid w:val="00393475"/>
    <w:rsid w:val="00396126"/>
    <w:rsid w:val="003975C7"/>
    <w:rsid w:val="00397E13"/>
    <w:rsid w:val="003A046F"/>
    <w:rsid w:val="003A0B77"/>
    <w:rsid w:val="003A125A"/>
    <w:rsid w:val="003A266E"/>
    <w:rsid w:val="003A2E72"/>
    <w:rsid w:val="003A36C6"/>
    <w:rsid w:val="003A414D"/>
    <w:rsid w:val="003A451C"/>
    <w:rsid w:val="003A5CCA"/>
    <w:rsid w:val="003A731A"/>
    <w:rsid w:val="003B090C"/>
    <w:rsid w:val="003B1085"/>
    <w:rsid w:val="003B4524"/>
    <w:rsid w:val="003B6D68"/>
    <w:rsid w:val="003B719A"/>
    <w:rsid w:val="003B74DB"/>
    <w:rsid w:val="003B79D6"/>
    <w:rsid w:val="003B7C6D"/>
    <w:rsid w:val="003C01D1"/>
    <w:rsid w:val="003C16FD"/>
    <w:rsid w:val="003C1B48"/>
    <w:rsid w:val="003C2258"/>
    <w:rsid w:val="003C395F"/>
    <w:rsid w:val="003C3B95"/>
    <w:rsid w:val="003C3D41"/>
    <w:rsid w:val="003C53A6"/>
    <w:rsid w:val="003C5882"/>
    <w:rsid w:val="003C6FDE"/>
    <w:rsid w:val="003C7C93"/>
    <w:rsid w:val="003D1A8F"/>
    <w:rsid w:val="003D4CF4"/>
    <w:rsid w:val="003D56C3"/>
    <w:rsid w:val="003D766D"/>
    <w:rsid w:val="003E130B"/>
    <w:rsid w:val="003F16B1"/>
    <w:rsid w:val="003F4DC5"/>
    <w:rsid w:val="003F67D4"/>
    <w:rsid w:val="004013E6"/>
    <w:rsid w:val="0040202D"/>
    <w:rsid w:val="004025CC"/>
    <w:rsid w:val="00402A4F"/>
    <w:rsid w:val="00402E8C"/>
    <w:rsid w:val="00403704"/>
    <w:rsid w:val="00405978"/>
    <w:rsid w:val="00406E25"/>
    <w:rsid w:val="004100ED"/>
    <w:rsid w:val="00410784"/>
    <w:rsid w:val="004136A0"/>
    <w:rsid w:val="00415314"/>
    <w:rsid w:val="00417258"/>
    <w:rsid w:val="0041774C"/>
    <w:rsid w:val="00417A2F"/>
    <w:rsid w:val="004200F3"/>
    <w:rsid w:val="00420C5A"/>
    <w:rsid w:val="0042110B"/>
    <w:rsid w:val="004228F9"/>
    <w:rsid w:val="0042480D"/>
    <w:rsid w:val="00424FB4"/>
    <w:rsid w:val="00426E75"/>
    <w:rsid w:val="00431EFF"/>
    <w:rsid w:val="004320DA"/>
    <w:rsid w:val="0043265B"/>
    <w:rsid w:val="0043300F"/>
    <w:rsid w:val="00433828"/>
    <w:rsid w:val="00436593"/>
    <w:rsid w:val="00442222"/>
    <w:rsid w:val="004462C5"/>
    <w:rsid w:val="004465C4"/>
    <w:rsid w:val="00446B9A"/>
    <w:rsid w:val="004474FA"/>
    <w:rsid w:val="0045210B"/>
    <w:rsid w:val="0045270D"/>
    <w:rsid w:val="00453AE5"/>
    <w:rsid w:val="00453CF5"/>
    <w:rsid w:val="00453F5C"/>
    <w:rsid w:val="00461C4F"/>
    <w:rsid w:val="00467E4D"/>
    <w:rsid w:val="00470224"/>
    <w:rsid w:val="004747C6"/>
    <w:rsid w:val="00474A7F"/>
    <w:rsid w:val="00481028"/>
    <w:rsid w:val="00483B72"/>
    <w:rsid w:val="00483B76"/>
    <w:rsid w:val="004844ED"/>
    <w:rsid w:val="004879B2"/>
    <w:rsid w:val="00490691"/>
    <w:rsid w:val="00490AEA"/>
    <w:rsid w:val="00491B08"/>
    <w:rsid w:val="00495556"/>
    <w:rsid w:val="00495B9D"/>
    <w:rsid w:val="004A00EF"/>
    <w:rsid w:val="004A0236"/>
    <w:rsid w:val="004A3738"/>
    <w:rsid w:val="004A441B"/>
    <w:rsid w:val="004A45E1"/>
    <w:rsid w:val="004A5216"/>
    <w:rsid w:val="004A5D21"/>
    <w:rsid w:val="004A6BEE"/>
    <w:rsid w:val="004A7AEB"/>
    <w:rsid w:val="004A7D07"/>
    <w:rsid w:val="004B3D29"/>
    <w:rsid w:val="004B7455"/>
    <w:rsid w:val="004C0509"/>
    <w:rsid w:val="004C09A0"/>
    <w:rsid w:val="004C2C62"/>
    <w:rsid w:val="004C3525"/>
    <w:rsid w:val="004C538E"/>
    <w:rsid w:val="004C659B"/>
    <w:rsid w:val="004D109D"/>
    <w:rsid w:val="004D1915"/>
    <w:rsid w:val="004D24C1"/>
    <w:rsid w:val="004D2A6B"/>
    <w:rsid w:val="004D2BDF"/>
    <w:rsid w:val="004D3287"/>
    <w:rsid w:val="004D4916"/>
    <w:rsid w:val="004D5025"/>
    <w:rsid w:val="004D736A"/>
    <w:rsid w:val="004D79FC"/>
    <w:rsid w:val="004E6400"/>
    <w:rsid w:val="004E6691"/>
    <w:rsid w:val="004F3204"/>
    <w:rsid w:val="004F3E13"/>
    <w:rsid w:val="004F46C1"/>
    <w:rsid w:val="004F5402"/>
    <w:rsid w:val="004F631D"/>
    <w:rsid w:val="004F78C1"/>
    <w:rsid w:val="005009B5"/>
    <w:rsid w:val="005017D5"/>
    <w:rsid w:val="00502606"/>
    <w:rsid w:val="00504221"/>
    <w:rsid w:val="0050540E"/>
    <w:rsid w:val="00506090"/>
    <w:rsid w:val="00507C06"/>
    <w:rsid w:val="00511166"/>
    <w:rsid w:val="00511214"/>
    <w:rsid w:val="00511BE1"/>
    <w:rsid w:val="005121CB"/>
    <w:rsid w:val="00515F18"/>
    <w:rsid w:val="00516134"/>
    <w:rsid w:val="005165D4"/>
    <w:rsid w:val="00516F24"/>
    <w:rsid w:val="00520A93"/>
    <w:rsid w:val="005247B2"/>
    <w:rsid w:val="0052583D"/>
    <w:rsid w:val="005335CE"/>
    <w:rsid w:val="00533E7A"/>
    <w:rsid w:val="00534455"/>
    <w:rsid w:val="00534F2D"/>
    <w:rsid w:val="00535DBE"/>
    <w:rsid w:val="00537725"/>
    <w:rsid w:val="00540FF6"/>
    <w:rsid w:val="0054242B"/>
    <w:rsid w:val="00542E01"/>
    <w:rsid w:val="00543052"/>
    <w:rsid w:val="00544422"/>
    <w:rsid w:val="005448BE"/>
    <w:rsid w:val="005476D3"/>
    <w:rsid w:val="00550495"/>
    <w:rsid w:val="00550BF5"/>
    <w:rsid w:val="0055382C"/>
    <w:rsid w:val="00554500"/>
    <w:rsid w:val="00557162"/>
    <w:rsid w:val="005647C2"/>
    <w:rsid w:val="00565629"/>
    <w:rsid w:val="005657BF"/>
    <w:rsid w:val="00573BD5"/>
    <w:rsid w:val="0057422B"/>
    <w:rsid w:val="00574351"/>
    <w:rsid w:val="00575106"/>
    <w:rsid w:val="00576245"/>
    <w:rsid w:val="005765B9"/>
    <w:rsid w:val="005770B3"/>
    <w:rsid w:val="00577C87"/>
    <w:rsid w:val="00584DE4"/>
    <w:rsid w:val="0058546C"/>
    <w:rsid w:val="00585B7C"/>
    <w:rsid w:val="00585C7C"/>
    <w:rsid w:val="00585D9B"/>
    <w:rsid w:val="00585E7F"/>
    <w:rsid w:val="0058684B"/>
    <w:rsid w:val="00587259"/>
    <w:rsid w:val="0058790A"/>
    <w:rsid w:val="00593006"/>
    <w:rsid w:val="00595B68"/>
    <w:rsid w:val="00596A53"/>
    <w:rsid w:val="00597E95"/>
    <w:rsid w:val="005A0967"/>
    <w:rsid w:val="005A1ED5"/>
    <w:rsid w:val="005A2663"/>
    <w:rsid w:val="005A276A"/>
    <w:rsid w:val="005A44EF"/>
    <w:rsid w:val="005A715E"/>
    <w:rsid w:val="005A7A47"/>
    <w:rsid w:val="005B152A"/>
    <w:rsid w:val="005B32A0"/>
    <w:rsid w:val="005B435E"/>
    <w:rsid w:val="005B4D9C"/>
    <w:rsid w:val="005B5600"/>
    <w:rsid w:val="005B78F5"/>
    <w:rsid w:val="005B7A6F"/>
    <w:rsid w:val="005C07F0"/>
    <w:rsid w:val="005C1F9C"/>
    <w:rsid w:val="005C45F7"/>
    <w:rsid w:val="005C57E9"/>
    <w:rsid w:val="005C601A"/>
    <w:rsid w:val="005C79DF"/>
    <w:rsid w:val="005C7B5A"/>
    <w:rsid w:val="005C7FC5"/>
    <w:rsid w:val="005D29F6"/>
    <w:rsid w:val="005D3665"/>
    <w:rsid w:val="005D55BF"/>
    <w:rsid w:val="005E07C0"/>
    <w:rsid w:val="005E276E"/>
    <w:rsid w:val="005E57FF"/>
    <w:rsid w:val="005E74D2"/>
    <w:rsid w:val="005F0F05"/>
    <w:rsid w:val="005F0F98"/>
    <w:rsid w:val="005F200C"/>
    <w:rsid w:val="005F4619"/>
    <w:rsid w:val="005F589E"/>
    <w:rsid w:val="005F6701"/>
    <w:rsid w:val="005F6D44"/>
    <w:rsid w:val="00602898"/>
    <w:rsid w:val="0060324E"/>
    <w:rsid w:val="006036DB"/>
    <w:rsid w:val="00603E71"/>
    <w:rsid w:val="0060408D"/>
    <w:rsid w:val="00613962"/>
    <w:rsid w:val="0061708E"/>
    <w:rsid w:val="00617397"/>
    <w:rsid w:val="00617606"/>
    <w:rsid w:val="006227F7"/>
    <w:rsid w:val="00623145"/>
    <w:rsid w:val="00625DD0"/>
    <w:rsid w:val="00626161"/>
    <w:rsid w:val="006277DD"/>
    <w:rsid w:val="00631956"/>
    <w:rsid w:val="0063278C"/>
    <w:rsid w:val="006336DC"/>
    <w:rsid w:val="006343F4"/>
    <w:rsid w:val="00636D9E"/>
    <w:rsid w:val="00637045"/>
    <w:rsid w:val="00637B3B"/>
    <w:rsid w:val="0064284B"/>
    <w:rsid w:val="006432EF"/>
    <w:rsid w:val="0064371E"/>
    <w:rsid w:val="00646338"/>
    <w:rsid w:val="006463B7"/>
    <w:rsid w:val="00650E6E"/>
    <w:rsid w:val="00652DAD"/>
    <w:rsid w:val="00653DAF"/>
    <w:rsid w:val="0065482D"/>
    <w:rsid w:val="0065576B"/>
    <w:rsid w:val="0065679B"/>
    <w:rsid w:val="00662ABA"/>
    <w:rsid w:val="00663CE5"/>
    <w:rsid w:val="006642D8"/>
    <w:rsid w:val="006657EB"/>
    <w:rsid w:val="00665BCB"/>
    <w:rsid w:val="00665D83"/>
    <w:rsid w:val="00673027"/>
    <w:rsid w:val="0067479D"/>
    <w:rsid w:val="00675686"/>
    <w:rsid w:val="006758A3"/>
    <w:rsid w:val="00675DA2"/>
    <w:rsid w:val="0067670D"/>
    <w:rsid w:val="006772DB"/>
    <w:rsid w:val="00680D5C"/>
    <w:rsid w:val="0068472A"/>
    <w:rsid w:val="00687C2B"/>
    <w:rsid w:val="00691C54"/>
    <w:rsid w:val="0069359E"/>
    <w:rsid w:val="0069433D"/>
    <w:rsid w:val="006945D5"/>
    <w:rsid w:val="006955F9"/>
    <w:rsid w:val="00695904"/>
    <w:rsid w:val="0069599F"/>
    <w:rsid w:val="00696262"/>
    <w:rsid w:val="0069794D"/>
    <w:rsid w:val="006A1319"/>
    <w:rsid w:val="006A5B00"/>
    <w:rsid w:val="006B20FC"/>
    <w:rsid w:val="006B24DB"/>
    <w:rsid w:val="006B3346"/>
    <w:rsid w:val="006B4381"/>
    <w:rsid w:val="006B49F3"/>
    <w:rsid w:val="006B5386"/>
    <w:rsid w:val="006B599E"/>
    <w:rsid w:val="006B7D32"/>
    <w:rsid w:val="006B7F70"/>
    <w:rsid w:val="006C0B5D"/>
    <w:rsid w:val="006C1789"/>
    <w:rsid w:val="006C2AA9"/>
    <w:rsid w:val="006C402A"/>
    <w:rsid w:val="006C6CD5"/>
    <w:rsid w:val="006C6D7B"/>
    <w:rsid w:val="006D0EC7"/>
    <w:rsid w:val="006D252B"/>
    <w:rsid w:val="006D2D61"/>
    <w:rsid w:val="006D54F5"/>
    <w:rsid w:val="006D57E4"/>
    <w:rsid w:val="006D7539"/>
    <w:rsid w:val="006E0DC7"/>
    <w:rsid w:val="006E2CA3"/>
    <w:rsid w:val="006E3765"/>
    <w:rsid w:val="006E49B8"/>
    <w:rsid w:val="006E58E4"/>
    <w:rsid w:val="006E6FBF"/>
    <w:rsid w:val="006F1833"/>
    <w:rsid w:val="006F2D88"/>
    <w:rsid w:val="006F3577"/>
    <w:rsid w:val="006F50BA"/>
    <w:rsid w:val="006F6A43"/>
    <w:rsid w:val="00704CE1"/>
    <w:rsid w:val="0070509F"/>
    <w:rsid w:val="00705D2E"/>
    <w:rsid w:val="00705F90"/>
    <w:rsid w:val="00706434"/>
    <w:rsid w:val="00706587"/>
    <w:rsid w:val="007074C6"/>
    <w:rsid w:val="00710DC1"/>
    <w:rsid w:val="007138C6"/>
    <w:rsid w:val="00713C56"/>
    <w:rsid w:val="007149FF"/>
    <w:rsid w:val="00715C79"/>
    <w:rsid w:val="0071719D"/>
    <w:rsid w:val="00720415"/>
    <w:rsid w:val="00720A55"/>
    <w:rsid w:val="00723210"/>
    <w:rsid w:val="00724793"/>
    <w:rsid w:val="00724C9D"/>
    <w:rsid w:val="007259C5"/>
    <w:rsid w:val="00725F82"/>
    <w:rsid w:val="00726BFD"/>
    <w:rsid w:val="00727F58"/>
    <w:rsid w:val="00732A48"/>
    <w:rsid w:val="00735011"/>
    <w:rsid w:val="0073545B"/>
    <w:rsid w:val="00735A3A"/>
    <w:rsid w:val="007367D8"/>
    <w:rsid w:val="00737175"/>
    <w:rsid w:val="00737209"/>
    <w:rsid w:val="00741D5A"/>
    <w:rsid w:val="00745AF4"/>
    <w:rsid w:val="00745E42"/>
    <w:rsid w:val="00746C78"/>
    <w:rsid w:val="00747C96"/>
    <w:rsid w:val="0075135D"/>
    <w:rsid w:val="007518D1"/>
    <w:rsid w:val="00752228"/>
    <w:rsid w:val="00752F88"/>
    <w:rsid w:val="007560AE"/>
    <w:rsid w:val="00756774"/>
    <w:rsid w:val="00757F5F"/>
    <w:rsid w:val="0076224F"/>
    <w:rsid w:val="00763642"/>
    <w:rsid w:val="007676BF"/>
    <w:rsid w:val="0077195C"/>
    <w:rsid w:val="00773B23"/>
    <w:rsid w:val="0077795E"/>
    <w:rsid w:val="00780EA3"/>
    <w:rsid w:val="00781046"/>
    <w:rsid w:val="00782069"/>
    <w:rsid w:val="00784D78"/>
    <w:rsid w:val="00786CF7"/>
    <w:rsid w:val="00791198"/>
    <w:rsid w:val="00791B99"/>
    <w:rsid w:val="00795C5C"/>
    <w:rsid w:val="0079612D"/>
    <w:rsid w:val="00796C02"/>
    <w:rsid w:val="00797CFA"/>
    <w:rsid w:val="007A027E"/>
    <w:rsid w:val="007A24A8"/>
    <w:rsid w:val="007A3F44"/>
    <w:rsid w:val="007B0115"/>
    <w:rsid w:val="007B1462"/>
    <w:rsid w:val="007B1ACB"/>
    <w:rsid w:val="007B234F"/>
    <w:rsid w:val="007B2CFB"/>
    <w:rsid w:val="007B3A37"/>
    <w:rsid w:val="007B52E1"/>
    <w:rsid w:val="007C192B"/>
    <w:rsid w:val="007C377F"/>
    <w:rsid w:val="007C459E"/>
    <w:rsid w:val="007C488A"/>
    <w:rsid w:val="007C4A12"/>
    <w:rsid w:val="007C5B22"/>
    <w:rsid w:val="007D0A79"/>
    <w:rsid w:val="007D3055"/>
    <w:rsid w:val="007D3824"/>
    <w:rsid w:val="007D45AF"/>
    <w:rsid w:val="007E4EF2"/>
    <w:rsid w:val="007E5611"/>
    <w:rsid w:val="007E66B4"/>
    <w:rsid w:val="007F059E"/>
    <w:rsid w:val="007F0E3F"/>
    <w:rsid w:val="007F20DA"/>
    <w:rsid w:val="007F2261"/>
    <w:rsid w:val="007F25F1"/>
    <w:rsid w:val="007F2AFC"/>
    <w:rsid w:val="007F654C"/>
    <w:rsid w:val="007F73B6"/>
    <w:rsid w:val="007F75F2"/>
    <w:rsid w:val="00804035"/>
    <w:rsid w:val="00804983"/>
    <w:rsid w:val="00805A08"/>
    <w:rsid w:val="00806205"/>
    <w:rsid w:val="008066F3"/>
    <w:rsid w:val="0081170F"/>
    <w:rsid w:val="008137FB"/>
    <w:rsid w:val="00813A8F"/>
    <w:rsid w:val="00820027"/>
    <w:rsid w:val="00821748"/>
    <w:rsid w:val="00822FB5"/>
    <w:rsid w:val="0082435D"/>
    <w:rsid w:val="00825ED8"/>
    <w:rsid w:val="00831445"/>
    <w:rsid w:val="00831C9D"/>
    <w:rsid w:val="00833502"/>
    <w:rsid w:val="00834587"/>
    <w:rsid w:val="008345B5"/>
    <w:rsid w:val="008363C0"/>
    <w:rsid w:val="00837CA1"/>
    <w:rsid w:val="00837F7D"/>
    <w:rsid w:val="00840A94"/>
    <w:rsid w:val="0084115E"/>
    <w:rsid w:val="00841F93"/>
    <w:rsid w:val="00843506"/>
    <w:rsid w:val="0084354E"/>
    <w:rsid w:val="008453EF"/>
    <w:rsid w:val="00845EAB"/>
    <w:rsid w:val="0084655C"/>
    <w:rsid w:val="008468B1"/>
    <w:rsid w:val="00846CF8"/>
    <w:rsid w:val="00853CFF"/>
    <w:rsid w:val="00856938"/>
    <w:rsid w:val="00857160"/>
    <w:rsid w:val="0086146D"/>
    <w:rsid w:val="008617DE"/>
    <w:rsid w:val="00863C36"/>
    <w:rsid w:val="00865B16"/>
    <w:rsid w:val="00865CCB"/>
    <w:rsid w:val="00867BB8"/>
    <w:rsid w:val="00870C93"/>
    <w:rsid w:val="008725AB"/>
    <w:rsid w:val="008734C0"/>
    <w:rsid w:val="00873BFE"/>
    <w:rsid w:val="0087573B"/>
    <w:rsid w:val="00882DEA"/>
    <w:rsid w:val="008839BC"/>
    <w:rsid w:val="00884300"/>
    <w:rsid w:val="00885BC5"/>
    <w:rsid w:val="00885C7E"/>
    <w:rsid w:val="00890D2D"/>
    <w:rsid w:val="0089127E"/>
    <w:rsid w:val="00894D27"/>
    <w:rsid w:val="00896897"/>
    <w:rsid w:val="00897485"/>
    <w:rsid w:val="00897A3F"/>
    <w:rsid w:val="00897F6B"/>
    <w:rsid w:val="008A19F6"/>
    <w:rsid w:val="008A2697"/>
    <w:rsid w:val="008A424A"/>
    <w:rsid w:val="008A6500"/>
    <w:rsid w:val="008B0866"/>
    <w:rsid w:val="008B0A02"/>
    <w:rsid w:val="008B0B1B"/>
    <w:rsid w:val="008B1A56"/>
    <w:rsid w:val="008B22E4"/>
    <w:rsid w:val="008B75D0"/>
    <w:rsid w:val="008B7FF9"/>
    <w:rsid w:val="008C1AB6"/>
    <w:rsid w:val="008C1B6C"/>
    <w:rsid w:val="008C250C"/>
    <w:rsid w:val="008C28BC"/>
    <w:rsid w:val="008C2962"/>
    <w:rsid w:val="008D07F0"/>
    <w:rsid w:val="008D144C"/>
    <w:rsid w:val="008D6ABD"/>
    <w:rsid w:val="008D7C19"/>
    <w:rsid w:val="008D7DCF"/>
    <w:rsid w:val="008E0AF9"/>
    <w:rsid w:val="008E2D06"/>
    <w:rsid w:val="008E45AB"/>
    <w:rsid w:val="008E482C"/>
    <w:rsid w:val="008F0910"/>
    <w:rsid w:val="008F1421"/>
    <w:rsid w:val="008F3BD9"/>
    <w:rsid w:val="008F3D22"/>
    <w:rsid w:val="008F4378"/>
    <w:rsid w:val="00902077"/>
    <w:rsid w:val="0090218C"/>
    <w:rsid w:val="00902D88"/>
    <w:rsid w:val="00903322"/>
    <w:rsid w:val="00907F1F"/>
    <w:rsid w:val="009115FF"/>
    <w:rsid w:val="00911D60"/>
    <w:rsid w:val="00911EA8"/>
    <w:rsid w:val="0091230D"/>
    <w:rsid w:val="009125B6"/>
    <w:rsid w:val="00913948"/>
    <w:rsid w:val="00913A4F"/>
    <w:rsid w:val="00915B23"/>
    <w:rsid w:val="00920905"/>
    <w:rsid w:val="009225E8"/>
    <w:rsid w:val="00922E5E"/>
    <w:rsid w:val="009243A1"/>
    <w:rsid w:val="00927F48"/>
    <w:rsid w:val="0093104F"/>
    <w:rsid w:val="00933D9B"/>
    <w:rsid w:val="0093442C"/>
    <w:rsid w:val="009347A2"/>
    <w:rsid w:val="00942471"/>
    <w:rsid w:val="00943E23"/>
    <w:rsid w:val="009467D4"/>
    <w:rsid w:val="00946EF4"/>
    <w:rsid w:val="009509B9"/>
    <w:rsid w:val="0095112E"/>
    <w:rsid w:val="009517A9"/>
    <w:rsid w:val="00953821"/>
    <w:rsid w:val="00954DBE"/>
    <w:rsid w:val="009576B8"/>
    <w:rsid w:val="00960076"/>
    <w:rsid w:val="009615E4"/>
    <w:rsid w:val="00964D85"/>
    <w:rsid w:val="00966E61"/>
    <w:rsid w:val="00967049"/>
    <w:rsid w:val="00970123"/>
    <w:rsid w:val="009707B4"/>
    <w:rsid w:val="00971BA0"/>
    <w:rsid w:val="009721D3"/>
    <w:rsid w:val="009726EE"/>
    <w:rsid w:val="009803B9"/>
    <w:rsid w:val="0098160C"/>
    <w:rsid w:val="00981EEC"/>
    <w:rsid w:val="0098202E"/>
    <w:rsid w:val="009839EC"/>
    <w:rsid w:val="0098566A"/>
    <w:rsid w:val="00986AE9"/>
    <w:rsid w:val="0099195E"/>
    <w:rsid w:val="00994301"/>
    <w:rsid w:val="00995A78"/>
    <w:rsid w:val="00996A88"/>
    <w:rsid w:val="00997A7D"/>
    <w:rsid w:val="009A03C2"/>
    <w:rsid w:val="009A07B2"/>
    <w:rsid w:val="009A1815"/>
    <w:rsid w:val="009A25C9"/>
    <w:rsid w:val="009A44BC"/>
    <w:rsid w:val="009A4672"/>
    <w:rsid w:val="009A4D29"/>
    <w:rsid w:val="009A5BF5"/>
    <w:rsid w:val="009A63CB"/>
    <w:rsid w:val="009B0DCF"/>
    <w:rsid w:val="009B169C"/>
    <w:rsid w:val="009B1EED"/>
    <w:rsid w:val="009B5C7E"/>
    <w:rsid w:val="009B6948"/>
    <w:rsid w:val="009B7C22"/>
    <w:rsid w:val="009C5DBE"/>
    <w:rsid w:val="009C6296"/>
    <w:rsid w:val="009C64AF"/>
    <w:rsid w:val="009C64B3"/>
    <w:rsid w:val="009C78FA"/>
    <w:rsid w:val="009C7F5F"/>
    <w:rsid w:val="009D09E3"/>
    <w:rsid w:val="009D41A5"/>
    <w:rsid w:val="009D57D9"/>
    <w:rsid w:val="009D584E"/>
    <w:rsid w:val="009E073F"/>
    <w:rsid w:val="009E23BB"/>
    <w:rsid w:val="009E5E4F"/>
    <w:rsid w:val="009E734E"/>
    <w:rsid w:val="009E7FC9"/>
    <w:rsid w:val="009F14E8"/>
    <w:rsid w:val="009F2520"/>
    <w:rsid w:val="009F44E6"/>
    <w:rsid w:val="009F465A"/>
    <w:rsid w:val="009F781C"/>
    <w:rsid w:val="00A01B46"/>
    <w:rsid w:val="00A0310F"/>
    <w:rsid w:val="00A0315C"/>
    <w:rsid w:val="00A03A8A"/>
    <w:rsid w:val="00A053D8"/>
    <w:rsid w:val="00A1251F"/>
    <w:rsid w:val="00A12F1A"/>
    <w:rsid w:val="00A14345"/>
    <w:rsid w:val="00A15757"/>
    <w:rsid w:val="00A176C3"/>
    <w:rsid w:val="00A20EDF"/>
    <w:rsid w:val="00A22515"/>
    <w:rsid w:val="00A23F23"/>
    <w:rsid w:val="00A23F56"/>
    <w:rsid w:val="00A24076"/>
    <w:rsid w:val="00A2532C"/>
    <w:rsid w:val="00A26A2D"/>
    <w:rsid w:val="00A27298"/>
    <w:rsid w:val="00A30075"/>
    <w:rsid w:val="00A315F5"/>
    <w:rsid w:val="00A320FA"/>
    <w:rsid w:val="00A322B2"/>
    <w:rsid w:val="00A34B37"/>
    <w:rsid w:val="00A34EE9"/>
    <w:rsid w:val="00A36030"/>
    <w:rsid w:val="00A36E99"/>
    <w:rsid w:val="00A37164"/>
    <w:rsid w:val="00A37BA7"/>
    <w:rsid w:val="00A40173"/>
    <w:rsid w:val="00A409EC"/>
    <w:rsid w:val="00A40E21"/>
    <w:rsid w:val="00A43080"/>
    <w:rsid w:val="00A43EE0"/>
    <w:rsid w:val="00A444B4"/>
    <w:rsid w:val="00A4481B"/>
    <w:rsid w:val="00A453F2"/>
    <w:rsid w:val="00A45954"/>
    <w:rsid w:val="00A50B88"/>
    <w:rsid w:val="00A52E73"/>
    <w:rsid w:val="00A5455C"/>
    <w:rsid w:val="00A560BF"/>
    <w:rsid w:val="00A56DD7"/>
    <w:rsid w:val="00A60529"/>
    <w:rsid w:val="00A60BFB"/>
    <w:rsid w:val="00A626F3"/>
    <w:rsid w:val="00A65382"/>
    <w:rsid w:val="00A65565"/>
    <w:rsid w:val="00A71958"/>
    <w:rsid w:val="00A72B87"/>
    <w:rsid w:val="00A72E97"/>
    <w:rsid w:val="00A76978"/>
    <w:rsid w:val="00A778D5"/>
    <w:rsid w:val="00A80F8D"/>
    <w:rsid w:val="00A81C50"/>
    <w:rsid w:val="00A83683"/>
    <w:rsid w:val="00A83712"/>
    <w:rsid w:val="00A84C04"/>
    <w:rsid w:val="00A86188"/>
    <w:rsid w:val="00A86B92"/>
    <w:rsid w:val="00A86E80"/>
    <w:rsid w:val="00A92D08"/>
    <w:rsid w:val="00A92E67"/>
    <w:rsid w:val="00A94AE9"/>
    <w:rsid w:val="00A9528D"/>
    <w:rsid w:val="00A95A0D"/>
    <w:rsid w:val="00A96D11"/>
    <w:rsid w:val="00A97331"/>
    <w:rsid w:val="00AA2EDC"/>
    <w:rsid w:val="00AA39F3"/>
    <w:rsid w:val="00AA51ED"/>
    <w:rsid w:val="00AB016B"/>
    <w:rsid w:val="00AB0462"/>
    <w:rsid w:val="00AB14ED"/>
    <w:rsid w:val="00AB3953"/>
    <w:rsid w:val="00AB532D"/>
    <w:rsid w:val="00AB5E8C"/>
    <w:rsid w:val="00AC07AA"/>
    <w:rsid w:val="00AC0B7B"/>
    <w:rsid w:val="00AC1059"/>
    <w:rsid w:val="00AC5AFE"/>
    <w:rsid w:val="00AC6E68"/>
    <w:rsid w:val="00AC7409"/>
    <w:rsid w:val="00AD0424"/>
    <w:rsid w:val="00AD2809"/>
    <w:rsid w:val="00AD314A"/>
    <w:rsid w:val="00AD36E5"/>
    <w:rsid w:val="00AD4E42"/>
    <w:rsid w:val="00AD4F6C"/>
    <w:rsid w:val="00AD53AD"/>
    <w:rsid w:val="00AD55A6"/>
    <w:rsid w:val="00AD5FC7"/>
    <w:rsid w:val="00AE02F2"/>
    <w:rsid w:val="00AE0EF9"/>
    <w:rsid w:val="00AE1234"/>
    <w:rsid w:val="00AE3147"/>
    <w:rsid w:val="00AE7716"/>
    <w:rsid w:val="00AF11E6"/>
    <w:rsid w:val="00AF504E"/>
    <w:rsid w:val="00AF5859"/>
    <w:rsid w:val="00AF6892"/>
    <w:rsid w:val="00AF6BDC"/>
    <w:rsid w:val="00AF75B3"/>
    <w:rsid w:val="00B01EF8"/>
    <w:rsid w:val="00B03583"/>
    <w:rsid w:val="00B03E70"/>
    <w:rsid w:val="00B04A85"/>
    <w:rsid w:val="00B058F2"/>
    <w:rsid w:val="00B116C8"/>
    <w:rsid w:val="00B11CBB"/>
    <w:rsid w:val="00B14825"/>
    <w:rsid w:val="00B1498A"/>
    <w:rsid w:val="00B14DC5"/>
    <w:rsid w:val="00B15368"/>
    <w:rsid w:val="00B17B9F"/>
    <w:rsid w:val="00B23A01"/>
    <w:rsid w:val="00B23B38"/>
    <w:rsid w:val="00B24319"/>
    <w:rsid w:val="00B256AE"/>
    <w:rsid w:val="00B269D5"/>
    <w:rsid w:val="00B26BB6"/>
    <w:rsid w:val="00B32851"/>
    <w:rsid w:val="00B339E1"/>
    <w:rsid w:val="00B34089"/>
    <w:rsid w:val="00B360C8"/>
    <w:rsid w:val="00B3757F"/>
    <w:rsid w:val="00B375CB"/>
    <w:rsid w:val="00B401DB"/>
    <w:rsid w:val="00B4059F"/>
    <w:rsid w:val="00B40929"/>
    <w:rsid w:val="00B409A4"/>
    <w:rsid w:val="00B40CF6"/>
    <w:rsid w:val="00B41A8F"/>
    <w:rsid w:val="00B424C2"/>
    <w:rsid w:val="00B465F3"/>
    <w:rsid w:val="00B50D96"/>
    <w:rsid w:val="00B5251E"/>
    <w:rsid w:val="00B604F1"/>
    <w:rsid w:val="00B6186C"/>
    <w:rsid w:val="00B66B4F"/>
    <w:rsid w:val="00B70BC9"/>
    <w:rsid w:val="00B71055"/>
    <w:rsid w:val="00B711D6"/>
    <w:rsid w:val="00B7259D"/>
    <w:rsid w:val="00B74B03"/>
    <w:rsid w:val="00B7572C"/>
    <w:rsid w:val="00B76139"/>
    <w:rsid w:val="00B76499"/>
    <w:rsid w:val="00B77E91"/>
    <w:rsid w:val="00B80E44"/>
    <w:rsid w:val="00B81D04"/>
    <w:rsid w:val="00B81DA2"/>
    <w:rsid w:val="00B847A6"/>
    <w:rsid w:val="00B85EE6"/>
    <w:rsid w:val="00B87109"/>
    <w:rsid w:val="00B93500"/>
    <w:rsid w:val="00B93BC4"/>
    <w:rsid w:val="00B948D3"/>
    <w:rsid w:val="00B971DF"/>
    <w:rsid w:val="00BA0532"/>
    <w:rsid w:val="00BA3957"/>
    <w:rsid w:val="00BA63D8"/>
    <w:rsid w:val="00BA6B91"/>
    <w:rsid w:val="00BA798B"/>
    <w:rsid w:val="00BB3692"/>
    <w:rsid w:val="00BB51E4"/>
    <w:rsid w:val="00BB7495"/>
    <w:rsid w:val="00BC19EC"/>
    <w:rsid w:val="00BC36CF"/>
    <w:rsid w:val="00BC512C"/>
    <w:rsid w:val="00BC7DFF"/>
    <w:rsid w:val="00BC7E29"/>
    <w:rsid w:val="00BD1ABE"/>
    <w:rsid w:val="00BD43DF"/>
    <w:rsid w:val="00BD64F3"/>
    <w:rsid w:val="00BD7151"/>
    <w:rsid w:val="00BE070B"/>
    <w:rsid w:val="00BE5861"/>
    <w:rsid w:val="00BE79A7"/>
    <w:rsid w:val="00BF09F2"/>
    <w:rsid w:val="00BF0CEC"/>
    <w:rsid w:val="00BF72DB"/>
    <w:rsid w:val="00C00387"/>
    <w:rsid w:val="00C00943"/>
    <w:rsid w:val="00C00CDF"/>
    <w:rsid w:val="00C00D89"/>
    <w:rsid w:val="00C01E51"/>
    <w:rsid w:val="00C02E6E"/>
    <w:rsid w:val="00C03908"/>
    <w:rsid w:val="00C059FF"/>
    <w:rsid w:val="00C05CE5"/>
    <w:rsid w:val="00C05DFC"/>
    <w:rsid w:val="00C06953"/>
    <w:rsid w:val="00C10280"/>
    <w:rsid w:val="00C12CC2"/>
    <w:rsid w:val="00C12FD1"/>
    <w:rsid w:val="00C1775E"/>
    <w:rsid w:val="00C17A1D"/>
    <w:rsid w:val="00C2049B"/>
    <w:rsid w:val="00C2168D"/>
    <w:rsid w:val="00C217CF"/>
    <w:rsid w:val="00C225E2"/>
    <w:rsid w:val="00C2302B"/>
    <w:rsid w:val="00C235AA"/>
    <w:rsid w:val="00C23A4D"/>
    <w:rsid w:val="00C2429C"/>
    <w:rsid w:val="00C25335"/>
    <w:rsid w:val="00C25E50"/>
    <w:rsid w:val="00C30261"/>
    <w:rsid w:val="00C31BD8"/>
    <w:rsid w:val="00C36525"/>
    <w:rsid w:val="00C4004B"/>
    <w:rsid w:val="00C43815"/>
    <w:rsid w:val="00C43E6A"/>
    <w:rsid w:val="00C45D72"/>
    <w:rsid w:val="00C45E4A"/>
    <w:rsid w:val="00C46515"/>
    <w:rsid w:val="00C47926"/>
    <w:rsid w:val="00C50882"/>
    <w:rsid w:val="00C511CC"/>
    <w:rsid w:val="00C524D8"/>
    <w:rsid w:val="00C52ED6"/>
    <w:rsid w:val="00C544CE"/>
    <w:rsid w:val="00C5635C"/>
    <w:rsid w:val="00C575D9"/>
    <w:rsid w:val="00C606F3"/>
    <w:rsid w:val="00C61514"/>
    <w:rsid w:val="00C6296A"/>
    <w:rsid w:val="00C63173"/>
    <w:rsid w:val="00C631E6"/>
    <w:rsid w:val="00C64C1E"/>
    <w:rsid w:val="00C655F2"/>
    <w:rsid w:val="00C660C4"/>
    <w:rsid w:val="00C668A7"/>
    <w:rsid w:val="00C66A0E"/>
    <w:rsid w:val="00C678E3"/>
    <w:rsid w:val="00C70FD0"/>
    <w:rsid w:val="00C733F9"/>
    <w:rsid w:val="00C75F90"/>
    <w:rsid w:val="00C819AC"/>
    <w:rsid w:val="00C847D5"/>
    <w:rsid w:val="00C84C1F"/>
    <w:rsid w:val="00C8728D"/>
    <w:rsid w:val="00C91119"/>
    <w:rsid w:val="00C93148"/>
    <w:rsid w:val="00C932B8"/>
    <w:rsid w:val="00C93BD4"/>
    <w:rsid w:val="00C95C36"/>
    <w:rsid w:val="00C968A6"/>
    <w:rsid w:val="00CA10A2"/>
    <w:rsid w:val="00CA20A2"/>
    <w:rsid w:val="00CA3AD0"/>
    <w:rsid w:val="00CA48F6"/>
    <w:rsid w:val="00CA4F87"/>
    <w:rsid w:val="00CA5ECE"/>
    <w:rsid w:val="00CA6F4D"/>
    <w:rsid w:val="00CA7690"/>
    <w:rsid w:val="00CB051E"/>
    <w:rsid w:val="00CB2063"/>
    <w:rsid w:val="00CB23BB"/>
    <w:rsid w:val="00CB384F"/>
    <w:rsid w:val="00CC106F"/>
    <w:rsid w:val="00CC24EA"/>
    <w:rsid w:val="00CC2A3A"/>
    <w:rsid w:val="00CC5B83"/>
    <w:rsid w:val="00CC64F8"/>
    <w:rsid w:val="00CC7C9E"/>
    <w:rsid w:val="00CD176E"/>
    <w:rsid w:val="00CD546C"/>
    <w:rsid w:val="00CD597E"/>
    <w:rsid w:val="00CD64A9"/>
    <w:rsid w:val="00CD76C2"/>
    <w:rsid w:val="00CE0B32"/>
    <w:rsid w:val="00CE46CF"/>
    <w:rsid w:val="00CE49C4"/>
    <w:rsid w:val="00CE4D79"/>
    <w:rsid w:val="00CE5E72"/>
    <w:rsid w:val="00CE6E82"/>
    <w:rsid w:val="00CE7F09"/>
    <w:rsid w:val="00CF0CA1"/>
    <w:rsid w:val="00CF10DD"/>
    <w:rsid w:val="00CF1C40"/>
    <w:rsid w:val="00CF4F62"/>
    <w:rsid w:val="00D00723"/>
    <w:rsid w:val="00D00B1E"/>
    <w:rsid w:val="00D02EF5"/>
    <w:rsid w:val="00D05840"/>
    <w:rsid w:val="00D06D06"/>
    <w:rsid w:val="00D100BE"/>
    <w:rsid w:val="00D1071C"/>
    <w:rsid w:val="00D11F8B"/>
    <w:rsid w:val="00D12B39"/>
    <w:rsid w:val="00D144A5"/>
    <w:rsid w:val="00D1500C"/>
    <w:rsid w:val="00D1509F"/>
    <w:rsid w:val="00D150CF"/>
    <w:rsid w:val="00D22799"/>
    <w:rsid w:val="00D22FAF"/>
    <w:rsid w:val="00D24A63"/>
    <w:rsid w:val="00D277CE"/>
    <w:rsid w:val="00D30AA0"/>
    <w:rsid w:val="00D349FC"/>
    <w:rsid w:val="00D36A13"/>
    <w:rsid w:val="00D36ADE"/>
    <w:rsid w:val="00D376FD"/>
    <w:rsid w:val="00D473A5"/>
    <w:rsid w:val="00D47648"/>
    <w:rsid w:val="00D47EAB"/>
    <w:rsid w:val="00D50F26"/>
    <w:rsid w:val="00D53452"/>
    <w:rsid w:val="00D614C1"/>
    <w:rsid w:val="00D614D4"/>
    <w:rsid w:val="00D63134"/>
    <w:rsid w:val="00D632D7"/>
    <w:rsid w:val="00D634D4"/>
    <w:rsid w:val="00D63F1A"/>
    <w:rsid w:val="00D669D1"/>
    <w:rsid w:val="00D66A5F"/>
    <w:rsid w:val="00D66C56"/>
    <w:rsid w:val="00D705BF"/>
    <w:rsid w:val="00D743A5"/>
    <w:rsid w:val="00D75EDB"/>
    <w:rsid w:val="00D81E56"/>
    <w:rsid w:val="00D822F1"/>
    <w:rsid w:val="00D835A0"/>
    <w:rsid w:val="00D85F0E"/>
    <w:rsid w:val="00D91215"/>
    <w:rsid w:val="00D91298"/>
    <w:rsid w:val="00D91AE3"/>
    <w:rsid w:val="00D92583"/>
    <w:rsid w:val="00D93389"/>
    <w:rsid w:val="00D9376D"/>
    <w:rsid w:val="00D93A45"/>
    <w:rsid w:val="00D93B0B"/>
    <w:rsid w:val="00D94ED0"/>
    <w:rsid w:val="00D95616"/>
    <w:rsid w:val="00D97F39"/>
    <w:rsid w:val="00DA0FB9"/>
    <w:rsid w:val="00DA1E33"/>
    <w:rsid w:val="00DA22E2"/>
    <w:rsid w:val="00DA243A"/>
    <w:rsid w:val="00DA2E07"/>
    <w:rsid w:val="00DA77F7"/>
    <w:rsid w:val="00DA790E"/>
    <w:rsid w:val="00DB06B9"/>
    <w:rsid w:val="00DB2C7A"/>
    <w:rsid w:val="00DB5954"/>
    <w:rsid w:val="00DB717D"/>
    <w:rsid w:val="00DC0747"/>
    <w:rsid w:val="00DC17B8"/>
    <w:rsid w:val="00DC18EB"/>
    <w:rsid w:val="00DC1F68"/>
    <w:rsid w:val="00DC25A3"/>
    <w:rsid w:val="00DC3EE1"/>
    <w:rsid w:val="00DC4011"/>
    <w:rsid w:val="00DC537A"/>
    <w:rsid w:val="00DC6D5D"/>
    <w:rsid w:val="00DD1F2D"/>
    <w:rsid w:val="00DD419C"/>
    <w:rsid w:val="00DD5B32"/>
    <w:rsid w:val="00DD5CF9"/>
    <w:rsid w:val="00DE19B6"/>
    <w:rsid w:val="00DE1F54"/>
    <w:rsid w:val="00DE2E57"/>
    <w:rsid w:val="00DE40DD"/>
    <w:rsid w:val="00DE41F3"/>
    <w:rsid w:val="00DE7B12"/>
    <w:rsid w:val="00DF025F"/>
    <w:rsid w:val="00DF058C"/>
    <w:rsid w:val="00DF07AF"/>
    <w:rsid w:val="00DF27D2"/>
    <w:rsid w:val="00DF557C"/>
    <w:rsid w:val="00DF5EB2"/>
    <w:rsid w:val="00DF7A0E"/>
    <w:rsid w:val="00E001B7"/>
    <w:rsid w:val="00E00723"/>
    <w:rsid w:val="00E00DDC"/>
    <w:rsid w:val="00E012BD"/>
    <w:rsid w:val="00E026D8"/>
    <w:rsid w:val="00E031E0"/>
    <w:rsid w:val="00E03338"/>
    <w:rsid w:val="00E03E1E"/>
    <w:rsid w:val="00E06931"/>
    <w:rsid w:val="00E06CBA"/>
    <w:rsid w:val="00E0790A"/>
    <w:rsid w:val="00E112C1"/>
    <w:rsid w:val="00E11643"/>
    <w:rsid w:val="00E12062"/>
    <w:rsid w:val="00E1405D"/>
    <w:rsid w:val="00E14205"/>
    <w:rsid w:val="00E1446D"/>
    <w:rsid w:val="00E15297"/>
    <w:rsid w:val="00E153A0"/>
    <w:rsid w:val="00E15FF8"/>
    <w:rsid w:val="00E17F25"/>
    <w:rsid w:val="00E305E8"/>
    <w:rsid w:val="00E3064C"/>
    <w:rsid w:val="00E3119D"/>
    <w:rsid w:val="00E31231"/>
    <w:rsid w:val="00E32050"/>
    <w:rsid w:val="00E361F0"/>
    <w:rsid w:val="00E37273"/>
    <w:rsid w:val="00E41925"/>
    <w:rsid w:val="00E41C0C"/>
    <w:rsid w:val="00E42953"/>
    <w:rsid w:val="00E466F4"/>
    <w:rsid w:val="00E50C69"/>
    <w:rsid w:val="00E54C2E"/>
    <w:rsid w:val="00E55E5E"/>
    <w:rsid w:val="00E560BD"/>
    <w:rsid w:val="00E57586"/>
    <w:rsid w:val="00E615B1"/>
    <w:rsid w:val="00E6401E"/>
    <w:rsid w:val="00E676AA"/>
    <w:rsid w:val="00E67891"/>
    <w:rsid w:val="00E70442"/>
    <w:rsid w:val="00E70A84"/>
    <w:rsid w:val="00E7114B"/>
    <w:rsid w:val="00E7196E"/>
    <w:rsid w:val="00E72A7F"/>
    <w:rsid w:val="00E7400A"/>
    <w:rsid w:val="00E77434"/>
    <w:rsid w:val="00E777A6"/>
    <w:rsid w:val="00E77851"/>
    <w:rsid w:val="00E82446"/>
    <w:rsid w:val="00E8247F"/>
    <w:rsid w:val="00E83F59"/>
    <w:rsid w:val="00E84384"/>
    <w:rsid w:val="00E919F3"/>
    <w:rsid w:val="00E92523"/>
    <w:rsid w:val="00E932A2"/>
    <w:rsid w:val="00E93AE1"/>
    <w:rsid w:val="00E93D45"/>
    <w:rsid w:val="00E94A74"/>
    <w:rsid w:val="00E94CFA"/>
    <w:rsid w:val="00E978EA"/>
    <w:rsid w:val="00EA284E"/>
    <w:rsid w:val="00EA32ED"/>
    <w:rsid w:val="00EA3EDD"/>
    <w:rsid w:val="00EA55D4"/>
    <w:rsid w:val="00EA657E"/>
    <w:rsid w:val="00EB0DE9"/>
    <w:rsid w:val="00EB2CE4"/>
    <w:rsid w:val="00EB2E0D"/>
    <w:rsid w:val="00EB3257"/>
    <w:rsid w:val="00EB3A43"/>
    <w:rsid w:val="00EB3D52"/>
    <w:rsid w:val="00EB5696"/>
    <w:rsid w:val="00EB6859"/>
    <w:rsid w:val="00EB6994"/>
    <w:rsid w:val="00EB7E8E"/>
    <w:rsid w:val="00EC0A60"/>
    <w:rsid w:val="00EC0B84"/>
    <w:rsid w:val="00EC197A"/>
    <w:rsid w:val="00EC2A11"/>
    <w:rsid w:val="00EC2E55"/>
    <w:rsid w:val="00EC3C43"/>
    <w:rsid w:val="00EC3FEC"/>
    <w:rsid w:val="00EC4A96"/>
    <w:rsid w:val="00ED0255"/>
    <w:rsid w:val="00ED11E6"/>
    <w:rsid w:val="00ED28B4"/>
    <w:rsid w:val="00ED3F3B"/>
    <w:rsid w:val="00EE11A5"/>
    <w:rsid w:val="00EE4539"/>
    <w:rsid w:val="00EE4AE5"/>
    <w:rsid w:val="00EE6CE9"/>
    <w:rsid w:val="00EF1993"/>
    <w:rsid w:val="00EF26F3"/>
    <w:rsid w:val="00EF2A2A"/>
    <w:rsid w:val="00EF2A7C"/>
    <w:rsid w:val="00EF2DFF"/>
    <w:rsid w:val="00EF607B"/>
    <w:rsid w:val="00EF6BA4"/>
    <w:rsid w:val="00EF7D00"/>
    <w:rsid w:val="00F01169"/>
    <w:rsid w:val="00F021BA"/>
    <w:rsid w:val="00F0287C"/>
    <w:rsid w:val="00F04098"/>
    <w:rsid w:val="00F0580F"/>
    <w:rsid w:val="00F070FB"/>
    <w:rsid w:val="00F102AF"/>
    <w:rsid w:val="00F10D45"/>
    <w:rsid w:val="00F11CD3"/>
    <w:rsid w:val="00F11E73"/>
    <w:rsid w:val="00F12C11"/>
    <w:rsid w:val="00F13593"/>
    <w:rsid w:val="00F14C8C"/>
    <w:rsid w:val="00F21D1A"/>
    <w:rsid w:val="00F21E0F"/>
    <w:rsid w:val="00F234A3"/>
    <w:rsid w:val="00F242C5"/>
    <w:rsid w:val="00F24370"/>
    <w:rsid w:val="00F26552"/>
    <w:rsid w:val="00F266DA"/>
    <w:rsid w:val="00F273CA"/>
    <w:rsid w:val="00F3207A"/>
    <w:rsid w:val="00F32BD1"/>
    <w:rsid w:val="00F347EB"/>
    <w:rsid w:val="00F35A6D"/>
    <w:rsid w:val="00F46B00"/>
    <w:rsid w:val="00F46B8F"/>
    <w:rsid w:val="00F47327"/>
    <w:rsid w:val="00F47F3F"/>
    <w:rsid w:val="00F506E8"/>
    <w:rsid w:val="00F51128"/>
    <w:rsid w:val="00F51C10"/>
    <w:rsid w:val="00F53B5B"/>
    <w:rsid w:val="00F543FA"/>
    <w:rsid w:val="00F561C0"/>
    <w:rsid w:val="00F569FF"/>
    <w:rsid w:val="00F64441"/>
    <w:rsid w:val="00F70C6B"/>
    <w:rsid w:val="00F72116"/>
    <w:rsid w:val="00F751DC"/>
    <w:rsid w:val="00F7529B"/>
    <w:rsid w:val="00F77A04"/>
    <w:rsid w:val="00F77DF5"/>
    <w:rsid w:val="00F816D4"/>
    <w:rsid w:val="00F82ED4"/>
    <w:rsid w:val="00F839DE"/>
    <w:rsid w:val="00F840A1"/>
    <w:rsid w:val="00F85C34"/>
    <w:rsid w:val="00F91E57"/>
    <w:rsid w:val="00F92C12"/>
    <w:rsid w:val="00F92E7A"/>
    <w:rsid w:val="00F92EA9"/>
    <w:rsid w:val="00F93577"/>
    <w:rsid w:val="00F96CD0"/>
    <w:rsid w:val="00FA03EA"/>
    <w:rsid w:val="00FA0777"/>
    <w:rsid w:val="00FA1EAC"/>
    <w:rsid w:val="00FA26C1"/>
    <w:rsid w:val="00FA2ABE"/>
    <w:rsid w:val="00FA2E46"/>
    <w:rsid w:val="00FA3834"/>
    <w:rsid w:val="00FA46B8"/>
    <w:rsid w:val="00FA5553"/>
    <w:rsid w:val="00FA74CA"/>
    <w:rsid w:val="00FB0F20"/>
    <w:rsid w:val="00FB53BD"/>
    <w:rsid w:val="00FC2E4F"/>
    <w:rsid w:val="00FC3D1C"/>
    <w:rsid w:val="00FC631C"/>
    <w:rsid w:val="00FD1B2A"/>
    <w:rsid w:val="00FD1B41"/>
    <w:rsid w:val="00FD38B8"/>
    <w:rsid w:val="00FD3F09"/>
    <w:rsid w:val="00FD576C"/>
    <w:rsid w:val="00FD5FF2"/>
    <w:rsid w:val="00FD7551"/>
    <w:rsid w:val="00FD793B"/>
    <w:rsid w:val="00FE03B5"/>
    <w:rsid w:val="00FE1406"/>
    <w:rsid w:val="00FE322B"/>
    <w:rsid w:val="00FE712C"/>
    <w:rsid w:val="00FE79F3"/>
    <w:rsid w:val="00FE7A03"/>
    <w:rsid w:val="00FF04C1"/>
    <w:rsid w:val="00FF2755"/>
    <w:rsid w:val="00FF2D31"/>
    <w:rsid w:val="00FF54C7"/>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7">
    <w:name w:val="heading 7"/>
    <w:basedOn w:val="Normal"/>
    <w:next w:val="Normal"/>
    <w:link w:val="Heading7Char"/>
    <w:qFormat/>
    <w:rsid w:val="00086D13"/>
    <w:pPr>
      <w:spacing w:before="240" w:after="60"/>
      <w:outlineLvl w:val="6"/>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link w:val="NoSpacingChar"/>
    <w:uiPriority w:val="1"/>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aliases w:val="H&amp;P List Paragraph,2,Strip"/>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uiPriority w:val="99"/>
    <w:rsid w:val="00695904"/>
    <w:rPr>
      <w:color w:val="0000FF"/>
      <w:u w:val="single"/>
    </w:rPr>
  </w:style>
  <w:style w:type="paragraph" w:styleId="NormalWeb">
    <w:name w:val="Normal (Web)"/>
    <w:basedOn w:val="Normal"/>
    <w:link w:val="NormalWebChar"/>
    <w:rsid w:val="004C09A0"/>
    <w:pPr>
      <w:spacing w:before="100" w:beforeAutospacing="1" w:after="100" w:afterAutospacing="1"/>
    </w:pPr>
    <w:rPr>
      <w:lang w:val="en-US" w:eastAsia="en-US"/>
    </w:rPr>
  </w:style>
  <w:style w:type="character" w:customStyle="1" w:styleId="NormalWebChar">
    <w:name w:val="Normal (Web) Char"/>
    <w:link w:val="NormalWeb"/>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basedOn w:val="DefaultParagraphFont"/>
    <w:link w:val="Heading1"/>
    <w:uiPriority w:val="9"/>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semiHidden/>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rsid w:val="005F589E"/>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D11F8B"/>
    <w:pPr>
      <w:spacing w:after="120"/>
    </w:pPr>
  </w:style>
  <w:style w:type="character" w:customStyle="1" w:styleId="BodyTextChar">
    <w:name w:val="Body Text Char"/>
    <w:basedOn w:val="DefaultParagraphFont"/>
    <w:link w:val="BodyText"/>
    <w:uiPriority w:val="99"/>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3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iPriority w:val="99"/>
    <w:semiHidden/>
    <w:unhideWhenUsed/>
    <w:rsid w:val="00B116C8"/>
    <w:pPr>
      <w:spacing w:after="120"/>
    </w:pPr>
    <w:rPr>
      <w:sz w:val="16"/>
      <w:szCs w:val="16"/>
    </w:rPr>
  </w:style>
  <w:style w:type="character" w:customStyle="1" w:styleId="BodyText3Char">
    <w:name w:val="Body Text 3 Char"/>
    <w:basedOn w:val="DefaultParagraphFont"/>
    <w:link w:val="BodyText3"/>
    <w:uiPriority w:val="99"/>
    <w:semiHidden/>
    <w:rsid w:val="00B116C8"/>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semiHidden/>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character" w:customStyle="1" w:styleId="ListParagraphChar">
    <w:name w:val="List Paragraph Char"/>
    <w:aliases w:val="H&amp;P List Paragraph Char,2 Char,Strip Char"/>
    <w:link w:val="ListParagraph"/>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Normal"/>
    <w:rsid w:val="008A424A"/>
    <w:pPr>
      <w:spacing w:before="100" w:beforeAutospacing="1" w:after="119"/>
    </w:pPr>
    <w:rPr>
      <w:color w:val="000000"/>
    </w:rPr>
  </w:style>
  <w:style w:type="character" w:customStyle="1" w:styleId="c9">
    <w:name w:val="c9"/>
    <w:basedOn w:val="DefaultParagraphFont"/>
    <w:rsid w:val="005B435E"/>
  </w:style>
  <w:style w:type="paragraph" w:customStyle="1" w:styleId="c6">
    <w:name w:val="c6"/>
    <w:basedOn w:val="Normal"/>
    <w:rsid w:val="005B435E"/>
    <w:pPr>
      <w:spacing w:before="100" w:beforeAutospacing="1" w:after="100" w:afterAutospacing="1"/>
    </w:pPr>
  </w:style>
  <w:style w:type="character" w:styleId="Emphasis">
    <w:name w:val="Emphasis"/>
    <w:basedOn w:val="DefaultParagraphFont"/>
    <w:uiPriority w:val="20"/>
    <w:qFormat/>
    <w:rsid w:val="007518D1"/>
    <w:rPr>
      <w:b/>
      <w:bCs/>
      <w:i w:val="0"/>
      <w:iCs w:val="0"/>
    </w:rPr>
  </w:style>
  <w:style w:type="character" w:customStyle="1" w:styleId="c24">
    <w:name w:val="c24"/>
    <w:basedOn w:val="DefaultParagraphFont"/>
    <w:rsid w:val="00147046"/>
  </w:style>
  <w:style w:type="character" w:customStyle="1" w:styleId="c25">
    <w:name w:val="c25"/>
    <w:basedOn w:val="DefaultParagraphFont"/>
    <w:rsid w:val="00147046"/>
  </w:style>
  <w:style w:type="paragraph" w:customStyle="1" w:styleId="TableContents">
    <w:name w:val="Table Contents"/>
    <w:basedOn w:val="Normal"/>
    <w:rsid w:val="00CC64F8"/>
    <w:pPr>
      <w:suppressLineNumbers/>
      <w:suppressAutoHyphens/>
    </w:pPr>
    <w:rPr>
      <w:lang w:val="ru-RU" w:eastAsia="ar-SA"/>
    </w:rPr>
  </w:style>
  <w:style w:type="paragraph" w:customStyle="1" w:styleId="Bezatstarpm11">
    <w:name w:val="Bez atstarpēm11"/>
    <w:qFormat/>
    <w:rsid w:val="000551F8"/>
    <w:pPr>
      <w:suppressAutoHyphens/>
      <w:spacing w:after="0" w:line="240" w:lineRule="auto"/>
    </w:pPr>
    <w:rPr>
      <w:rFonts w:ascii="Calibri" w:eastAsia="Times New Roman" w:hAnsi="Calibri" w:cs="Calibri"/>
      <w:kern w:val="1"/>
      <w:lang w:eastAsia="ar-SA"/>
    </w:rPr>
  </w:style>
  <w:style w:type="character" w:styleId="CommentReference">
    <w:name w:val="annotation reference"/>
    <w:basedOn w:val="DefaultParagraphFont"/>
    <w:rsid w:val="00646338"/>
    <w:rPr>
      <w:sz w:val="16"/>
      <w:szCs w:val="16"/>
    </w:rPr>
  </w:style>
  <w:style w:type="character" w:customStyle="1" w:styleId="NoSpacingChar">
    <w:name w:val="No Spacing Char"/>
    <w:link w:val="NoSpacing"/>
    <w:locked/>
    <w:rsid w:val="00585E7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50517273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likumi.lv/ta/id/275062-udenssaimniecibas-pakalpojumu-likums" TargetMode="External"/><Relationship Id="rId18" Type="http://schemas.openxmlformats.org/officeDocument/2006/relationships/hyperlink" Target="https://likumi.lv/ta/id/290977-sabiedrisko-udenssaimniecibas-pakalpojumu-sniegsanas-un-lietosanas-kartiba-talsu-novada" TargetMode="External"/><Relationship Id="rId26" Type="http://schemas.openxmlformats.org/officeDocument/2006/relationships/hyperlink" Target="https://likumi.lv/ta/id/275062-udenssaimniecibas-pakalpojumu-likums" TargetMode="External"/><Relationship Id="rId3" Type="http://schemas.openxmlformats.org/officeDocument/2006/relationships/styles" Target="styles.xml"/><Relationship Id="rId21" Type="http://schemas.openxmlformats.org/officeDocument/2006/relationships/hyperlink" Target="https://likumi.lv/ta/id/290977-sabiedrisko-udenssaimniecibas-pakalpojumu-sniegsanas-un-lietosanas-kartiba-talsu-novada" TargetMode="External"/><Relationship Id="rId7" Type="http://schemas.openxmlformats.org/officeDocument/2006/relationships/endnotes" Target="endnotes.xml"/><Relationship Id="rId12" Type="http://schemas.openxmlformats.org/officeDocument/2006/relationships/hyperlink" Target="https://likumi.lv/ta/id/275062-udenssaimniecibas-pakalpojumu-likums" TargetMode="External"/><Relationship Id="rId17" Type="http://schemas.openxmlformats.org/officeDocument/2006/relationships/hyperlink" Target="https://likumi.lv/ta/id/290977-sabiedrisko-udenssaimniecibas-pakalpojumu-sniegsanas-un-lietosanas-kartiba-talsu-novada" TargetMode="External"/><Relationship Id="rId25" Type="http://schemas.openxmlformats.org/officeDocument/2006/relationships/hyperlink" Target="https://likumi.lv/ta/id/275062-udenssaimniecibas-pakalpojumu-likums" TargetMode="External"/><Relationship Id="rId2" Type="http://schemas.openxmlformats.org/officeDocument/2006/relationships/numbering" Target="numbering.xml"/><Relationship Id="rId16" Type="http://schemas.openxmlformats.org/officeDocument/2006/relationships/hyperlink" Target="https://likumi.lv/ta/id/290977-sabiedrisko-udenssaimniecibas-pakalpojumu-sniegsanas-un-lietosanas-kartiba-talsu-novada" TargetMode="External"/><Relationship Id="rId20" Type="http://schemas.openxmlformats.org/officeDocument/2006/relationships/hyperlink" Target="https://likumi.lv/ta/id/58276-noteikumi-par-piesarnojoso-vielu-emisiju-udeni" TargetMode="External"/><Relationship Id="rId29" Type="http://schemas.openxmlformats.org/officeDocument/2006/relationships/hyperlink" Target="https://likumi.lv/ta/id/275062-udenssaimniecibas-pakalpojum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24" Type="http://schemas.openxmlformats.org/officeDocument/2006/relationships/hyperlink" Target="https://likumi.lv/ta/id/291947-noteikumi-par-decentralizeto-kanalizacijas-sistemu-apsaimniekosanu-un-registresanu" TargetMode="External"/><Relationship Id="rId5" Type="http://schemas.openxmlformats.org/officeDocument/2006/relationships/webSettings" Target="webSettings.xml"/><Relationship Id="rId15" Type="http://schemas.openxmlformats.org/officeDocument/2006/relationships/hyperlink" Target="https://likumi.lv/ta/id/290977-sabiedrisko-udenssaimniecibas-pakalpojumu-sniegsanas-un-lietosanas-kartiba-talsu-novada" TargetMode="External"/><Relationship Id="rId23" Type="http://schemas.openxmlformats.org/officeDocument/2006/relationships/hyperlink" Target="https://likumi.lv/ta/id/299898" TargetMode="External"/><Relationship Id="rId28" Type="http://schemas.openxmlformats.org/officeDocument/2006/relationships/hyperlink" Target="https://likumi.lv/ta/id/275062-udenssaimniecibas-pakalpojumu-likums" TargetMode="External"/><Relationship Id="rId10" Type="http://schemas.openxmlformats.org/officeDocument/2006/relationships/hyperlink" Target="https://likumi.lv/ta/id/57255-par-pasvaldibam" TargetMode="External"/><Relationship Id="rId19" Type="http://schemas.openxmlformats.org/officeDocument/2006/relationships/hyperlink" Target="https://likumi.lv/ta/id/58276-noteikumi-par-piesarnojoso-vielu-emisiju-uden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 Id="rId14" Type="http://schemas.openxmlformats.org/officeDocument/2006/relationships/hyperlink" Target="https://likumi.lv/ta/id/275062-udenssaimniecibas-pakalpojumu-likums" TargetMode="External"/><Relationship Id="rId22" Type="http://schemas.openxmlformats.org/officeDocument/2006/relationships/hyperlink" Target="https://likumi.lv/ta/id/225418-civillikums" TargetMode="External"/><Relationship Id="rId27" Type="http://schemas.openxmlformats.org/officeDocument/2006/relationships/hyperlink" Target="https://likumi.lv/ta/id/275062-udenssaimniecibas-pakalpojumu-liku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5B30-95AE-4BB9-9574-00111DF7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33474</Words>
  <Characters>19081</Characters>
  <Application>Microsoft Office Word</Application>
  <DocSecurity>0</DocSecurity>
  <Lines>159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2018-07-03T11:21:00Z</cp:lastPrinted>
  <dcterms:created xsi:type="dcterms:W3CDTF">2018-10-05T12:13:00Z</dcterms:created>
  <dcterms:modified xsi:type="dcterms:W3CDTF">2018-10-22T07:49:00Z</dcterms:modified>
</cp:coreProperties>
</file>