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78" w:rsidRPr="00074444" w:rsidRDefault="00FD6378" w:rsidP="00FD6378">
      <w:pPr>
        <w:jc w:val="right"/>
        <w:rPr>
          <w:rFonts w:ascii="Times New Roman" w:hAnsi="Times New Roman" w:cs="Times New Roman"/>
          <w:b w:val="0"/>
          <w:i w:val="0"/>
          <w:sz w:val="32"/>
          <w:szCs w:val="32"/>
          <w:u w:val="single"/>
          <w:lang w:val="lv-LV"/>
        </w:rPr>
      </w:pPr>
      <w:r w:rsidRPr="00074444">
        <w:rPr>
          <w:rFonts w:ascii="Times New Roman" w:hAnsi="Times New Roman" w:cs="Times New Roman"/>
          <w:b w:val="0"/>
          <w:i w:val="0"/>
          <w:sz w:val="32"/>
          <w:szCs w:val="32"/>
          <w:u w:val="single"/>
          <w:lang w:val="lv-LV"/>
        </w:rPr>
        <w:t>TEHNISKĀS IZPĒTES ATZINUMS</w:t>
      </w:r>
      <w:bookmarkStart w:id="0" w:name="_GoBack"/>
      <w:bookmarkEnd w:id="0"/>
      <w:r w:rsidRPr="00074444">
        <w:rPr>
          <w:rFonts w:ascii="Times New Roman" w:hAnsi="Times New Roman" w:cs="Times New Roman"/>
          <w:b w:val="0"/>
          <w:i w:val="0"/>
          <w:sz w:val="32"/>
          <w:szCs w:val="32"/>
          <w:u w:val="single"/>
          <w:lang w:val="lv-LV"/>
        </w:rPr>
        <w:br w:type="page"/>
      </w:r>
    </w:p>
    <w:p w:rsidR="00276EFB" w:rsidRDefault="00E7015C" w:rsidP="00E7015C">
      <w:pPr>
        <w:spacing w:line="360" w:lineRule="auto"/>
        <w:jc w:val="center"/>
        <w:rPr>
          <w:rFonts w:ascii="Times New Roman" w:hAnsi="Times New Roman" w:cs="Times New Roman"/>
          <w:sz w:val="32"/>
          <w:szCs w:val="32"/>
          <w:lang w:val="lv-LV"/>
        </w:rPr>
      </w:pPr>
      <w:r>
        <w:rPr>
          <w:rFonts w:ascii="Times New Roman" w:hAnsi="Times New Roman" w:cs="Times New Roman"/>
          <w:sz w:val="32"/>
          <w:szCs w:val="32"/>
          <w:lang w:val="lv-LV"/>
        </w:rPr>
        <w:lastRenderedPageBreak/>
        <w:t>Tehniskās izpētes slēdziens par Ludzas 2.vidusskolas un mācību korpusa P.Miglinīka ielā 34, Ludzā konstrukciju stāvokli (fasādes siltināšana, plakāna</w:t>
      </w:r>
      <w:r w:rsidR="00BE0B33">
        <w:rPr>
          <w:rFonts w:ascii="Times New Roman" w:hAnsi="Times New Roman" w:cs="Times New Roman"/>
          <w:sz w:val="32"/>
          <w:szCs w:val="32"/>
          <w:lang w:val="lv-LV"/>
        </w:rPr>
        <w:t xml:space="preserve"> </w:t>
      </w:r>
      <w:r>
        <w:rPr>
          <w:rFonts w:ascii="Times New Roman" w:hAnsi="Times New Roman" w:cs="Times New Roman"/>
          <w:sz w:val="32"/>
          <w:szCs w:val="32"/>
          <w:lang w:val="lv-LV"/>
        </w:rPr>
        <w:t>jumta ierīkošana)</w:t>
      </w:r>
    </w:p>
    <w:p w:rsidR="00E7015C" w:rsidRDefault="00E7015C" w:rsidP="00E7015C">
      <w:pPr>
        <w:spacing w:line="360" w:lineRule="auto"/>
        <w:jc w:val="center"/>
        <w:rPr>
          <w:rFonts w:ascii="Times New Roman" w:hAnsi="Times New Roman" w:cs="Times New Roman"/>
          <w:sz w:val="32"/>
          <w:szCs w:val="32"/>
          <w:lang w:val="lv-LV"/>
        </w:rPr>
      </w:pPr>
    </w:p>
    <w:p w:rsidR="00E7015C" w:rsidRDefault="00E7015C" w:rsidP="00E7015C">
      <w:pPr>
        <w:spacing w:line="360" w:lineRule="auto"/>
        <w:ind w:firstLine="720"/>
        <w:rPr>
          <w:rFonts w:ascii="Times New Roman" w:hAnsi="Times New Roman" w:cs="Times New Roman"/>
          <w:b w:val="0"/>
          <w:i w:val="0"/>
          <w:sz w:val="28"/>
          <w:szCs w:val="28"/>
          <w:lang w:val="lv-LV"/>
        </w:rPr>
      </w:pPr>
      <w:r w:rsidRPr="00E7015C">
        <w:rPr>
          <w:rFonts w:ascii="Times New Roman" w:hAnsi="Times New Roman" w:cs="Times New Roman"/>
          <w:b w:val="0"/>
          <w:i w:val="0"/>
          <w:sz w:val="28"/>
          <w:szCs w:val="28"/>
          <w:lang w:val="lv-LV"/>
        </w:rPr>
        <w:t>Atzinuma mērķis: novērtēt siltumizolācijas stāvokli un sniegt rekomendācijas</w:t>
      </w:r>
      <w:r>
        <w:rPr>
          <w:rFonts w:ascii="Times New Roman" w:hAnsi="Times New Roman" w:cs="Times New Roman"/>
          <w:b w:val="0"/>
          <w:i w:val="0"/>
          <w:sz w:val="28"/>
          <w:szCs w:val="28"/>
          <w:lang w:val="lv-LV"/>
        </w:rPr>
        <w:t xml:space="preserve"> situācijas uzlabošanai.</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Apsekošana ir veikta 29.06.2016.g.</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Būvdarbi ir veikti atbilstoši tehniskajam projektam 07-34-011, kuru izstrādāja A/S„Komunālprojekts” Rēzeknes nodaļa 2007. gadā.</w:t>
      </w:r>
    </w:p>
    <w:p w:rsidR="00E7015C" w:rsidRDefault="00BE0B33"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Situācijas apraksts: n</w:t>
      </w:r>
      <w:r w:rsidR="00E7015C">
        <w:rPr>
          <w:rFonts w:ascii="Times New Roman" w:hAnsi="Times New Roman" w:cs="Times New Roman"/>
          <w:b w:val="0"/>
          <w:i w:val="0"/>
          <w:sz w:val="28"/>
          <w:szCs w:val="28"/>
          <w:lang w:val="lv-LV"/>
        </w:rPr>
        <w:t>otiek ārējā siltumizolācijas slāņa samitrināšana un ārējās apdares bojāšana. Veicot fasādes apskatē ir konstatēti sekojošie pārkapumi būvdarbu veikšanas tehnoloģijā:</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1. Akmens vate pielīmēta pa perimetru (Foto Nr.7).</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2. Līmējot jumta segumu nav uzstādīti ventilācijas tornīši (Foto Nr.11, Nr.12, Nr.13, Nr.14).</w:t>
      </w:r>
    </w:p>
    <w:p w:rsidR="00E7015C" w:rsidRDefault="00BE0B33"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3. Notekcauruļu daudzums-3 gabali</w:t>
      </w:r>
      <w:r w:rsidR="00E7015C">
        <w:rPr>
          <w:rFonts w:ascii="Times New Roman" w:hAnsi="Times New Roman" w:cs="Times New Roman"/>
          <w:b w:val="0"/>
          <w:i w:val="0"/>
          <w:sz w:val="28"/>
          <w:szCs w:val="28"/>
          <w:lang w:val="lv-LV"/>
        </w:rPr>
        <w:t xml:space="preserve"> ir ievērojami mazāks, nekā projektā (Foto Nr.4). Projektā ir paredzētas 10 notekcaurules. Pašreizējā jumta seguma platība uz vienu notekcauruli vairāk nekā 2 reizes pārsniedz notekcauruļu iespēju uzņemt lietus ūdeni no jumta seguma. Lietus laikā notiek teknes pārpildīšana ar lietus ūdeni un siltumizolācijas samitrināšana, kā arī ārējās sienas bojāšana (Foto Nr.5, Nr.6). Teknes savienojums ar jumta segumu izpildīts hermetiski (Foto Nr.11, Nr.12).</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sz w:val="28"/>
          <w:szCs w:val="28"/>
          <w:lang w:val="lv-LV"/>
        </w:rPr>
        <w:t>Slēdziens:</w:t>
      </w:r>
      <w:r>
        <w:rPr>
          <w:rFonts w:ascii="Times New Roman" w:hAnsi="Times New Roman" w:cs="Times New Roman"/>
          <w:b w:val="0"/>
          <w:i w:val="0"/>
          <w:sz w:val="28"/>
          <w:szCs w:val="28"/>
          <w:lang w:val="lv-LV"/>
        </w:rPr>
        <w:t xml:space="preserve"> Lai nodrošinātu siltumizolācijas slāņa normālo ekspluatāciju ir nepieciešams:</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lastRenderedPageBreak/>
        <w:t>1.uzstādīt notekcauruļu daudzumu atbilstoši projekta risinājumiem (10 gabali).</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2.veikt siltumizolācijas slāņa nomaiņu visā garumā vismaz līdz otrā stāva logu augšējas daļas vai pilnīgi visai sienai.</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3.ventilācijas tornīšu trūkums pagaidam neietekme uz jumta seguma ūdenscaurlaidību.</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4.dībeļu skaitu vates piestiprināšanai pieņemt atbilstoši ETAG 004 prasībām.</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 xml:space="preserve"> </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Sastādīja                                                           A.Kuzmins</w:t>
      </w:r>
    </w:p>
    <w:p w:rsid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 xml:space="preserve">                                                               Sert. Nr.20-078; 20-2856</w:t>
      </w:r>
    </w:p>
    <w:p w:rsidR="00E7015C" w:rsidRPr="00E7015C" w:rsidRDefault="00E7015C" w:rsidP="00E7015C">
      <w:pPr>
        <w:spacing w:line="360" w:lineRule="auto"/>
        <w:ind w:firstLine="720"/>
        <w:rPr>
          <w:rFonts w:ascii="Times New Roman" w:hAnsi="Times New Roman" w:cs="Times New Roman"/>
          <w:b w:val="0"/>
          <w:i w:val="0"/>
          <w:sz w:val="28"/>
          <w:szCs w:val="28"/>
          <w:lang w:val="lv-LV"/>
        </w:rPr>
      </w:pPr>
      <w:r>
        <w:rPr>
          <w:rFonts w:ascii="Times New Roman" w:hAnsi="Times New Roman" w:cs="Times New Roman"/>
          <w:b w:val="0"/>
          <w:i w:val="0"/>
          <w:sz w:val="28"/>
          <w:szCs w:val="28"/>
          <w:lang w:val="lv-LV"/>
        </w:rPr>
        <w:t xml:space="preserve">                                                                                20-2538 </w:t>
      </w:r>
    </w:p>
    <w:p w:rsidR="00E7015C" w:rsidRDefault="00E7015C" w:rsidP="00E7015C">
      <w:pPr>
        <w:ind w:firstLine="720"/>
        <w:rPr>
          <w:rFonts w:ascii="Times New Roman" w:hAnsi="Times New Roman" w:cs="Times New Roman"/>
          <w:b w:val="0"/>
          <w:i w:val="0"/>
          <w:sz w:val="28"/>
          <w:szCs w:val="28"/>
          <w:lang w:val="lv-LV"/>
        </w:rPr>
      </w:pPr>
    </w:p>
    <w:p w:rsidR="00E7015C" w:rsidRPr="00E7015C" w:rsidRDefault="00E7015C" w:rsidP="00E7015C">
      <w:pPr>
        <w:rPr>
          <w:rFonts w:ascii="Times New Roman" w:hAnsi="Times New Roman" w:cs="Times New Roman"/>
          <w:b w:val="0"/>
          <w:i w:val="0"/>
          <w:sz w:val="28"/>
          <w:szCs w:val="28"/>
          <w:lang w:val="lv-LV"/>
        </w:rPr>
      </w:pPr>
    </w:p>
    <w:sectPr w:rsidR="00E7015C" w:rsidRPr="00E7015C" w:rsidSect="00276EF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7015C"/>
    <w:rsid w:val="00074444"/>
    <w:rsid w:val="00276EFB"/>
    <w:rsid w:val="003A30D9"/>
    <w:rsid w:val="003B2105"/>
    <w:rsid w:val="004448EA"/>
    <w:rsid w:val="006E7058"/>
    <w:rsid w:val="007E2EF1"/>
    <w:rsid w:val="009778AD"/>
    <w:rsid w:val="00BB5909"/>
    <w:rsid w:val="00BE0B33"/>
    <w:rsid w:val="00E7015C"/>
    <w:rsid w:val="00EB2E90"/>
    <w:rsid w:val="00FD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27C61-C9ED-47E6-93BD-E05CFD39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1264</Words>
  <Characters>722</Characters>
  <Application>Microsoft Office Word</Application>
  <DocSecurity>0</DocSecurity>
  <Lines>6</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Agnesa</cp:lastModifiedBy>
  <cp:revision>6</cp:revision>
  <cp:lastPrinted>2016-07-06T05:16:00Z</cp:lastPrinted>
  <dcterms:created xsi:type="dcterms:W3CDTF">2016-07-05T07:18:00Z</dcterms:created>
  <dcterms:modified xsi:type="dcterms:W3CDTF">2016-08-08T08:21:00Z</dcterms:modified>
</cp:coreProperties>
</file>