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6E" w:rsidRPr="0012244F" w:rsidRDefault="007A4C6E" w:rsidP="007A4C6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id" w:val="-1"/>
          <w:attr w:name="baseform" w:val="Paziņojums"/>
          <w:attr w:name="text" w:val="Paziņojums"/>
        </w:smartTagPr>
        <w:r w:rsidRPr="0012244F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12244F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7A4C6E" w:rsidRPr="0012244F" w:rsidRDefault="007A4C6E" w:rsidP="007A4C6E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Publisko iepirkumu likuma </w:t>
      </w:r>
      <w:r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9</w:t>
      </w:r>
      <w:r w:rsidRPr="0012244F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.panta kārtībā</w:t>
      </w:r>
    </w:p>
    <w:p w:rsidR="007A4C6E" w:rsidRPr="0012244F" w:rsidRDefault="007A4C6E" w:rsidP="007A4C6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7A4C6E" w:rsidRPr="0012244F" w:rsidRDefault="007A4C6E" w:rsidP="007A4C6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7A4C6E" w:rsidRPr="0012244F" w:rsidRDefault="007A4C6E" w:rsidP="007A4C6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7A4C6E" w:rsidRPr="0012244F" w:rsidRDefault="007A4C6E" w:rsidP="007A4C6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7A4C6E" w:rsidRPr="0012244F" w:rsidRDefault="007A4C6E" w:rsidP="007A4C6E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12244F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7965CA" w:rsidRDefault="007A4C6E" w:rsidP="007A4C6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lang w:val="lv-LV"/>
        </w:rPr>
      </w:pPr>
      <w:r w:rsidRPr="009425EC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Calibri" w:hAnsi="Times New Roman" w:cs="Times New Roman"/>
          <w:b/>
          <w:sz w:val="24"/>
          <w:lang w:val="lv-LV"/>
        </w:rPr>
        <w:t>Sociālās aprūpes centra “</w:t>
      </w:r>
      <w:r w:rsidRPr="00065ABF">
        <w:rPr>
          <w:rFonts w:ascii="Times New Roman" w:hAnsi="Times New Roman" w:cs="Times New Roman"/>
          <w:b/>
          <w:bCs/>
          <w:color w:val="000000"/>
          <w:kern w:val="32"/>
          <w:sz w:val="24"/>
          <w:lang w:val="lv-LV"/>
        </w:rPr>
        <w:t>Ludza</w:t>
      </w:r>
      <w:r>
        <w:rPr>
          <w:rFonts w:ascii="Times New Roman" w:hAnsi="Times New Roman" w:cs="Times New Roman"/>
          <w:b/>
          <w:bCs/>
          <w:color w:val="000000"/>
          <w:kern w:val="32"/>
          <w:sz w:val="24"/>
          <w:lang w:val="lv-LV"/>
        </w:rPr>
        <w:t>” 1.stāva telpu grupas vienkāršotā atjaunošana</w:t>
      </w:r>
      <w:r w:rsidRPr="00065ABF">
        <w:rPr>
          <w:rFonts w:ascii="Times New Roman" w:eastAsia="Calibri" w:hAnsi="Times New Roman" w:cs="Times New Roman"/>
          <w:b/>
          <w:sz w:val="24"/>
          <w:lang w:val="lv-LV"/>
        </w:rPr>
        <w:t xml:space="preserve">”  </w:t>
      </w:r>
    </w:p>
    <w:p w:rsidR="007A4C6E" w:rsidRPr="009425EC" w:rsidRDefault="007A4C6E" w:rsidP="007A4C6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  <w:r w:rsidRPr="00065ABF">
        <w:rPr>
          <w:rFonts w:ascii="Times New Roman" w:eastAsia="Calibri" w:hAnsi="Times New Roman" w:cs="Times New Roman"/>
          <w:b/>
          <w:sz w:val="24"/>
          <w:lang w:val="lv-LV"/>
        </w:rPr>
        <w:t>ID Nr. LNP 201</w:t>
      </w:r>
      <w:r>
        <w:rPr>
          <w:rFonts w:ascii="Times New Roman" w:eastAsia="Calibri" w:hAnsi="Times New Roman" w:cs="Times New Roman"/>
          <w:b/>
          <w:sz w:val="24"/>
          <w:lang w:val="lv-LV"/>
        </w:rPr>
        <w:t>7</w:t>
      </w:r>
      <w:r w:rsidRPr="00065ABF">
        <w:rPr>
          <w:rFonts w:ascii="Times New Roman" w:eastAsia="Calibri" w:hAnsi="Times New Roman" w:cs="Times New Roman"/>
          <w:b/>
          <w:sz w:val="24"/>
          <w:shd w:val="clear" w:color="auto" w:fill="FFFFFF"/>
          <w:lang w:val="lv-LV"/>
        </w:rPr>
        <w:t>/</w:t>
      </w:r>
      <w:r>
        <w:rPr>
          <w:rFonts w:ascii="Times New Roman" w:eastAsia="Calibri" w:hAnsi="Times New Roman" w:cs="Times New Roman"/>
          <w:b/>
          <w:sz w:val="24"/>
          <w:shd w:val="clear" w:color="auto" w:fill="FFFFFF"/>
          <w:lang w:val="lv-LV"/>
        </w:rPr>
        <w:t>21</w:t>
      </w:r>
    </w:p>
    <w:p w:rsidR="007A4C6E" w:rsidRPr="00181B36" w:rsidRDefault="007A4C6E" w:rsidP="007A4C6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7A4C6E" w:rsidRPr="00D2157F" w:rsidRDefault="007A4C6E" w:rsidP="007A4C6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.gada </w:t>
      </w:r>
      <w:r w:rsidR="007965C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 w:rsidR="007965C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ap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r</w:t>
      </w:r>
      <w:r w:rsidR="007965C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īl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is</w:t>
      </w: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7A4C6E" w:rsidRDefault="007A4C6E" w:rsidP="007965CA">
      <w:pPr>
        <w:numPr>
          <w:ilvl w:val="0"/>
          <w:numId w:val="1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5E7C8E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W w:w="85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3761"/>
      </w:tblGrid>
      <w:tr w:rsidR="007A4C6E" w:rsidTr="00441C1C">
        <w:trPr>
          <w:trHeight w:val="453"/>
          <w:jc w:val="center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vAlign w:val="center"/>
            <w:hideMark/>
          </w:tcPr>
          <w:p w:rsidR="007A4C6E" w:rsidRPr="00036564" w:rsidRDefault="007A4C6E" w:rsidP="007965CA">
            <w:pPr>
              <w:pStyle w:val="ListParagraph"/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036564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3"/>
                <w:sz w:val="24"/>
                <w:szCs w:val="24"/>
                <w:lang w:eastAsia="lv-LV" w:bidi="hi-IN"/>
              </w:rPr>
              <w:t>Pretendents</w:t>
            </w:r>
            <w:proofErr w:type="spellEnd"/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:rsidR="007A4C6E" w:rsidRDefault="007A4C6E" w:rsidP="007965CA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Piedāvājuma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>cena</w:t>
            </w:r>
            <w:proofErr w:type="spellEnd"/>
            <w:r>
              <w:rPr>
                <w:rFonts w:ascii="Times New Roman" w:eastAsia="Calibri" w:hAnsi="Times New Roman" w:cs="Times New Roman"/>
                <w:i/>
                <w:kern w:val="3"/>
                <w:sz w:val="24"/>
                <w:szCs w:val="24"/>
                <w:lang w:eastAsia="zh-CN" w:bidi="hi-IN"/>
              </w:rPr>
              <w:t xml:space="preserve"> bez PVN, EUR:</w:t>
            </w:r>
          </w:p>
        </w:tc>
      </w:tr>
      <w:tr w:rsidR="007A4C6E" w:rsidTr="007F6CDD">
        <w:trPr>
          <w:trHeight w:val="226"/>
          <w:jc w:val="center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7A4C6E" w:rsidRPr="00021176" w:rsidRDefault="007A4C6E" w:rsidP="007A4C6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lv-LV"/>
              </w:rPr>
            </w:pPr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ASKO AS</w:t>
            </w:r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”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A4C6E" w:rsidRPr="00021176" w:rsidRDefault="007A4C6E" w:rsidP="007A4C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53</w:t>
            </w:r>
            <w:r w:rsidRPr="00021176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 </w:t>
            </w: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954</w:t>
            </w:r>
            <w:r w:rsidRPr="00021176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,</w:t>
            </w: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42</w:t>
            </w:r>
          </w:p>
        </w:tc>
      </w:tr>
      <w:tr w:rsidR="007A4C6E" w:rsidTr="007F6CDD">
        <w:trPr>
          <w:trHeight w:val="134"/>
          <w:jc w:val="center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7A4C6E" w:rsidRPr="00021176" w:rsidRDefault="007A4C6E" w:rsidP="007A4C6E">
            <w:pPr>
              <w:spacing w:after="0" w:line="276" w:lineRule="auto"/>
              <w:jc w:val="center"/>
              <w:rPr>
                <w:rFonts w:ascii="Calibri" w:eastAsia="Calibri" w:hAnsi="Calibri" w:cs="Times New Roman"/>
                <w:lang w:val="lv-LV"/>
              </w:rPr>
            </w:pPr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SIA “</w:t>
            </w:r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RCR5</w:t>
            </w:r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”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A4C6E" w:rsidRPr="00021176" w:rsidRDefault="007A4C6E" w:rsidP="007A4C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61</w:t>
            </w:r>
            <w:r w:rsidRPr="00021176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 </w:t>
            </w: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449</w:t>
            </w:r>
            <w:r w:rsidRPr="00021176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,</w:t>
            </w: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38</w:t>
            </w:r>
          </w:p>
        </w:tc>
      </w:tr>
      <w:tr w:rsidR="007A4C6E" w:rsidTr="007F6CDD">
        <w:trPr>
          <w:trHeight w:val="136"/>
          <w:jc w:val="center"/>
        </w:trPr>
        <w:tc>
          <w:tcPr>
            <w:tcW w:w="4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vAlign w:val="center"/>
            <w:hideMark/>
          </w:tcPr>
          <w:p w:rsidR="007A4C6E" w:rsidRPr="00021176" w:rsidRDefault="007A4C6E" w:rsidP="007A4C6E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</w:pPr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SIA “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Inteco</w:t>
            </w:r>
            <w:proofErr w:type="spellEnd"/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Wood</w:t>
            </w:r>
            <w:proofErr w:type="spellEnd"/>
            <w:r w:rsidRPr="00021176">
              <w:rPr>
                <w:rFonts w:ascii="Times New Roman" w:eastAsia="Calibri" w:hAnsi="Times New Roman" w:cs="Times New Roman"/>
                <w:b/>
                <w:iCs/>
                <w:kern w:val="3"/>
                <w:sz w:val="24"/>
                <w:szCs w:val="24"/>
                <w:lang w:val="lv-LV" w:eastAsia="zh-CN" w:bidi="hi-IN"/>
              </w:rPr>
              <w:t>”</w:t>
            </w:r>
          </w:p>
        </w:tc>
        <w:tc>
          <w:tcPr>
            <w:tcW w:w="3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7A4C6E" w:rsidRPr="00021176" w:rsidRDefault="007A4C6E" w:rsidP="007A4C6E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SimSun" w:hAnsi="Liberation Serif" w:cs="Mangal" w:hint="eastAsia"/>
                <w:b/>
                <w:kern w:val="3"/>
                <w:sz w:val="24"/>
                <w:szCs w:val="24"/>
                <w:lang w:val="lv-LV" w:eastAsia="zh-CN" w:bidi="hi-IN"/>
              </w:rPr>
            </w:pP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5</w:t>
            </w:r>
            <w:r w:rsidRPr="00021176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8 </w:t>
            </w: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181</w:t>
            </w:r>
            <w:r w:rsidRPr="00021176"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,</w:t>
            </w:r>
            <w:r>
              <w:rPr>
                <w:rFonts w:ascii="Liberation Serif" w:eastAsia="SimSun" w:hAnsi="Liberation Serif" w:cs="Mangal"/>
                <w:b/>
                <w:kern w:val="3"/>
                <w:sz w:val="24"/>
                <w:szCs w:val="24"/>
                <w:lang w:val="lv-LV" w:eastAsia="zh-CN" w:bidi="hi-IN"/>
              </w:rPr>
              <w:t>98</w:t>
            </w:r>
          </w:p>
        </w:tc>
      </w:tr>
    </w:tbl>
    <w:p w:rsidR="007A4C6E" w:rsidRPr="005E7C8E" w:rsidRDefault="007A4C6E" w:rsidP="007A4C6E">
      <w:pPr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7965CA" w:rsidRDefault="007A4C6E" w:rsidP="007A4C6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965C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  <w:r w:rsidR="007965CA" w:rsidRPr="007965C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NAV</w:t>
      </w:r>
    </w:p>
    <w:p w:rsidR="007A4C6E" w:rsidRPr="007965CA" w:rsidRDefault="007A4C6E" w:rsidP="007A4C6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965CA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  <w:r w:rsidRPr="007965C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 ar viszemāko cenu.</w:t>
      </w:r>
    </w:p>
    <w:p w:rsidR="007A4C6E" w:rsidRPr="00D2157F" w:rsidRDefault="007A4C6E" w:rsidP="007A4C6E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D2157F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piedāvājuma izvēlei: </w:t>
      </w:r>
    </w:p>
    <w:p w:rsidR="007A4C6E" w:rsidRPr="00D2157F" w:rsidRDefault="007965CA" w:rsidP="007A4C6E">
      <w:pPr>
        <w:spacing w:after="0" w:line="276" w:lineRule="auto"/>
        <w:ind w:left="720"/>
        <w:rPr>
          <w:rFonts w:ascii="Calibri" w:eastAsia="Calibri" w:hAnsi="Calibri" w:cs="Times New Roman"/>
          <w:lang w:val="lv-LV"/>
        </w:rPr>
      </w:pPr>
      <w:r w:rsidRPr="00021176"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SIA “</w:t>
      </w:r>
      <w:r>
        <w:rPr>
          <w:rFonts w:ascii="Times New Roman" w:eastAsia="Calibri" w:hAnsi="Times New Roman" w:cs="Times New Roman"/>
          <w:b/>
          <w:iCs/>
          <w:kern w:val="3"/>
          <w:sz w:val="24"/>
          <w:szCs w:val="24"/>
          <w:lang w:val="lv-LV" w:eastAsia="zh-CN" w:bidi="hi-IN"/>
        </w:rPr>
        <w:t>ASKO AS</w:t>
      </w:r>
      <w:r w:rsidR="007A4C6E" w:rsidRPr="00036564">
        <w:rPr>
          <w:rFonts w:ascii="Times New Roman" w:eastAsia="Calibri" w:hAnsi="Times New Roman" w:cs="Times New Roman"/>
          <w:b/>
          <w:iCs/>
          <w:color w:val="000000" w:themeColor="text1"/>
          <w:kern w:val="3"/>
          <w:sz w:val="24"/>
          <w:szCs w:val="24"/>
          <w:lang w:val="lv-LV" w:eastAsia="zh-CN" w:bidi="hi-IN"/>
        </w:rPr>
        <w:t>”</w:t>
      </w:r>
      <w:r w:rsidR="007A4C6E" w:rsidRPr="00D2157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, </w:t>
      </w:r>
      <w:r w:rsidR="007A4C6E">
        <w:rPr>
          <w:rFonts w:ascii="Times New Roman" w:eastAsia="Times New Roman" w:hAnsi="Times New Roman"/>
          <w:sz w:val="24"/>
          <w:szCs w:val="24"/>
          <w:lang w:val="lv-LV" w:eastAsia="lv-LV"/>
        </w:rPr>
        <w:t>piedāvājums ar viszemāko cenu, kas atbilst visām iepirkuma Instrukcijā izvirzītajām prasībām.</w:t>
      </w:r>
    </w:p>
    <w:p w:rsidR="007A4C6E" w:rsidRPr="00D2157F" w:rsidRDefault="007A4C6E" w:rsidP="007A4C6E">
      <w:pPr>
        <w:spacing w:line="256" w:lineRule="auto"/>
        <w:rPr>
          <w:rFonts w:ascii="Calibri" w:eastAsia="Calibri" w:hAnsi="Calibri" w:cs="Times New Roman"/>
          <w:lang w:val="lv-LV"/>
        </w:rPr>
      </w:pPr>
    </w:p>
    <w:p w:rsidR="007A4C6E" w:rsidRPr="00570A8E" w:rsidRDefault="007A4C6E" w:rsidP="007A4C6E">
      <w:pPr>
        <w:tabs>
          <w:tab w:val="left" w:pos="993"/>
        </w:tabs>
        <w:spacing w:after="0" w:line="240" w:lineRule="auto"/>
        <w:ind w:left="270" w:right="-21"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lv-LV"/>
        </w:rPr>
      </w:pPr>
    </w:p>
    <w:p w:rsidR="007A4C6E" w:rsidRPr="00570A8E" w:rsidRDefault="007A4C6E" w:rsidP="007A4C6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bookmarkStart w:id="0" w:name="_GoBack"/>
      <w:bookmarkEnd w:id="0"/>
    </w:p>
    <w:p w:rsidR="007A4C6E" w:rsidRPr="0012244F" w:rsidRDefault="007A4C6E" w:rsidP="007A4C6E">
      <w:pPr>
        <w:rPr>
          <w:lang w:val="lv-LV"/>
        </w:rPr>
      </w:pPr>
    </w:p>
    <w:sectPr w:rsidR="007A4C6E" w:rsidRPr="001224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F44A5570"/>
    <w:lvl w:ilvl="0" w:tplc="2A708A7E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6E"/>
    <w:rsid w:val="007965CA"/>
    <w:rsid w:val="007A4C6E"/>
    <w:rsid w:val="00D2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5F1BC-3048-4048-BA77-03E9EE60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C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4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</Words>
  <Characters>692</Characters>
  <Application>Microsoft Office Word</Application>
  <DocSecurity>0</DocSecurity>
  <Lines>5</Lines>
  <Paragraphs>1</Paragraphs>
  <ScaleCrop>false</ScaleCrop>
  <Company>by adguard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3</cp:revision>
  <dcterms:created xsi:type="dcterms:W3CDTF">2017-04-13T07:13:00Z</dcterms:created>
  <dcterms:modified xsi:type="dcterms:W3CDTF">2017-04-13T07:40:00Z</dcterms:modified>
</cp:coreProperties>
</file>