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53" w:rsidRDefault="004C2D53" w:rsidP="004C2D5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C2D53" w:rsidRDefault="004C2D53" w:rsidP="004C2D53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C2D53" w:rsidRDefault="004C2D53" w:rsidP="004C2D53">
      <w:pPr>
        <w:spacing w:after="0" w:line="276" w:lineRule="auto"/>
        <w:jc w:val="center"/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Pr="004C2D53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 xml:space="preserve">Jauna traktora ar aprīkojumu iegāde Ludzas novada pašvaldības </w:t>
      </w:r>
    </w:p>
    <w:p w:rsidR="004C2D53" w:rsidRPr="004C2D53" w:rsidRDefault="004C2D53" w:rsidP="004C2D53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 w:rsidRPr="004C2D53">
        <w:rPr>
          <w:rStyle w:val="Emphasis"/>
          <w:rFonts w:ascii="Times New Roman" w:hAnsi="Times New Roman"/>
          <w:b/>
          <w:i w:val="0"/>
          <w:sz w:val="24"/>
          <w:szCs w:val="24"/>
          <w:lang w:val="lv-LV"/>
        </w:rPr>
        <w:t>Istras pagasta pārvaldes vajadzībām</w:t>
      </w:r>
      <w:r w:rsidRPr="004C2D53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C2D53" w:rsidRDefault="004C2D53" w:rsidP="004C2D53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ID Nr. LNP 2016/3</w:t>
      </w:r>
      <w:r>
        <w:rPr>
          <w:rFonts w:ascii="Times New Roman" w:hAnsi="Times New Roman"/>
          <w:b/>
          <w:sz w:val="24"/>
          <w:szCs w:val="24"/>
          <w:lang w:val="lv-LV"/>
        </w:rPr>
        <w:t>4</w:t>
      </w:r>
    </w:p>
    <w:p w:rsidR="004C2D53" w:rsidRDefault="004C2D53" w:rsidP="004C2D53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C2D53" w:rsidRDefault="004C2D53" w:rsidP="004C2D5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 pieņemšanas datums: 2016.gada 2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ai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s.</w:t>
      </w:r>
    </w:p>
    <w:p w:rsidR="004C2D53" w:rsidRDefault="004C2D53" w:rsidP="004C2D53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C2D53" w:rsidRDefault="004C2D53" w:rsidP="004C2D5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4C2D53" w:rsidRDefault="004C2D53" w:rsidP="004C2D5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tbl>
      <w:tblPr>
        <w:tblStyle w:val="TableGrid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4C2D53" w:rsidTr="0044001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53" w:rsidRDefault="004C2D53" w:rsidP="0044001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53" w:rsidRDefault="004C2D53" w:rsidP="00440014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53" w:rsidRDefault="004C2D53" w:rsidP="0044001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C2D53" w:rsidTr="0044001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53" w:rsidRDefault="004C2D53" w:rsidP="004400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D53" w:rsidRDefault="004C2D53" w:rsidP="004C2D5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VĀRPA</w:t>
            </w:r>
            <w:r w:rsidRPr="001A182A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”, reģ</w:t>
            </w:r>
            <w:r w:rsidRPr="00431169"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.Nr.4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46</w:t>
            </w: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03001290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D53" w:rsidRPr="001A182A" w:rsidRDefault="004C2D53" w:rsidP="004C2D53">
            <w:pPr>
              <w:widowControl w:val="0"/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37 042</w:t>
            </w:r>
            <w:r w:rsidRPr="001A182A"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,9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8</w:t>
            </w:r>
          </w:p>
        </w:tc>
      </w:tr>
    </w:tbl>
    <w:p w:rsidR="004C2D53" w:rsidRDefault="004C2D53" w:rsidP="004C2D5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C2D53" w:rsidRPr="004C2D53" w:rsidRDefault="004C2D53" w:rsidP="004C2D5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1A182A">
        <w:rPr>
          <w:rFonts w:ascii="Times New Roman" w:eastAsia="Times New Roman" w:hAnsi="Times New Roman"/>
          <w:sz w:val="24"/>
          <w:szCs w:val="24"/>
          <w:lang w:val="lv-LV" w:eastAsia="lv-LV"/>
        </w:rPr>
        <w:t>Nav</w:t>
      </w:r>
    </w:p>
    <w:p w:rsidR="004C2D53" w:rsidRDefault="004C2D53" w:rsidP="004C2D5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C2D53" w:rsidRDefault="004C2D53" w:rsidP="004C2D53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C2D53" w:rsidRDefault="004C2D53" w:rsidP="004C2D5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4C2D53" w:rsidRDefault="004C2D53" w:rsidP="004C2D5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C2D53" w:rsidRPr="004C4FCC" w:rsidRDefault="004C2D53" w:rsidP="004C2D53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C4FC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1A182A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VĀRPA</w:t>
      </w:r>
      <w:r w:rsidRPr="004C4FC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4C4FC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C4FC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Instrukcijā izvirzītajām prasībām.</w:t>
      </w:r>
    </w:p>
    <w:p w:rsidR="004C2D53" w:rsidRDefault="004C2D53" w:rsidP="004C2D5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C2D53" w:rsidRDefault="004C2D53" w:rsidP="004C2D53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C2D53" w:rsidRDefault="004C2D53" w:rsidP="004C2D53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4C2D53" w:rsidRPr="004C4FCC" w:rsidRDefault="004C2D53" w:rsidP="004C2D53">
      <w:pPr>
        <w:rPr>
          <w:lang w:val="lv-LV"/>
        </w:rPr>
      </w:pPr>
    </w:p>
    <w:p w:rsidR="002B3EC2" w:rsidRPr="004C2D53" w:rsidRDefault="002B3EC2">
      <w:pPr>
        <w:rPr>
          <w:lang w:val="lv-LV"/>
        </w:rPr>
      </w:pPr>
    </w:p>
    <w:sectPr w:rsidR="002B3EC2" w:rsidRPr="004C2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3"/>
    <w:rsid w:val="002B3EC2"/>
    <w:rsid w:val="004C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A9437-2FA8-405D-851F-A791B2B4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D53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2D53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C2D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2016-05-27T11:14:00Z</cp:lastPrinted>
  <dcterms:created xsi:type="dcterms:W3CDTF">2016-05-27T11:09:00Z</dcterms:created>
  <dcterms:modified xsi:type="dcterms:W3CDTF">2016-05-27T11:14:00Z</dcterms:modified>
</cp:coreProperties>
</file>