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25" w:rsidRPr="00782825" w:rsidRDefault="00782825" w:rsidP="00782825">
      <w:pPr>
        <w:tabs>
          <w:tab w:val="left" w:pos="5670"/>
          <w:tab w:val="right" w:pos="8306"/>
        </w:tabs>
        <w:spacing w:after="0" w:line="240" w:lineRule="auto"/>
        <w:jc w:val="right"/>
        <w:rPr>
          <w:rFonts w:ascii="Times New Roman" w:eastAsia="Times New Roman" w:hAnsi="Times New Roman"/>
          <w:b/>
          <w:bCs/>
          <w:sz w:val="24"/>
          <w:szCs w:val="24"/>
          <w:lang w:val="lv-LV"/>
        </w:rPr>
      </w:pPr>
      <w:r w:rsidRPr="00782825">
        <w:rPr>
          <w:rFonts w:ascii="Times New Roman" w:eastAsia="Times New Roman" w:hAnsi="Times New Roman"/>
          <w:b/>
          <w:bCs/>
          <w:sz w:val="24"/>
          <w:szCs w:val="24"/>
          <w:lang w:val="lv-LV"/>
        </w:rPr>
        <w:t xml:space="preserve">                                                                    APSTIPRINĀTS</w:t>
      </w:r>
    </w:p>
    <w:p w:rsidR="00782825" w:rsidRPr="00782825" w:rsidRDefault="00782825" w:rsidP="00782825">
      <w:pPr>
        <w:tabs>
          <w:tab w:val="left" w:pos="5670"/>
        </w:tabs>
        <w:spacing w:after="0" w:line="240" w:lineRule="auto"/>
        <w:jc w:val="right"/>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Iepirkuma komisijas</w:t>
      </w:r>
    </w:p>
    <w:p w:rsidR="00782825" w:rsidRPr="00782825" w:rsidRDefault="00782825" w:rsidP="00782825">
      <w:pPr>
        <w:tabs>
          <w:tab w:val="left" w:pos="5670"/>
        </w:tabs>
        <w:spacing w:after="0" w:line="240" w:lineRule="auto"/>
        <w:jc w:val="right"/>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 xml:space="preserve">2016.gada </w:t>
      </w:r>
      <w:r w:rsidR="004364BE">
        <w:rPr>
          <w:rFonts w:ascii="Times New Roman" w:eastAsia="Times New Roman" w:hAnsi="Times New Roman"/>
          <w:sz w:val="24"/>
          <w:szCs w:val="24"/>
          <w:lang w:val="lv-LV"/>
        </w:rPr>
        <w:t>3</w:t>
      </w:r>
      <w:r w:rsidRPr="00782825">
        <w:rPr>
          <w:rFonts w:ascii="Times New Roman" w:eastAsia="Times New Roman" w:hAnsi="Times New Roman"/>
          <w:sz w:val="24"/>
          <w:szCs w:val="24"/>
          <w:lang w:val="lv-LV"/>
        </w:rPr>
        <w:t>.</w:t>
      </w:r>
      <w:r w:rsidR="004364BE">
        <w:rPr>
          <w:rFonts w:ascii="Times New Roman" w:eastAsia="Times New Roman" w:hAnsi="Times New Roman"/>
          <w:sz w:val="24"/>
          <w:szCs w:val="24"/>
          <w:lang w:val="lv-LV"/>
        </w:rPr>
        <w:t>ok</w:t>
      </w:r>
      <w:r w:rsidRPr="00782825">
        <w:rPr>
          <w:rFonts w:ascii="Times New Roman" w:eastAsia="Times New Roman" w:hAnsi="Times New Roman"/>
          <w:sz w:val="24"/>
          <w:szCs w:val="24"/>
          <w:lang w:val="lv-LV"/>
        </w:rPr>
        <w:t>t</w:t>
      </w:r>
      <w:r w:rsidR="004364BE">
        <w:rPr>
          <w:rFonts w:ascii="Times New Roman" w:eastAsia="Times New Roman" w:hAnsi="Times New Roman"/>
          <w:sz w:val="24"/>
          <w:szCs w:val="24"/>
          <w:lang w:val="lv-LV"/>
        </w:rPr>
        <w:t>o</w:t>
      </w:r>
      <w:r w:rsidRPr="00782825">
        <w:rPr>
          <w:rFonts w:ascii="Times New Roman" w:eastAsia="Times New Roman" w:hAnsi="Times New Roman"/>
          <w:sz w:val="24"/>
          <w:szCs w:val="24"/>
          <w:lang w:val="lv-LV"/>
        </w:rPr>
        <w:t>br</w:t>
      </w:r>
      <w:r w:rsidRPr="00782825">
        <w:rPr>
          <w:rFonts w:ascii="Times New Roman" w:eastAsia="Times New Roman" w:hAnsi="Times New Roman"/>
          <w:sz w:val="24"/>
          <w:szCs w:val="24"/>
          <w:shd w:val="clear" w:color="auto" w:fill="FFFFFF"/>
          <w:lang w:val="lv-LV"/>
        </w:rPr>
        <w:t>a</w:t>
      </w:r>
      <w:r w:rsidRPr="00782825">
        <w:rPr>
          <w:rFonts w:ascii="Times New Roman" w:eastAsia="Times New Roman" w:hAnsi="Times New Roman"/>
          <w:sz w:val="24"/>
          <w:szCs w:val="24"/>
          <w:lang w:val="lv-LV"/>
        </w:rPr>
        <w:t xml:space="preserve"> sēdē</w:t>
      </w:r>
    </w:p>
    <w:p w:rsidR="00782825" w:rsidRPr="00782825" w:rsidRDefault="00782825" w:rsidP="00782825">
      <w:pPr>
        <w:tabs>
          <w:tab w:val="left" w:pos="5670"/>
        </w:tabs>
        <w:spacing w:after="0" w:line="240" w:lineRule="auto"/>
        <w:jc w:val="right"/>
        <w:rPr>
          <w:rFonts w:ascii="Times New Roman" w:eastAsia="Times New Roman" w:hAnsi="Times New Roman"/>
          <w:b/>
          <w:bCs/>
          <w:sz w:val="24"/>
          <w:szCs w:val="24"/>
          <w:lang w:val="lv-LV"/>
        </w:rPr>
      </w:pPr>
      <w:r w:rsidRPr="00782825">
        <w:rPr>
          <w:rFonts w:ascii="Times New Roman" w:eastAsia="Times New Roman" w:hAnsi="Times New Roman"/>
          <w:sz w:val="24"/>
          <w:szCs w:val="24"/>
          <w:lang w:val="lv-LV"/>
        </w:rPr>
        <w:tab/>
        <w:t>(protokols Nr. 1/7</w:t>
      </w:r>
      <w:r w:rsidR="004364BE">
        <w:rPr>
          <w:rFonts w:ascii="Times New Roman" w:eastAsia="Times New Roman" w:hAnsi="Times New Roman"/>
          <w:sz w:val="24"/>
          <w:szCs w:val="24"/>
          <w:lang w:val="lv-LV"/>
        </w:rPr>
        <w:t>2</w:t>
      </w:r>
      <w:r w:rsidRPr="00782825">
        <w:rPr>
          <w:rFonts w:ascii="Times New Roman" w:eastAsia="Times New Roman" w:hAnsi="Times New Roman"/>
          <w:sz w:val="24"/>
          <w:szCs w:val="24"/>
          <w:lang w:val="lv-LV"/>
        </w:rPr>
        <w:t>)</w:t>
      </w:r>
    </w:p>
    <w:p w:rsidR="00782825" w:rsidRPr="00782825" w:rsidRDefault="00782825" w:rsidP="00782825">
      <w:pPr>
        <w:tabs>
          <w:tab w:val="left" w:pos="5670"/>
        </w:tabs>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jc w:val="center"/>
        <w:rPr>
          <w:rFonts w:ascii="Times New Roman" w:eastAsia="Times New Roman" w:hAnsi="Times New Roman"/>
          <w:bCs/>
          <w:sz w:val="36"/>
          <w:szCs w:val="36"/>
          <w:lang w:val="lv-LV"/>
        </w:rPr>
      </w:pPr>
      <w:r w:rsidRPr="00782825">
        <w:rPr>
          <w:rFonts w:ascii="Times New Roman" w:eastAsia="Times New Roman" w:hAnsi="Times New Roman"/>
          <w:bCs/>
          <w:sz w:val="36"/>
          <w:szCs w:val="36"/>
          <w:lang w:val="lv-LV"/>
        </w:rPr>
        <w:t>Ludzas novada pašvaldība</w:t>
      </w:r>
    </w:p>
    <w:p w:rsidR="00782825" w:rsidRPr="00782825" w:rsidRDefault="00782825" w:rsidP="00782825">
      <w:pPr>
        <w:spacing w:after="0" w:line="240" w:lineRule="auto"/>
        <w:rPr>
          <w:rFonts w:ascii="Times New Roman" w:eastAsia="Times New Roman" w:hAnsi="Times New Roman"/>
          <w:b/>
          <w:bCs/>
          <w:sz w:val="36"/>
          <w:szCs w:val="36"/>
          <w:lang w:val="lv-LV"/>
        </w:rPr>
      </w:pPr>
    </w:p>
    <w:p w:rsidR="00782825" w:rsidRPr="00782825" w:rsidRDefault="00782825" w:rsidP="00782825">
      <w:pPr>
        <w:spacing w:after="0" w:line="240" w:lineRule="auto"/>
        <w:jc w:val="center"/>
        <w:rPr>
          <w:rFonts w:ascii="Times New Roman" w:eastAsia="Times New Roman" w:hAnsi="Times New Roman"/>
          <w:b/>
          <w:bCs/>
          <w:sz w:val="36"/>
          <w:szCs w:val="36"/>
          <w:lang w:val="lv-LV"/>
        </w:rPr>
      </w:pPr>
    </w:p>
    <w:p w:rsidR="00782825" w:rsidRPr="00782825" w:rsidRDefault="00782825" w:rsidP="00782825">
      <w:pPr>
        <w:spacing w:after="0" w:line="240" w:lineRule="auto"/>
        <w:jc w:val="center"/>
        <w:rPr>
          <w:rFonts w:ascii="Times New Roman" w:eastAsia="Times New Roman" w:hAnsi="Times New Roman"/>
          <w:b/>
          <w:bCs/>
          <w:sz w:val="36"/>
          <w:szCs w:val="36"/>
          <w:lang w:val="lv-LV"/>
        </w:rPr>
      </w:pPr>
      <w:r w:rsidRPr="00782825">
        <w:rPr>
          <w:rFonts w:ascii="Times New Roman" w:eastAsia="Times New Roman" w:hAnsi="Times New Roman"/>
          <w:b/>
          <w:bCs/>
          <w:sz w:val="36"/>
          <w:szCs w:val="36"/>
          <w:lang w:val="lv-LV"/>
        </w:rPr>
        <w:t>Iepirkuma</w:t>
      </w:r>
    </w:p>
    <w:p w:rsidR="00782825" w:rsidRPr="00782825" w:rsidRDefault="00782825" w:rsidP="00782825">
      <w:pPr>
        <w:spacing w:after="0" w:line="240" w:lineRule="auto"/>
        <w:jc w:val="center"/>
        <w:rPr>
          <w:rFonts w:ascii="Times New Roman" w:eastAsia="Times New Roman" w:hAnsi="Times New Roman"/>
          <w:b/>
          <w:bCs/>
          <w:sz w:val="36"/>
          <w:szCs w:val="36"/>
          <w:lang w:val="lv-LV"/>
        </w:rPr>
      </w:pPr>
    </w:p>
    <w:p w:rsidR="00782825" w:rsidRPr="00782825" w:rsidRDefault="00782825" w:rsidP="00782825">
      <w:pPr>
        <w:spacing w:after="0" w:line="240" w:lineRule="auto"/>
        <w:jc w:val="center"/>
        <w:rPr>
          <w:rFonts w:ascii="Times New Roman" w:eastAsia="Times New Roman" w:hAnsi="Times New Roman"/>
          <w:b/>
          <w:sz w:val="36"/>
          <w:szCs w:val="36"/>
          <w:lang w:val="lv-LV"/>
        </w:rPr>
      </w:pPr>
      <w:r w:rsidRPr="00782825">
        <w:rPr>
          <w:rFonts w:ascii="Times New Roman" w:eastAsia="Times New Roman" w:hAnsi="Times New Roman"/>
          <w:b/>
          <w:sz w:val="36"/>
          <w:szCs w:val="36"/>
          <w:lang w:val="lv-LV"/>
        </w:rPr>
        <w:t xml:space="preserve">„Drukas iekārtu toneru kasetņu un </w:t>
      </w:r>
    </w:p>
    <w:p w:rsidR="00782825" w:rsidRPr="00782825" w:rsidRDefault="00782825" w:rsidP="00782825">
      <w:pPr>
        <w:spacing w:after="0" w:line="240" w:lineRule="auto"/>
        <w:jc w:val="center"/>
        <w:rPr>
          <w:rFonts w:ascii="Times New Roman" w:eastAsia="Times New Roman" w:hAnsi="Times New Roman"/>
          <w:b/>
          <w:sz w:val="36"/>
          <w:szCs w:val="36"/>
          <w:lang w:val="lv-LV"/>
        </w:rPr>
      </w:pPr>
      <w:r w:rsidRPr="00782825">
        <w:rPr>
          <w:rFonts w:ascii="Times New Roman" w:eastAsia="Times New Roman" w:hAnsi="Times New Roman"/>
          <w:b/>
          <w:sz w:val="36"/>
          <w:szCs w:val="36"/>
          <w:lang w:val="lv-LV"/>
        </w:rPr>
        <w:t>tintes kasetņu iegāde</w:t>
      </w:r>
    </w:p>
    <w:p w:rsidR="00782825" w:rsidRPr="00782825" w:rsidRDefault="00782825" w:rsidP="00782825">
      <w:pPr>
        <w:spacing w:after="0" w:line="240" w:lineRule="auto"/>
        <w:jc w:val="center"/>
        <w:rPr>
          <w:rFonts w:ascii="Times New Roman" w:eastAsia="Times New Roman" w:hAnsi="Times New Roman"/>
          <w:b/>
          <w:sz w:val="36"/>
          <w:szCs w:val="36"/>
          <w:lang w:val="lv-LV"/>
        </w:rPr>
      </w:pPr>
      <w:r w:rsidRPr="00782825">
        <w:rPr>
          <w:rFonts w:ascii="Times New Roman" w:eastAsia="Times New Roman" w:hAnsi="Times New Roman"/>
          <w:b/>
          <w:sz w:val="36"/>
          <w:szCs w:val="36"/>
          <w:lang w:val="lv-LV"/>
        </w:rPr>
        <w:t xml:space="preserve">Ludzas novada pašvaldības iestāžu vajadzībām” </w:t>
      </w:r>
    </w:p>
    <w:p w:rsidR="00782825" w:rsidRPr="00782825" w:rsidRDefault="00782825" w:rsidP="00782825">
      <w:pPr>
        <w:spacing w:after="0" w:line="240" w:lineRule="auto"/>
        <w:jc w:val="center"/>
        <w:rPr>
          <w:rFonts w:ascii="Times New Roman" w:eastAsia="Times New Roman" w:hAnsi="Times New Roman"/>
          <w:b/>
          <w:sz w:val="36"/>
          <w:szCs w:val="36"/>
          <w:lang w:val="lv-LV"/>
        </w:rPr>
      </w:pPr>
    </w:p>
    <w:p w:rsidR="00782825" w:rsidRPr="00782825" w:rsidRDefault="00782825" w:rsidP="00782825">
      <w:pPr>
        <w:spacing w:after="120" w:line="240" w:lineRule="auto"/>
        <w:jc w:val="center"/>
        <w:rPr>
          <w:rFonts w:ascii="Times New Roman" w:eastAsia="Times New Roman" w:hAnsi="Times New Roman"/>
          <w:sz w:val="36"/>
          <w:szCs w:val="36"/>
          <w:lang w:val="lv-LV"/>
        </w:rPr>
      </w:pPr>
      <w:r w:rsidRPr="00782825">
        <w:rPr>
          <w:rFonts w:ascii="Times New Roman" w:eastAsia="Times New Roman" w:hAnsi="Times New Roman"/>
          <w:sz w:val="36"/>
          <w:szCs w:val="36"/>
          <w:lang w:val="lv-LV"/>
        </w:rPr>
        <w:t>(iepirkuma identifikācijas numurs –</w:t>
      </w:r>
      <w:r w:rsidRPr="00782825">
        <w:rPr>
          <w:rFonts w:ascii="Times New Roman" w:eastAsia="Times New Roman" w:hAnsi="Times New Roman"/>
          <w:b/>
          <w:sz w:val="36"/>
          <w:szCs w:val="36"/>
          <w:lang w:val="lv-LV"/>
        </w:rPr>
        <w:t xml:space="preserve"> LNP 2016/7</w:t>
      </w:r>
      <w:r w:rsidR="004364BE">
        <w:rPr>
          <w:rFonts w:ascii="Times New Roman" w:eastAsia="Times New Roman" w:hAnsi="Times New Roman"/>
          <w:b/>
          <w:sz w:val="36"/>
          <w:szCs w:val="36"/>
          <w:lang w:val="lv-LV"/>
        </w:rPr>
        <w:t>2</w:t>
      </w:r>
      <w:r w:rsidRPr="00782825">
        <w:rPr>
          <w:rFonts w:ascii="Times New Roman" w:eastAsia="Times New Roman" w:hAnsi="Times New Roman"/>
          <w:b/>
          <w:sz w:val="36"/>
          <w:szCs w:val="36"/>
          <w:shd w:val="clear" w:color="auto" w:fill="FFFFFF"/>
          <w:lang w:val="lv-LV"/>
        </w:rPr>
        <w:t>)</w:t>
      </w: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jc w:val="center"/>
        <w:rPr>
          <w:rFonts w:ascii="Times New Roman" w:eastAsia="Times New Roman" w:hAnsi="Times New Roman"/>
          <w:bCs/>
          <w:smallCaps/>
          <w:sz w:val="96"/>
          <w:szCs w:val="96"/>
          <w:lang w:val="lv-LV"/>
        </w:rPr>
      </w:pPr>
      <w:r w:rsidRPr="00782825">
        <w:rPr>
          <w:rFonts w:ascii="Times New Roman" w:eastAsia="Times New Roman" w:hAnsi="Times New Roman"/>
          <w:bCs/>
          <w:smallCaps/>
          <w:sz w:val="96"/>
          <w:szCs w:val="96"/>
          <w:lang w:val="lv-LV"/>
        </w:rPr>
        <w:t>INSTRUKCIJA</w:t>
      </w: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rPr>
          <w:rFonts w:ascii="Times New Roman" w:eastAsia="Times New Roman" w:hAnsi="Times New Roman"/>
          <w:b/>
          <w:bCs/>
          <w:sz w:val="24"/>
          <w:szCs w:val="24"/>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sz w:val="28"/>
          <w:szCs w:val="28"/>
          <w:lang w:val="lv-LV"/>
        </w:rPr>
      </w:pPr>
      <w:r w:rsidRPr="00782825">
        <w:rPr>
          <w:rFonts w:ascii="Times New Roman" w:eastAsia="Times New Roman" w:hAnsi="Times New Roman"/>
          <w:sz w:val="28"/>
          <w:szCs w:val="28"/>
          <w:lang w:val="lv-LV"/>
        </w:rPr>
        <w:t>Ludza 2016</w:t>
      </w:r>
    </w:p>
    <w:p w:rsidR="00782825" w:rsidRPr="00782825" w:rsidRDefault="00782825" w:rsidP="00782825">
      <w:pPr>
        <w:spacing w:after="0" w:line="240" w:lineRule="auto"/>
        <w:jc w:val="center"/>
        <w:rPr>
          <w:rFonts w:ascii="Times New Roman" w:eastAsia="Times New Roman" w:hAnsi="Times New Roman"/>
          <w:caps/>
          <w:sz w:val="24"/>
          <w:szCs w:val="24"/>
          <w:lang w:val="lv-LV"/>
        </w:rPr>
      </w:pPr>
      <w:r w:rsidRPr="00782825">
        <w:rPr>
          <w:rFonts w:ascii="Times New Roman" w:eastAsia="Times New Roman" w:hAnsi="Times New Roman"/>
          <w:sz w:val="24"/>
          <w:szCs w:val="24"/>
          <w:lang w:val="lv-LV"/>
        </w:rPr>
        <w:br w:type="page"/>
      </w:r>
      <w:bookmarkStart w:id="0" w:name="_Toc61422120"/>
      <w:bookmarkStart w:id="1" w:name="_Toc59334717"/>
      <w:bookmarkStart w:id="2" w:name="_Ref38341330"/>
      <w:r w:rsidRPr="00782825">
        <w:rPr>
          <w:rFonts w:ascii="Times New Roman" w:eastAsia="Times New Roman" w:hAnsi="Times New Roman"/>
          <w:caps/>
          <w:sz w:val="24"/>
          <w:szCs w:val="24"/>
          <w:lang w:val="lv-LV"/>
        </w:rPr>
        <w:lastRenderedPageBreak/>
        <w:t>Saturs</w:t>
      </w:r>
    </w:p>
    <w:p w:rsidR="00782825" w:rsidRPr="00782825" w:rsidRDefault="00782825" w:rsidP="00782825">
      <w:pPr>
        <w:spacing w:after="0" w:line="240" w:lineRule="auto"/>
        <w:rPr>
          <w:rFonts w:ascii="Times New Roman" w:eastAsia="Times New Roman" w:hAnsi="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1.</w:t>
            </w:r>
          </w:p>
        </w:tc>
        <w:tc>
          <w:tcPr>
            <w:tcW w:w="788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Vispārīgā informācija</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3</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2.</w:t>
            </w:r>
          </w:p>
        </w:tc>
        <w:tc>
          <w:tcPr>
            <w:tcW w:w="788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Informācija par iepirkuma priekšmetu</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5</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3.</w:t>
            </w:r>
          </w:p>
        </w:tc>
        <w:tc>
          <w:tcPr>
            <w:tcW w:w="788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Prasības pretendentiem</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5</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4.</w:t>
            </w:r>
          </w:p>
        </w:tc>
        <w:tc>
          <w:tcPr>
            <w:tcW w:w="788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Iesniedzamie dokumenti</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6</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5.</w:t>
            </w:r>
          </w:p>
        </w:tc>
        <w:tc>
          <w:tcPr>
            <w:tcW w:w="788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Iepirkuma komisija, tās darbība un piedāvājumu atvēršana</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6</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6.</w:t>
            </w:r>
          </w:p>
        </w:tc>
        <w:tc>
          <w:tcPr>
            <w:tcW w:w="788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Piedāvājumu vērtēšanas un izvēles kritēriji </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w:t>
            </w:r>
          </w:p>
        </w:tc>
        <w:tc>
          <w:tcPr>
            <w:tcW w:w="7881" w:type="dxa"/>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Iepirkuma komisijas tiesības un pienākumi</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w:t>
            </w:r>
          </w:p>
        </w:tc>
      </w:tr>
      <w:tr w:rsidR="00782825" w:rsidRPr="00782825" w:rsidTr="00782825">
        <w:trPr>
          <w:trHeight w:val="134"/>
        </w:trPr>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8.</w:t>
            </w:r>
          </w:p>
        </w:tc>
        <w:tc>
          <w:tcPr>
            <w:tcW w:w="7881" w:type="dxa"/>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Pretendenta tiesības un pienākumi</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8</w:t>
            </w:r>
          </w:p>
        </w:tc>
      </w:tr>
      <w:tr w:rsidR="00782825" w:rsidRPr="00782825" w:rsidTr="00782825">
        <w:tc>
          <w:tcPr>
            <w:tcW w:w="528"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9.</w:t>
            </w:r>
          </w:p>
        </w:tc>
        <w:tc>
          <w:tcPr>
            <w:tcW w:w="7881" w:type="dxa"/>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Nolikuma pielikumi:</w:t>
            </w:r>
          </w:p>
        </w:tc>
        <w:tc>
          <w:tcPr>
            <w:tcW w:w="891" w:type="dxa"/>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8</w:t>
            </w:r>
          </w:p>
        </w:tc>
      </w:tr>
      <w:tr w:rsidR="00782825" w:rsidRPr="00782825" w:rsidTr="00782825">
        <w:trPr>
          <w:trHeight w:val="80"/>
        </w:trPr>
        <w:tc>
          <w:tcPr>
            <w:tcW w:w="528" w:type="dxa"/>
          </w:tcPr>
          <w:p w:rsidR="00782825" w:rsidRPr="00782825" w:rsidRDefault="00782825" w:rsidP="00782825">
            <w:pPr>
              <w:spacing w:after="0" w:line="240" w:lineRule="auto"/>
              <w:rPr>
                <w:rFonts w:ascii="Times New Roman" w:eastAsia="Times New Roman" w:hAnsi="Times New Roman"/>
                <w:sz w:val="24"/>
                <w:szCs w:val="24"/>
                <w:lang w:val="lv-LV"/>
              </w:rPr>
            </w:pPr>
          </w:p>
        </w:tc>
        <w:tc>
          <w:tcPr>
            <w:tcW w:w="7881" w:type="dxa"/>
          </w:tcPr>
          <w:tbl>
            <w:tblPr>
              <w:tblW w:w="0" w:type="auto"/>
              <w:tblLayout w:type="fixed"/>
              <w:tblLook w:val="01E0" w:firstRow="1" w:lastRow="1" w:firstColumn="1" w:lastColumn="1" w:noHBand="0" w:noVBand="0"/>
            </w:tblPr>
            <w:tblGrid>
              <w:gridCol w:w="7448"/>
            </w:tblGrid>
            <w:tr w:rsidR="00782825" w:rsidRPr="00782825" w:rsidTr="00782825">
              <w:trPr>
                <w:trHeight w:val="871"/>
              </w:trPr>
              <w:tc>
                <w:tcPr>
                  <w:tcW w:w="7448" w:type="dxa"/>
                </w:tcPr>
                <w:p w:rsidR="00782825" w:rsidRPr="00782825" w:rsidRDefault="00782825" w:rsidP="00782825">
                  <w:pPr>
                    <w:numPr>
                      <w:ilvl w:val="0"/>
                      <w:numId w:val="1"/>
                    </w:numPr>
                    <w:tabs>
                      <w:tab w:val="left" w:pos="210"/>
                    </w:tabs>
                    <w:spacing w:after="0" w:line="240" w:lineRule="auto"/>
                    <w:ind w:left="351" w:hanging="425"/>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pielikums – Pieteikums dalībai atklātā konkursā</w:t>
                  </w:r>
                </w:p>
                <w:p w:rsidR="00782825" w:rsidRPr="00782825" w:rsidRDefault="00782825" w:rsidP="00782825">
                  <w:pPr>
                    <w:numPr>
                      <w:ilvl w:val="0"/>
                      <w:numId w:val="1"/>
                    </w:numPr>
                    <w:tabs>
                      <w:tab w:val="left" w:pos="210"/>
                    </w:tabs>
                    <w:spacing w:after="0" w:line="240" w:lineRule="auto"/>
                    <w:ind w:left="351" w:hanging="425"/>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pielikums – Informācija par pretendentu</w:t>
                  </w:r>
                </w:p>
                <w:p w:rsidR="00782825" w:rsidRPr="00782825" w:rsidRDefault="00782825" w:rsidP="00782825">
                  <w:pPr>
                    <w:numPr>
                      <w:ilvl w:val="0"/>
                      <w:numId w:val="1"/>
                    </w:numPr>
                    <w:tabs>
                      <w:tab w:val="left" w:pos="210"/>
                    </w:tabs>
                    <w:spacing w:after="0" w:line="240" w:lineRule="auto"/>
                    <w:ind w:left="351" w:hanging="425"/>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pielikums – Tehniskā specifikācija</w:t>
                  </w:r>
                </w:p>
                <w:p w:rsidR="00782825" w:rsidRPr="00782825" w:rsidRDefault="00782825" w:rsidP="00782825">
                  <w:pPr>
                    <w:numPr>
                      <w:ilvl w:val="0"/>
                      <w:numId w:val="1"/>
                    </w:numPr>
                    <w:tabs>
                      <w:tab w:val="left" w:pos="210"/>
                    </w:tabs>
                    <w:spacing w:after="0" w:line="240" w:lineRule="auto"/>
                    <w:ind w:left="351" w:hanging="425"/>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pielikums – Finanšu piedāvājums  </w:t>
                  </w:r>
                </w:p>
                <w:p w:rsidR="00782825" w:rsidRPr="00782825" w:rsidRDefault="00782825" w:rsidP="00782825">
                  <w:pPr>
                    <w:tabs>
                      <w:tab w:val="left" w:pos="210"/>
                    </w:tabs>
                    <w:spacing w:after="0" w:line="240" w:lineRule="auto"/>
                    <w:ind w:left="351"/>
                    <w:rPr>
                      <w:rFonts w:ascii="Times New Roman" w:eastAsia="Times New Roman" w:hAnsi="Times New Roman"/>
                      <w:sz w:val="24"/>
                      <w:szCs w:val="24"/>
                      <w:lang w:val="lv-LV"/>
                    </w:rPr>
                  </w:pPr>
                </w:p>
              </w:tc>
            </w:tr>
          </w:tbl>
          <w:p w:rsidR="00782825" w:rsidRPr="00782825" w:rsidRDefault="00782825" w:rsidP="00782825">
            <w:pPr>
              <w:tabs>
                <w:tab w:val="left" w:pos="748"/>
                <w:tab w:val="num" w:pos="1860"/>
              </w:tabs>
              <w:spacing w:after="0" w:line="240" w:lineRule="auto"/>
              <w:rPr>
                <w:rFonts w:ascii="Times New Roman" w:eastAsia="Times New Roman" w:hAnsi="Times New Roman"/>
                <w:sz w:val="24"/>
                <w:szCs w:val="24"/>
                <w:lang w:val="lv-LV"/>
              </w:rPr>
            </w:pPr>
          </w:p>
        </w:tc>
        <w:tc>
          <w:tcPr>
            <w:tcW w:w="891" w:type="dxa"/>
            <w:hideMark/>
          </w:tcPr>
          <w:p w:rsidR="00782825" w:rsidRPr="00782825" w:rsidRDefault="00782825" w:rsidP="00782825">
            <w:pPr>
              <w:spacing w:after="0" w:line="240" w:lineRule="auto"/>
              <w:rPr>
                <w:rFonts w:ascii="Times New Roman" w:eastAsia="Times New Roman" w:hAnsi="Times New Roman"/>
                <w:sz w:val="24"/>
                <w:szCs w:val="24"/>
                <w:highlight w:val="red"/>
                <w:lang w:val="lv-LV"/>
              </w:rPr>
            </w:pPr>
            <w:r w:rsidRPr="00782825">
              <w:rPr>
                <w:rFonts w:ascii="Times New Roman" w:eastAsia="Times New Roman" w:hAnsi="Times New Roman"/>
                <w:sz w:val="24"/>
                <w:szCs w:val="24"/>
                <w:lang w:val="lv-LV"/>
              </w:rPr>
              <w:t>9</w:t>
            </w:r>
          </w:p>
        </w:tc>
      </w:tr>
      <w:tr w:rsidR="00782825" w:rsidRPr="00782825" w:rsidTr="00782825">
        <w:trPr>
          <w:trHeight w:val="871"/>
        </w:trPr>
        <w:tc>
          <w:tcPr>
            <w:tcW w:w="528" w:type="dxa"/>
          </w:tcPr>
          <w:p w:rsidR="00782825" w:rsidRPr="00782825" w:rsidRDefault="00782825" w:rsidP="00782825">
            <w:pPr>
              <w:spacing w:after="0" w:line="240" w:lineRule="auto"/>
              <w:rPr>
                <w:rFonts w:ascii="Times New Roman" w:eastAsia="Times New Roman" w:hAnsi="Times New Roman"/>
                <w:sz w:val="24"/>
                <w:szCs w:val="24"/>
                <w:lang w:val="lv-LV"/>
              </w:rPr>
            </w:pPr>
          </w:p>
        </w:tc>
        <w:tc>
          <w:tcPr>
            <w:tcW w:w="7881" w:type="dxa"/>
          </w:tcPr>
          <w:p w:rsidR="00782825" w:rsidRPr="00782825" w:rsidRDefault="00782825" w:rsidP="00782825">
            <w:pPr>
              <w:tabs>
                <w:tab w:val="left" w:pos="748"/>
                <w:tab w:val="num" w:pos="1860"/>
              </w:tabs>
              <w:spacing w:after="0" w:line="240" w:lineRule="auto"/>
              <w:rPr>
                <w:rFonts w:ascii="Times New Roman" w:eastAsia="Times New Roman" w:hAnsi="Times New Roman"/>
                <w:sz w:val="24"/>
                <w:szCs w:val="24"/>
                <w:lang w:val="lv-LV"/>
              </w:rPr>
            </w:pPr>
          </w:p>
        </w:tc>
        <w:tc>
          <w:tcPr>
            <w:tcW w:w="891" w:type="dxa"/>
          </w:tcPr>
          <w:p w:rsidR="00782825" w:rsidRPr="00782825" w:rsidRDefault="00782825" w:rsidP="00782825">
            <w:pPr>
              <w:spacing w:after="0" w:line="240" w:lineRule="auto"/>
              <w:rPr>
                <w:rFonts w:ascii="Times New Roman" w:eastAsia="Times New Roman" w:hAnsi="Times New Roman"/>
                <w:sz w:val="24"/>
                <w:szCs w:val="24"/>
                <w:highlight w:val="red"/>
                <w:lang w:val="lv-LV"/>
              </w:rPr>
            </w:pPr>
          </w:p>
        </w:tc>
      </w:tr>
    </w:tbl>
    <w:p w:rsidR="00782825" w:rsidRPr="00782825" w:rsidRDefault="00782825" w:rsidP="00782825">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r w:rsidRPr="00782825">
        <w:rPr>
          <w:rFonts w:ascii="Times New Roman" w:eastAsia="Times New Roman" w:hAnsi="Times New Roman"/>
          <w:b/>
          <w:bCs/>
          <w:caps/>
          <w:sz w:val="24"/>
          <w:szCs w:val="24"/>
          <w:lang w:val="lv-LV"/>
        </w:rPr>
        <w:br w:type="page"/>
      </w:r>
    </w:p>
    <w:p w:rsidR="00782825" w:rsidRPr="00782825" w:rsidRDefault="00782825" w:rsidP="00782825">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r w:rsidRPr="00782825">
        <w:rPr>
          <w:rFonts w:ascii="Times New Roman" w:eastAsia="Times New Roman" w:hAnsi="Times New Roman"/>
          <w:b/>
          <w:bCs/>
          <w:caps/>
          <w:sz w:val="24"/>
          <w:szCs w:val="24"/>
          <w:lang w:val="lv-LV"/>
        </w:rPr>
        <w:lastRenderedPageBreak/>
        <w:t>1. Vispārīgā informācija</w:t>
      </w:r>
      <w:bookmarkEnd w:id="0"/>
      <w:bookmarkEnd w:id="1"/>
      <w:bookmarkEnd w:id="2"/>
    </w:p>
    <w:p w:rsidR="00782825" w:rsidRPr="00782825" w:rsidRDefault="00782825" w:rsidP="00782825">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p>
    <w:p w:rsidR="00782825" w:rsidRPr="00782825" w:rsidRDefault="00782825" w:rsidP="00782825">
      <w:pPr>
        <w:tabs>
          <w:tab w:val="left" w:pos="567"/>
          <w:tab w:val="center" w:pos="4153"/>
          <w:tab w:val="right" w:pos="8306"/>
        </w:tabs>
        <w:spacing w:after="0" w:line="240" w:lineRule="auto"/>
        <w:jc w:val="center"/>
        <w:rPr>
          <w:rFonts w:ascii="Times New Roman" w:eastAsia="Times New Roman" w:hAnsi="Times New Roman"/>
          <w:b/>
          <w:bCs/>
          <w:caps/>
          <w:sz w:val="24"/>
          <w:szCs w:val="24"/>
          <w:lang w:val="lv-LV"/>
        </w:rPr>
      </w:pPr>
    </w:p>
    <w:p w:rsidR="00782825" w:rsidRPr="00782825" w:rsidRDefault="00782825" w:rsidP="00782825">
      <w:pPr>
        <w:keepNext/>
        <w:numPr>
          <w:ilvl w:val="1"/>
          <w:numId w:val="4"/>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3" w:name="_Toc61422121"/>
      <w:bookmarkStart w:id="4" w:name="_Toc59334718"/>
      <w:r w:rsidRPr="00782825">
        <w:rPr>
          <w:rFonts w:ascii="Times New Roman" w:eastAsia="Times New Roman" w:hAnsi="Times New Roman"/>
          <w:b/>
          <w:bCs/>
          <w:iCs/>
          <w:sz w:val="24"/>
          <w:szCs w:val="24"/>
          <w:lang w:val="lv-LV"/>
        </w:rPr>
        <w:t>Iepirkuma identifikācijas numurs</w:t>
      </w:r>
      <w:bookmarkEnd w:id="3"/>
      <w:bookmarkEnd w:id="4"/>
      <w:r w:rsidRPr="00782825">
        <w:rPr>
          <w:rFonts w:ascii="Times New Roman" w:eastAsia="Times New Roman" w:hAnsi="Times New Roman"/>
          <w:b/>
          <w:bCs/>
          <w:iCs/>
          <w:sz w:val="24"/>
          <w:szCs w:val="24"/>
          <w:lang w:val="lv-LV"/>
        </w:rPr>
        <w:t xml:space="preserve">  </w:t>
      </w:r>
    </w:p>
    <w:p w:rsidR="00782825" w:rsidRPr="00782825" w:rsidRDefault="00782825" w:rsidP="00782825">
      <w:pPr>
        <w:shd w:val="clear" w:color="auto" w:fill="FFFFFF"/>
        <w:tabs>
          <w:tab w:val="left" w:pos="709"/>
        </w:tabs>
        <w:spacing w:after="0" w:line="240" w:lineRule="auto"/>
        <w:ind w:left="709" w:hanging="709"/>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LNP 2016</w:t>
      </w:r>
      <w:r w:rsidRPr="00782825">
        <w:rPr>
          <w:rFonts w:ascii="Times New Roman" w:eastAsia="Times New Roman" w:hAnsi="Times New Roman"/>
          <w:sz w:val="24"/>
          <w:szCs w:val="24"/>
          <w:shd w:val="clear" w:color="auto" w:fill="FFFFFF"/>
          <w:lang w:val="lv-LV"/>
        </w:rPr>
        <w:t>/7</w:t>
      </w:r>
      <w:r w:rsidR="004364BE">
        <w:rPr>
          <w:rFonts w:ascii="Times New Roman" w:eastAsia="Times New Roman" w:hAnsi="Times New Roman"/>
          <w:sz w:val="24"/>
          <w:szCs w:val="24"/>
          <w:shd w:val="clear" w:color="auto" w:fill="FFFFFF"/>
          <w:lang w:val="lv-LV"/>
        </w:rPr>
        <w:t>2</w:t>
      </w:r>
    </w:p>
    <w:p w:rsidR="00782825" w:rsidRPr="00782825" w:rsidRDefault="00782825" w:rsidP="00782825">
      <w:pPr>
        <w:tabs>
          <w:tab w:val="left" w:pos="709"/>
        </w:tabs>
        <w:spacing w:after="0" w:line="240" w:lineRule="auto"/>
        <w:ind w:left="709" w:hanging="709"/>
        <w:rPr>
          <w:rFonts w:ascii="Times New Roman" w:eastAsia="Times New Roman" w:hAnsi="Times New Roman"/>
          <w:sz w:val="24"/>
          <w:szCs w:val="24"/>
          <w:lang w:val="lv-LV"/>
        </w:rPr>
      </w:pPr>
    </w:p>
    <w:p w:rsidR="00782825" w:rsidRPr="00782825" w:rsidRDefault="00782825" w:rsidP="00782825">
      <w:pPr>
        <w:keepNext/>
        <w:numPr>
          <w:ilvl w:val="1"/>
          <w:numId w:val="4"/>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5" w:name="_Toc61422122"/>
      <w:bookmarkStart w:id="6" w:name="_Toc59334719"/>
      <w:r w:rsidRPr="00782825">
        <w:rPr>
          <w:rFonts w:ascii="Times New Roman" w:eastAsia="Times New Roman" w:hAnsi="Times New Roman"/>
          <w:b/>
          <w:bCs/>
          <w:iCs/>
          <w:sz w:val="24"/>
          <w:szCs w:val="24"/>
          <w:lang w:val="lv-LV"/>
        </w:rPr>
        <w:t>Pasūtītājs</w:t>
      </w:r>
      <w:bookmarkEnd w:id="5"/>
      <w:bookmarkEnd w:id="6"/>
      <w:r w:rsidRPr="00782825">
        <w:rPr>
          <w:rFonts w:ascii="Times New Roman" w:eastAsia="Times New Roman" w:hAnsi="Times New Roman"/>
          <w:b/>
          <w:bCs/>
          <w:iCs/>
          <w:sz w:val="24"/>
          <w:szCs w:val="24"/>
          <w:lang w:val="lv-LV"/>
        </w:rPr>
        <w:t xml:space="preserve"> </w:t>
      </w:r>
    </w:p>
    <w:p w:rsidR="00782825" w:rsidRPr="00782825" w:rsidRDefault="00782825" w:rsidP="00782825">
      <w:pPr>
        <w:tabs>
          <w:tab w:val="left" w:pos="709"/>
          <w:tab w:val="center" w:pos="4153"/>
          <w:tab w:val="right" w:pos="8306"/>
        </w:tabs>
        <w:spacing w:after="0" w:line="240" w:lineRule="auto"/>
        <w:ind w:left="709" w:hanging="709"/>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Ludzas novada pašvaldība</w:t>
      </w:r>
    </w:p>
    <w:p w:rsidR="00782825" w:rsidRPr="00782825" w:rsidRDefault="00782825" w:rsidP="00782825">
      <w:pPr>
        <w:tabs>
          <w:tab w:val="left" w:pos="709"/>
          <w:tab w:val="center" w:pos="4153"/>
          <w:tab w:val="right" w:pos="8306"/>
        </w:tabs>
        <w:spacing w:after="0" w:line="240" w:lineRule="auto"/>
        <w:ind w:left="709" w:hanging="709"/>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Adrese: Raiņa iela 16, Ludza, Ludzas novads, Latvija, LV-5701</w:t>
      </w:r>
    </w:p>
    <w:p w:rsidR="00782825" w:rsidRPr="00782825" w:rsidRDefault="00782825" w:rsidP="00782825">
      <w:pPr>
        <w:tabs>
          <w:tab w:val="left" w:pos="709"/>
          <w:tab w:val="center" w:pos="4153"/>
          <w:tab w:val="right" w:pos="8306"/>
        </w:tabs>
        <w:spacing w:after="0" w:line="240" w:lineRule="auto"/>
        <w:ind w:left="709" w:hanging="709"/>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Reģistrācijas Nr. 90000017543</w:t>
      </w:r>
    </w:p>
    <w:p w:rsidR="00782825" w:rsidRPr="00782825" w:rsidRDefault="00782825" w:rsidP="00782825">
      <w:pPr>
        <w:tabs>
          <w:tab w:val="left" w:pos="709"/>
        </w:tabs>
        <w:spacing w:after="0" w:line="240" w:lineRule="auto"/>
        <w:ind w:left="709" w:hanging="709"/>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Tālruņa Nr. +371-65707400, faksa Nr. +371-65707402</w:t>
      </w:r>
    </w:p>
    <w:p w:rsidR="00782825" w:rsidRPr="00782825" w:rsidRDefault="00782825" w:rsidP="00782825">
      <w:pPr>
        <w:tabs>
          <w:tab w:val="left" w:pos="709"/>
        </w:tabs>
        <w:spacing w:after="0" w:line="240" w:lineRule="auto"/>
        <w:ind w:left="709" w:hanging="709"/>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 xml:space="preserve">e-pasta adrese: dome@ludzaspils.lv </w:t>
      </w:r>
    </w:p>
    <w:p w:rsidR="00782825" w:rsidRPr="00782825" w:rsidRDefault="00782825" w:rsidP="00782825">
      <w:pPr>
        <w:tabs>
          <w:tab w:val="left" w:pos="709"/>
        </w:tabs>
        <w:spacing w:after="0" w:line="240" w:lineRule="auto"/>
        <w:ind w:left="709" w:hanging="709"/>
        <w:rPr>
          <w:rFonts w:ascii="Times New Roman" w:eastAsia="Times New Roman" w:hAnsi="Times New Roman"/>
          <w:sz w:val="24"/>
          <w:szCs w:val="24"/>
          <w:lang w:val="lv-LV"/>
        </w:rPr>
      </w:pPr>
    </w:p>
    <w:p w:rsidR="00782825" w:rsidRPr="00782825" w:rsidRDefault="00782825" w:rsidP="00782825">
      <w:pPr>
        <w:keepNext/>
        <w:numPr>
          <w:ilvl w:val="1"/>
          <w:numId w:val="4"/>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7" w:name="_Toc61422123"/>
      <w:bookmarkStart w:id="8" w:name="_Toc59334720"/>
      <w:r w:rsidRPr="00782825">
        <w:rPr>
          <w:rFonts w:ascii="Times New Roman" w:eastAsia="Times New Roman" w:hAnsi="Times New Roman"/>
          <w:b/>
          <w:bCs/>
          <w:iCs/>
          <w:sz w:val="24"/>
          <w:szCs w:val="24"/>
          <w:lang w:val="lv-LV"/>
        </w:rPr>
        <w:t>Iepirkuma priekšmets</w:t>
      </w:r>
      <w:bookmarkEnd w:id="7"/>
      <w:bookmarkEnd w:id="8"/>
      <w:r w:rsidRPr="00782825">
        <w:rPr>
          <w:rFonts w:ascii="Times New Roman" w:eastAsia="Times New Roman" w:hAnsi="Times New Roman"/>
          <w:b/>
          <w:bCs/>
          <w:iCs/>
          <w:sz w:val="24"/>
          <w:szCs w:val="24"/>
          <w:lang w:val="lv-LV"/>
        </w:rPr>
        <w:t xml:space="preserve"> </w:t>
      </w:r>
    </w:p>
    <w:p w:rsidR="00782825" w:rsidRPr="00782825" w:rsidRDefault="00782825" w:rsidP="00782825">
      <w:pPr>
        <w:spacing w:after="0" w:line="240" w:lineRule="auto"/>
        <w:ind w:left="630" w:hanging="630"/>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1.3.1.  Drukas iekārtu toneru kasetņu un tintes kasetņu iegāde Ludzas novada  pašvaldības iestāžu vajadzībām</w:t>
      </w:r>
    </w:p>
    <w:p w:rsidR="00782825" w:rsidRPr="00782825" w:rsidRDefault="00782825" w:rsidP="00782825">
      <w:pPr>
        <w:autoSpaceDE w:val="0"/>
        <w:autoSpaceDN w:val="0"/>
        <w:adjustRightInd w:val="0"/>
        <w:spacing w:after="0" w:line="240" w:lineRule="auto"/>
        <w:ind w:left="567" w:hanging="1418"/>
        <w:rPr>
          <w:rFonts w:ascii="Times New Roman" w:hAnsi="Times New Roman"/>
          <w:color w:val="000000"/>
          <w:sz w:val="24"/>
          <w:szCs w:val="24"/>
          <w:lang w:val="lv-LV"/>
        </w:rPr>
      </w:pPr>
      <w:r w:rsidRPr="00782825">
        <w:rPr>
          <w:rFonts w:ascii="Times New Roman" w:hAnsi="Times New Roman"/>
          <w:color w:val="000000"/>
          <w:sz w:val="24"/>
          <w:szCs w:val="24"/>
          <w:lang w:val="lv-LV"/>
        </w:rPr>
        <w:t xml:space="preserve">              1.3</w:t>
      </w:r>
      <w:r w:rsidRPr="00782825">
        <w:rPr>
          <w:rFonts w:ascii="Times New Roman" w:hAnsi="Times New Roman"/>
          <w:color w:val="000000"/>
          <w:sz w:val="24"/>
          <w:szCs w:val="24"/>
          <w:shd w:val="clear" w:color="auto" w:fill="FFFFFF"/>
          <w:lang w:val="lv-LV"/>
        </w:rPr>
        <w:t>.2.  CPV kods: 30200000-1</w:t>
      </w:r>
    </w:p>
    <w:p w:rsidR="00782825" w:rsidRPr="00782825" w:rsidRDefault="00782825" w:rsidP="00782825">
      <w:pPr>
        <w:tabs>
          <w:tab w:val="left" w:pos="709"/>
        </w:tabs>
        <w:spacing w:after="0" w:line="240" w:lineRule="auto"/>
        <w:ind w:left="709" w:hanging="709"/>
        <w:rPr>
          <w:rFonts w:ascii="Times New Roman" w:eastAsia="Times New Roman" w:hAnsi="Times New Roman"/>
          <w:sz w:val="24"/>
          <w:szCs w:val="24"/>
          <w:lang w:val="lv-LV"/>
        </w:rPr>
      </w:pPr>
    </w:p>
    <w:p w:rsidR="00782825" w:rsidRPr="00782825" w:rsidRDefault="00782825" w:rsidP="00782825">
      <w:pPr>
        <w:keepNext/>
        <w:numPr>
          <w:ilvl w:val="1"/>
          <w:numId w:val="4"/>
        </w:numPr>
        <w:tabs>
          <w:tab w:val="left" w:pos="709"/>
        </w:tabs>
        <w:spacing w:after="0" w:line="240" w:lineRule="auto"/>
        <w:ind w:left="709" w:hanging="709"/>
        <w:outlineLvl w:val="1"/>
        <w:rPr>
          <w:rFonts w:ascii="Times New Roman" w:eastAsia="Times New Roman" w:hAnsi="Times New Roman"/>
          <w:b/>
          <w:bCs/>
          <w:iCs/>
          <w:sz w:val="24"/>
          <w:szCs w:val="24"/>
          <w:lang w:val="lv-LV"/>
        </w:rPr>
      </w:pPr>
      <w:bookmarkStart w:id="9" w:name="_Toc61422124"/>
      <w:r w:rsidRPr="00782825">
        <w:rPr>
          <w:rFonts w:ascii="Times New Roman" w:eastAsia="Times New Roman" w:hAnsi="Times New Roman"/>
          <w:b/>
          <w:bCs/>
          <w:iCs/>
          <w:sz w:val="24"/>
          <w:szCs w:val="24"/>
          <w:lang w:val="lv-LV"/>
        </w:rPr>
        <w:t xml:space="preserve">  Iepirkuma metode</w:t>
      </w:r>
      <w:bookmarkEnd w:id="9"/>
      <w:r w:rsidRPr="00782825">
        <w:rPr>
          <w:rFonts w:ascii="Times New Roman" w:eastAsia="Times New Roman" w:hAnsi="Times New Roman"/>
          <w:b/>
          <w:bCs/>
          <w:iCs/>
          <w:sz w:val="24"/>
          <w:szCs w:val="24"/>
          <w:lang w:val="lv-LV"/>
        </w:rPr>
        <w:t xml:space="preserve"> </w:t>
      </w:r>
    </w:p>
    <w:p w:rsidR="00782825" w:rsidRPr="00782825" w:rsidRDefault="00782825" w:rsidP="00782825">
      <w:pPr>
        <w:tabs>
          <w:tab w:val="left" w:pos="709"/>
        </w:tabs>
        <w:spacing w:after="0" w:line="240" w:lineRule="auto"/>
        <w:ind w:left="709" w:hanging="709"/>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Iepirkums tiek organizēts saskaņā Latvijas Republikas (turpmāk tekstā – LR) Publisko iepirkumu likuma 8.</w:t>
      </w:r>
      <w:r w:rsidRPr="00782825">
        <w:rPr>
          <w:rFonts w:ascii="Times New Roman" w:eastAsia="Times New Roman" w:hAnsi="Times New Roman"/>
          <w:sz w:val="24"/>
          <w:szCs w:val="24"/>
          <w:vertAlign w:val="superscript"/>
          <w:lang w:val="lv-LV"/>
        </w:rPr>
        <w:t>²</w:t>
      </w:r>
      <w:r w:rsidRPr="00782825">
        <w:rPr>
          <w:rFonts w:ascii="Times New Roman" w:eastAsia="Times New Roman" w:hAnsi="Times New Roman"/>
          <w:sz w:val="24"/>
          <w:szCs w:val="24"/>
          <w:lang w:val="lv-LV"/>
        </w:rPr>
        <w:t xml:space="preserve"> pantu. </w:t>
      </w:r>
    </w:p>
    <w:p w:rsidR="00782825" w:rsidRPr="00782825" w:rsidRDefault="00782825" w:rsidP="00782825">
      <w:pPr>
        <w:tabs>
          <w:tab w:val="left" w:pos="709"/>
        </w:tabs>
        <w:spacing w:after="0" w:line="240" w:lineRule="auto"/>
        <w:ind w:left="709" w:hanging="709"/>
        <w:jc w:val="both"/>
        <w:rPr>
          <w:rFonts w:ascii="Times New Roman" w:eastAsia="Times New Roman" w:hAnsi="Times New Roman"/>
          <w:sz w:val="24"/>
          <w:szCs w:val="24"/>
          <w:lang w:val="lv-LV"/>
        </w:rPr>
      </w:pPr>
    </w:p>
    <w:p w:rsidR="00782825" w:rsidRPr="00782825" w:rsidRDefault="00782825" w:rsidP="00782825">
      <w:pPr>
        <w:keepNext/>
        <w:numPr>
          <w:ilvl w:val="1"/>
          <w:numId w:val="5"/>
        </w:numPr>
        <w:tabs>
          <w:tab w:val="clear" w:pos="720"/>
          <w:tab w:val="left" w:pos="709"/>
        </w:tabs>
        <w:spacing w:after="0" w:line="240" w:lineRule="auto"/>
        <w:ind w:left="709" w:hanging="709"/>
        <w:outlineLvl w:val="0"/>
        <w:rPr>
          <w:rFonts w:ascii="Times New Roman" w:eastAsia="Times New Roman" w:hAnsi="Times New Roman"/>
          <w:bCs/>
          <w:kern w:val="32"/>
          <w:sz w:val="24"/>
          <w:szCs w:val="24"/>
          <w:lang w:val="lv-LV"/>
        </w:rPr>
      </w:pPr>
      <w:r w:rsidRPr="00782825">
        <w:rPr>
          <w:rFonts w:ascii="Times New Roman" w:eastAsia="Times New Roman" w:hAnsi="Times New Roman"/>
          <w:b/>
          <w:bCs/>
          <w:kern w:val="32"/>
          <w:sz w:val="24"/>
          <w:szCs w:val="24"/>
          <w:lang w:val="lv-LV"/>
        </w:rPr>
        <w:t>Līguma izpildes vieta</w:t>
      </w:r>
    </w:p>
    <w:p w:rsidR="00782825" w:rsidRPr="00782825" w:rsidRDefault="00782825" w:rsidP="00782825">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Latvijas Republika, Ludzas novada pašvaldība, Raiņa 16, Ludza, Ludzas novads</w:t>
      </w:r>
    </w:p>
    <w:p w:rsidR="00782825" w:rsidRPr="00782825" w:rsidRDefault="00782825" w:rsidP="00782825">
      <w:pPr>
        <w:tabs>
          <w:tab w:val="left" w:pos="709"/>
        </w:tabs>
        <w:spacing w:after="0" w:line="240" w:lineRule="auto"/>
        <w:ind w:left="709" w:hanging="709"/>
        <w:rPr>
          <w:rFonts w:ascii="Times New Roman" w:eastAsia="Times New Roman" w:hAnsi="Times New Roman"/>
          <w:sz w:val="24"/>
          <w:szCs w:val="24"/>
          <w:lang w:val="lv-LV"/>
        </w:rPr>
      </w:pPr>
    </w:p>
    <w:p w:rsidR="00782825" w:rsidRPr="00782825" w:rsidRDefault="00782825" w:rsidP="00782825">
      <w:pPr>
        <w:keepNext/>
        <w:numPr>
          <w:ilvl w:val="1"/>
          <w:numId w:val="5"/>
        </w:numPr>
        <w:tabs>
          <w:tab w:val="clear" w:pos="720"/>
          <w:tab w:val="left" w:pos="709"/>
        </w:tabs>
        <w:spacing w:after="0" w:line="240" w:lineRule="auto"/>
        <w:ind w:left="709" w:hanging="709"/>
        <w:outlineLvl w:val="0"/>
        <w:rPr>
          <w:rFonts w:ascii="Times New Roman" w:eastAsia="Times New Roman" w:hAnsi="Times New Roman"/>
          <w:bCs/>
          <w:kern w:val="32"/>
          <w:sz w:val="24"/>
          <w:szCs w:val="24"/>
          <w:lang w:val="lv-LV"/>
        </w:rPr>
      </w:pPr>
      <w:r w:rsidRPr="00782825">
        <w:rPr>
          <w:rFonts w:ascii="Times New Roman" w:eastAsia="Times New Roman" w:hAnsi="Times New Roman"/>
          <w:b/>
          <w:bCs/>
          <w:kern w:val="32"/>
          <w:sz w:val="24"/>
          <w:szCs w:val="24"/>
          <w:lang w:val="lv-LV"/>
        </w:rPr>
        <w:t>Līguma izpildes laiks</w:t>
      </w:r>
    </w:p>
    <w:p w:rsidR="00782825" w:rsidRPr="00782825" w:rsidRDefault="00782825" w:rsidP="00782825">
      <w:pPr>
        <w:keepNext/>
        <w:tabs>
          <w:tab w:val="left" w:pos="709"/>
        </w:tabs>
        <w:spacing w:after="0" w:line="240" w:lineRule="auto"/>
        <w:ind w:left="709" w:hanging="709"/>
        <w:jc w:val="both"/>
        <w:outlineLvl w:val="0"/>
        <w:rPr>
          <w:rFonts w:ascii="Times New Roman" w:eastAsia="Times New Roman" w:hAnsi="Times New Roman"/>
          <w:bCs/>
          <w:kern w:val="32"/>
          <w:sz w:val="24"/>
          <w:szCs w:val="24"/>
          <w:lang w:val="lv-LV"/>
        </w:rPr>
      </w:pPr>
      <w:r w:rsidRPr="00782825">
        <w:rPr>
          <w:rFonts w:ascii="Times New Roman" w:eastAsia="Times New Roman" w:hAnsi="Times New Roman"/>
          <w:bCs/>
          <w:kern w:val="32"/>
          <w:sz w:val="24"/>
          <w:szCs w:val="24"/>
          <w:lang w:val="lv-LV"/>
        </w:rPr>
        <w:tab/>
        <w:t>2</w:t>
      </w:r>
      <w:r w:rsidR="004364BE">
        <w:rPr>
          <w:rFonts w:ascii="Times New Roman" w:eastAsia="Times New Roman" w:hAnsi="Times New Roman"/>
          <w:bCs/>
          <w:kern w:val="32"/>
          <w:sz w:val="24"/>
          <w:szCs w:val="24"/>
          <w:lang w:val="lv-LV"/>
        </w:rPr>
        <w:t>4</w:t>
      </w:r>
      <w:r w:rsidRPr="00782825">
        <w:rPr>
          <w:rFonts w:ascii="Times New Roman" w:eastAsia="Times New Roman" w:hAnsi="Times New Roman"/>
          <w:bCs/>
          <w:kern w:val="32"/>
          <w:sz w:val="24"/>
          <w:szCs w:val="24"/>
          <w:lang w:val="lv-LV"/>
        </w:rPr>
        <w:t xml:space="preserve"> (divd</w:t>
      </w:r>
      <w:r w:rsidR="004364BE">
        <w:rPr>
          <w:rFonts w:ascii="Times New Roman" w:eastAsia="Times New Roman" w:hAnsi="Times New Roman"/>
          <w:bCs/>
          <w:kern w:val="32"/>
          <w:sz w:val="24"/>
          <w:szCs w:val="24"/>
          <w:lang w:val="lv-LV"/>
        </w:rPr>
        <w:t>e</w:t>
      </w:r>
      <w:r w:rsidRPr="00782825">
        <w:rPr>
          <w:rFonts w:ascii="Times New Roman" w:eastAsia="Times New Roman" w:hAnsi="Times New Roman"/>
          <w:bCs/>
          <w:kern w:val="32"/>
          <w:sz w:val="24"/>
          <w:szCs w:val="24"/>
          <w:lang w:val="lv-LV"/>
        </w:rPr>
        <w:t>smit</w:t>
      </w:r>
      <w:r w:rsidR="004364BE">
        <w:rPr>
          <w:rFonts w:ascii="Times New Roman" w:eastAsia="Times New Roman" w:hAnsi="Times New Roman"/>
          <w:bCs/>
          <w:kern w:val="32"/>
          <w:sz w:val="24"/>
          <w:szCs w:val="24"/>
          <w:lang w:val="lv-LV"/>
        </w:rPr>
        <w:t xml:space="preserve"> četri</w:t>
      </w:r>
      <w:r w:rsidRPr="00782825">
        <w:rPr>
          <w:rFonts w:ascii="Times New Roman" w:eastAsia="Times New Roman" w:hAnsi="Times New Roman"/>
          <w:bCs/>
          <w:kern w:val="32"/>
          <w:sz w:val="24"/>
          <w:szCs w:val="24"/>
          <w:lang w:val="lv-LV"/>
        </w:rPr>
        <w:t xml:space="preserve">) mēneši no līguma noslēgšanas brīža. </w:t>
      </w:r>
    </w:p>
    <w:p w:rsidR="00782825" w:rsidRPr="00782825" w:rsidRDefault="00782825" w:rsidP="00782825">
      <w:pPr>
        <w:spacing w:after="0" w:line="240" w:lineRule="auto"/>
        <w:rPr>
          <w:rFonts w:ascii="Times New Roman" w:eastAsia="Times New Roman" w:hAnsi="Times New Roman"/>
          <w:sz w:val="24"/>
          <w:szCs w:val="24"/>
          <w:lang w:val="lv-LV"/>
        </w:rPr>
      </w:pPr>
    </w:p>
    <w:p w:rsidR="00782825" w:rsidRPr="00782825" w:rsidRDefault="00782825" w:rsidP="00782825">
      <w:pPr>
        <w:keepNext/>
        <w:numPr>
          <w:ilvl w:val="1"/>
          <w:numId w:val="5"/>
        </w:numPr>
        <w:spacing w:after="0" w:line="240" w:lineRule="auto"/>
        <w:outlineLvl w:val="0"/>
        <w:rPr>
          <w:rFonts w:ascii="Times New Roman" w:eastAsia="Times New Roman" w:hAnsi="Times New Roman"/>
          <w:bCs/>
          <w:kern w:val="32"/>
          <w:sz w:val="24"/>
          <w:szCs w:val="24"/>
          <w:lang w:val="lv-LV"/>
        </w:rPr>
      </w:pPr>
      <w:r w:rsidRPr="00782825">
        <w:rPr>
          <w:rFonts w:ascii="Times New Roman" w:eastAsia="Times New Roman" w:hAnsi="Times New Roman"/>
          <w:b/>
          <w:bCs/>
          <w:kern w:val="32"/>
          <w:sz w:val="24"/>
          <w:szCs w:val="24"/>
          <w:lang w:val="lv-LV"/>
        </w:rPr>
        <w:t>Iepirkuma instrukcijas saņemšana un informācijas apmaiņas kārtība</w:t>
      </w:r>
    </w:p>
    <w:p w:rsidR="00782825" w:rsidRPr="00782825" w:rsidRDefault="00782825" w:rsidP="00782825">
      <w:pPr>
        <w:spacing w:after="0" w:line="240" w:lineRule="auto"/>
        <w:ind w:left="709" w:hanging="709"/>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1.7.1. Ar iepirkuma instrukciju var iepazīties Ludzas novada mājas lapā: </w:t>
      </w:r>
      <w:hyperlink r:id="rId6" w:history="1">
        <w:r w:rsidRPr="00782825">
          <w:rPr>
            <w:rFonts w:ascii="Times New Roman" w:eastAsia="Times New Roman" w:hAnsi="Times New Roman"/>
            <w:color w:val="0000FF"/>
            <w:sz w:val="24"/>
            <w:szCs w:val="24"/>
            <w:u w:val="single"/>
            <w:lang w:val="en-GB"/>
          </w:rPr>
          <w:t>www.ludza.lv</w:t>
        </w:r>
      </w:hyperlink>
      <w:r w:rsidRPr="00782825">
        <w:rPr>
          <w:rFonts w:ascii="Times New Roman" w:eastAsia="Times New Roman" w:hAnsi="Times New Roman"/>
          <w:sz w:val="24"/>
          <w:szCs w:val="24"/>
          <w:lang w:val="lv-LV"/>
        </w:rPr>
        <w:t xml:space="preserve">. </w:t>
      </w:r>
    </w:p>
    <w:p w:rsidR="00782825" w:rsidRPr="00782825" w:rsidRDefault="00782825" w:rsidP="00782825">
      <w:pPr>
        <w:spacing w:after="0" w:line="240" w:lineRule="auto"/>
        <w:ind w:left="709" w:hanging="709"/>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1.7.2. Pretendents, kurš pieprasa skaidrojumu par iepirkuma instrukciju, to dara rakstiski ar pasta vai faksa starpniecību, adresējot komisijai, ar norādi – </w:t>
      </w:r>
      <w:r w:rsidRPr="00782825">
        <w:rPr>
          <w:rFonts w:ascii="Times New Roman" w:eastAsia="Times New Roman" w:hAnsi="Times New Roman"/>
          <w:i/>
          <w:sz w:val="24"/>
          <w:szCs w:val="24"/>
          <w:lang w:val="lv-LV"/>
        </w:rPr>
        <w:t>iepirkumam</w:t>
      </w:r>
      <w:r w:rsidRPr="00782825">
        <w:rPr>
          <w:rFonts w:ascii="Times New Roman" w:eastAsia="Times New Roman" w:hAnsi="Times New Roman"/>
          <w:sz w:val="24"/>
          <w:szCs w:val="24"/>
          <w:lang w:val="lv-LV"/>
        </w:rPr>
        <w:t xml:space="preserve"> </w:t>
      </w:r>
      <w:r w:rsidRPr="00782825">
        <w:rPr>
          <w:rFonts w:ascii="Times New Roman" w:eastAsia="Times New Roman" w:hAnsi="Times New Roman"/>
          <w:i/>
          <w:sz w:val="24"/>
          <w:szCs w:val="24"/>
          <w:lang w:val="lv-LV"/>
        </w:rPr>
        <w:t>„Drukas iekārtu toneru kasetņu un tintes kasetņu iegāde Ludzas novada pašvaldības iestāžu vajadzībām”</w:t>
      </w:r>
      <w:r w:rsidRPr="00782825">
        <w:rPr>
          <w:rFonts w:ascii="Times New Roman" w:eastAsia="Times New Roman" w:hAnsi="Times New Roman"/>
          <w:sz w:val="24"/>
          <w:szCs w:val="24"/>
          <w:lang w:val="lv-LV"/>
        </w:rPr>
        <w:t xml:space="preserve"> , ID Nr. LNP 2016</w:t>
      </w:r>
      <w:r w:rsidRPr="00782825">
        <w:rPr>
          <w:rFonts w:ascii="Times New Roman" w:eastAsia="Times New Roman" w:hAnsi="Times New Roman"/>
          <w:sz w:val="24"/>
          <w:szCs w:val="24"/>
          <w:shd w:val="clear" w:color="auto" w:fill="FFFFFF"/>
          <w:lang w:val="lv-LV"/>
        </w:rPr>
        <w:t>/7</w:t>
      </w:r>
      <w:r w:rsidR="004364BE">
        <w:rPr>
          <w:rFonts w:ascii="Times New Roman" w:eastAsia="Times New Roman" w:hAnsi="Times New Roman"/>
          <w:sz w:val="24"/>
          <w:szCs w:val="24"/>
          <w:shd w:val="clear" w:color="auto" w:fill="FFFFFF"/>
          <w:lang w:val="lv-LV"/>
        </w:rPr>
        <w:t>2</w:t>
      </w:r>
      <w:r w:rsidRPr="00782825">
        <w:rPr>
          <w:rFonts w:ascii="Times New Roman" w:eastAsia="Times New Roman" w:hAnsi="Times New Roman"/>
          <w:sz w:val="24"/>
          <w:szCs w:val="24"/>
          <w:shd w:val="clear" w:color="auto" w:fill="FFFFFF"/>
          <w:lang w:val="lv-LV"/>
        </w:rPr>
        <w:t xml:space="preserve"> </w:t>
      </w:r>
      <w:r w:rsidRPr="00782825">
        <w:rPr>
          <w:rFonts w:ascii="Times New Roman" w:eastAsia="Times New Roman" w:hAnsi="Times New Roman"/>
          <w:sz w:val="24"/>
          <w:szCs w:val="24"/>
          <w:lang w:val="lv-LV"/>
        </w:rPr>
        <w:t xml:space="preserve">uz adresi Raiņa ielā 16, Ludzā, Ludzas novads, LV-5701, fakss 65707402. </w:t>
      </w:r>
    </w:p>
    <w:p w:rsidR="00782825" w:rsidRPr="00782825" w:rsidRDefault="00782825" w:rsidP="00782825">
      <w:pPr>
        <w:spacing w:after="0" w:line="240" w:lineRule="auto"/>
        <w:ind w:left="709" w:hanging="709"/>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1.7.3. Kontaktpersonas: par instrukciju - </w:t>
      </w:r>
      <w:r w:rsidRPr="00782825">
        <w:rPr>
          <w:rFonts w:ascii="Times New Roman" w:eastAsia="Times New Roman" w:hAnsi="Times New Roman"/>
          <w:sz w:val="24"/>
          <w:szCs w:val="24"/>
          <w:lang w:val="lv-LV" w:eastAsia="lv-LV"/>
        </w:rPr>
        <w:t xml:space="preserve">iepirkuma procedūras jautājumos: Inese </w:t>
      </w:r>
      <w:proofErr w:type="spellStart"/>
      <w:r w:rsidRPr="00782825">
        <w:rPr>
          <w:rFonts w:ascii="Times New Roman" w:eastAsia="Times New Roman" w:hAnsi="Times New Roman"/>
          <w:sz w:val="24"/>
          <w:szCs w:val="24"/>
          <w:lang w:val="lv-LV" w:eastAsia="lv-LV"/>
        </w:rPr>
        <w:t>Žuka</w:t>
      </w:r>
      <w:proofErr w:type="spellEnd"/>
      <w:r w:rsidRPr="00782825">
        <w:rPr>
          <w:rFonts w:ascii="Times New Roman" w:eastAsia="Times New Roman" w:hAnsi="Times New Roman"/>
          <w:sz w:val="24"/>
          <w:szCs w:val="24"/>
          <w:lang w:val="lv-LV" w:eastAsia="lv-LV"/>
        </w:rPr>
        <w:t xml:space="preserve">, tālrunis 65707133, e-pasts: </w:t>
      </w:r>
      <w:hyperlink r:id="rId7" w:history="1">
        <w:r w:rsidRPr="00782825">
          <w:rPr>
            <w:rFonts w:ascii="Times New Roman" w:eastAsia="Times New Roman" w:hAnsi="Times New Roman"/>
            <w:color w:val="0563C1"/>
            <w:sz w:val="24"/>
            <w:szCs w:val="24"/>
            <w:u w:val="single"/>
            <w:lang w:val="lv-LV" w:eastAsia="lv-LV"/>
          </w:rPr>
          <w:t>izuka@ludza.lv</w:t>
        </w:r>
      </w:hyperlink>
      <w:r w:rsidRPr="00782825">
        <w:rPr>
          <w:rFonts w:ascii="Times New Roman" w:eastAsia="Times New Roman" w:hAnsi="Times New Roman"/>
          <w:color w:val="0000FF"/>
          <w:sz w:val="24"/>
          <w:szCs w:val="24"/>
          <w:u w:val="single"/>
          <w:lang w:val="lv-LV" w:eastAsia="lv-LV"/>
        </w:rPr>
        <w:t xml:space="preserve">, </w:t>
      </w:r>
      <w:r w:rsidRPr="00782825">
        <w:rPr>
          <w:rFonts w:ascii="Times New Roman" w:eastAsia="Times New Roman" w:hAnsi="Times New Roman"/>
          <w:sz w:val="24"/>
          <w:szCs w:val="24"/>
          <w:lang w:val="lv-LV"/>
        </w:rPr>
        <w:t xml:space="preserve">fakss: 65707402; </w:t>
      </w:r>
    </w:p>
    <w:p w:rsidR="00782825" w:rsidRPr="00782825" w:rsidRDefault="00782825" w:rsidP="00782825">
      <w:pPr>
        <w:spacing w:after="0" w:line="240" w:lineRule="auto"/>
        <w:ind w:left="709" w:hanging="709"/>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            par iepirkuma priekšmetu – datortīkla administrators – Vadims </w:t>
      </w:r>
      <w:proofErr w:type="spellStart"/>
      <w:r w:rsidRPr="00782825">
        <w:rPr>
          <w:rFonts w:ascii="Times New Roman" w:eastAsia="Times New Roman" w:hAnsi="Times New Roman"/>
          <w:sz w:val="24"/>
          <w:szCs w:val="24"/>
          <w:lang w:val="lv-LV"/>
        </w:rPr>
        <w:t>Maškancevs</w:t>
      </w:r>
      <w:proofErr w:type="spellEnd"/>
      <w:r w:rsidRPr="00782825">
        <w:rPr>
          <w:rFonts w:ascii="Times New Roman" w:eastAsia="Times New Roman" w:hAnsi="Times New Roman"/>
          <w:sz w:val="24"/>
          <w:szCs w:val="24"/>
          <w:lang w:val="lv-LV"/>
        </w:rPr>
        <w:t xml:space="preserve">, </w:t>
      </w:r>
      <w:proofErr w:type="spellStart"/>
      <w:r w:rsidRPr="00782825">
        <w:rPr>
          <w:rFonts w:ascii="Times New Roman" w:eastAsia="Times New Roman" w:hAnsi="Times New Roman"/>
          <w:sz w:val="24"/>
          <w:szCs w:val="24"/>
          <w:lang w:val="lv-LV"/>
        </w:rPr>
        <w:t>tel.mob</w:t>
      </w:r>
      <w:proofErr w:type="spellEnd"/>
      <w:r w:rsidRPr="00782825">
        <w:rPr>
          <w:rFonts w:ascii="Times New Roman" w:eastAsia="Times New Roman" w:hAnsi="Times New Roman"/>
          <w:sz w:val="24"/>
          <w:szCs w:val="24"/>
          <w:lang w:val="lv-LV"/>
        </w:rPr>
        <w:t>. 29140171, e-pasts:</w:t>
      </w:r>
      <w:r w:rsidRPr="00782825">
        <w:rPr>
          <w:rFonts w:ascii="Times New Roman" w:hAnsi="Times New Roman"/>
          <w:sz w:val="24"/>
          <w:szCs w:val="24"/>
        </w:rPr>
        <w:t xml:space="preserve"> </w:t>
      </w:r>
      <w:hyperlink r:id="rId8" w:history="1">
        <w:r w:rsidRPr="00782825">
          <w:rPr>
            <w:rFonts w:ascii="Times New Roman" w:hAnsi="Times New Roman"/>
            <w:color w:val="006699"/>
            <w:sz w:val="24"/>
            <w:szCs w:val="24"/>
            <w:u w:val="single"/>
            <w:shd w:val="clear" w:color="auto" w:fill="FFFFFF"/>
          </w:rPr>
          <w:t>vadims.maskancevs@ludza.lv</w:t>
        </w:r>
      </w:hyperlink>
      <w:r w:rsidRPr="00782825">
        <w:rPr>
          <w:rFonts w:ascii="Times New Roman" w:eastAsia="Times New Roman" w:hAnsi="Times New Roman"/>
          <w:sz w:val="24"/>
          <w:szCs w:val="24"/>
          <w:lang w:val="lv-LV"/>
        </w:rPr>
        <w:t xml:space="preserve"> .</w:t>
      </w:r>
    </w:p>
    <w:p w:rsidR="00782825" w:rsidRPr="00782825" w:rsidRDefault="00782825" w:rsidP="00782825">
      <w:pPr>
        <w:spacing w:after="0" w:line="240" w:lineRule="auto"/>
        <w:ind w:left="709" w:hanging="709"/>
        <w:jc w:val="both"/>
        <w:rPr>
          <w:rFonts w:ascii="Times New Roman" w:eastAsia="Times New Roman" w:hAnsi="Times New Roman"/>
          <w:sz w:val="24"/>
          <w:szCs w:val="24"/>
          <w:lang w:val="lv-LV"/>
        </w:rPr>
      </w:pPr>
    </w:p>
    <w:p w:rsidR="00782825" w:rsidRPr="00782825" w:rsidRDefault="00782825" w:rsidP="00782825">
      <w:pPr>
        <w:numPr>
          <w:ilvl w:val="1"/>
          <w:numId w:val="6"/>
        </w:numPr>
        <w:tabs>
          <w:tab w:val="num" w:pos="2410"/>
        </w:tabs>
        <w:spacing w:after="0" w:line="240" w:lineRule="auto"/>
        <w:contextualSpacing/>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Piedāvājumu iesniegšanas un atvēršanas vieta, datums, laiks un kārtība</w:t>
      </w:r>
    </w:p>
    <w:p w:rsidR="00782825" w:rsidRPr="00782825" w:rsidRDefault="00782825" w:rsidP="00782825">
      <w:pPr>
        <w:keepNext/>
        <w:numPr>
          <w:ilvl w:val="2"/>
          <w:numId w:val="6"/>
        </w:numPr>
        <w:tabs>
          <w:tab w:val="num" w:pos="709"/>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 xml:space="preserve">Pretendenti piedāvājumus var iesniegt līdz </w:t>
      </w:r>
      <w:r w:rsidRPr="00782825">
        <w:rPr>
          <w:rFonts w:ascii="Times New Roman" w:eastAsia="Times New Roman" w:hAnsi="Times New Roman"/>
          <w:b/>
          <w:bCs/>
          <w:sz w:val="24"/>
          <w:szCs w:val="24"/>
          <w:lang w:val="lv-LV"/>
        </w:rPr>
        <w:t>2016.</w:t>
      </w:r>
      <w:r w:rsidRPr="00782825">
        <w:rPr>
          <w:rFonts w:ascii="Times New Roman" w:eastAsia="Times New Roman" w:hAnsi="Times New Roman"/>
          <w:b/>
          <w:bCs/>
          <w:sz w:val="24"/>
          <w:szCs w:val="24"/>
          <w:shd w:val="clear" w:color="auto" w:fill="FFFFFF"/>
          <w:lang w:val="lv-LV"/>
        </w:rPr>
        <w:t>gada. 1</w:t>
      </w:r>
      <w:r w:rsidR="004364BE">
        <w:rPr>
          <w:rFonts w:ascii="Times New Roman" w:eastAsia="Times New Roman" w:hAnsi="Times New Roman"/>
          <w:b/>
          <w:bCs/>
          <w:sz w:val="24"/>
          <w:szCs w:val="24"/>
          <w:shd w:val="clear" w:color="auto" w:fill="FFFFFF"/>
          <w:lang w:val="lv-LV"/>
        </w:rPr>
        <w:t>4</w:t>
      </w:r>
      <w:r w:rsidRPr="00782825">
        <w:rPr>
          <w:rFonts w:ascii="Times New Roman" w:eastAsia="Times New Roman" w:hAnsi="Times New Roman"/>
          <w:b/>
          <w:bCs/>
          <w:sz w:val="24"/>
          <w:szCs w:val="24"/>
          <w:shd w:val="clear" w:color="auto" w:fill="FFFFFF"/>
          <w:lang w:val="lv-LV"/>
        </w:rPr>
        <w:t>.oktobrim plkst. 11:00</w:t>
      </w:r>
      <w:r w:rsidRPr="00782825">
        <w:rPr>
          <w:rFonts w:ascii="Times New Roman" w:eastAsia="Times New Roman" w:hAnsi="Times New Roman"/>
          <w:bCs/>
          <w:sz w:val="24"/>
          <w:szCs w:val="24"/>
          <w:lang w:val="lv-LV"/>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782825" w:rsidRPr="00782825" w:rsidRDefault="00782825" w:rsidP="00782825">
      <w:pPr>
        <w:keepNext/>
        <w:numPr>
          <w:ilvl w:val="2"/>
          <w:numId w:val="6"/>
        </w:numPr>
        <w:tabs>
          <w:tab w:val="num" w:pos="709"/>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w:t>
      </w:r>
      <w:r w:rsidRPr="00782825">
        <w:rPr>
          <w:rFonts w:ascii="Times New Roman" w:eastAsia="Times New Roman" w:hAnsi="Times New Roman"/>
          <w:bCs/>
          <w:sz w:val="24"/>
          <w:szCs w:val="24"/>
          <w:lang w:val="lv-LV"/>
        </w:rPr>
        <w:lastRenderedPageBreak/>
        <w:t xml:space="preserve">Pasūtītājs (sekretārs) nodrošina, lai līdz piedāvājumu atvēršanai pretendentu saraksts netiktu izpausts. </w:t>
      </w:r>
    </w:p>
    <w:p w:rsidR="00782825" w:rsidRPr="00782825" w:rsidRDefault="00782825" w:rsidP="00782825">
      <w:pPr>
        <w:keepNext/>
        <w:numPr>
          <w:ilvl w:val="2"/>
          <w:numId w:val="6"/>
        </w:numPr>
        <w:tabs>
          <w:tab w:val="num" w:pos="709"/>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Pretendents, iesniedzot piedāvājumu, var pieprasīt apliecinājumu tam, ka piedāvājums saņemts (ar norādi par piedāvājuma saņemšanas laiku).</w:t>
      </w:r>
    </w:p>
    <w:p w:rsidR="00782825" w:rsidRPr="00782825" w:rsidRDefault="00782825" w:rsidP="00782825">
      <w:pPr>
        <w:keepNext/>
        <w:numPr>
          <w:ilvl w:val="2"/>
          <w:numId w:val="6"/>
        </w:numPr>
        <w:tabs>
          <w:tab w:val="num" w:pos="709"/>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Pretendents var atsaukt vai mainīt savu piedāvājumu līdz piedāvājumu iesniegšanas termiņa beigām, ierodoties personīgi piedāvājumu uzglabāšanas vietā Ludzā, Raiņa ielā 16, 3.stāvā, 312. 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782825" w:rsidRPr="00782825" w:rsidRDefault="00782825" w:rsidP="00782825">
      <w:pPr>
        <w:keepNext/>
        <w:numPr>
          <w:ilvl w:val="2"/>
          <w:numId w:val="6"/>
        </w:numPr>
        <w:tabs>
          <w:tab w:val="num" w:pos="709"/>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Visiem pretendentiem tiek piemēroti vienādi noteikumi.</w:t>
      </w:r>
    </w:p>
    <w:p w:rsidR="00782825" w:rsidRPr="00782825" w:rsidRDefault="00782825" w:rsidP="00782825">
      <w:pPr>
        <w:spacing w:after="0" w:line="240" w:lineRule="auto"/>
        <w:rPr>
          <w:rFonts w:ascii="Times New Roman" w:eastAsia="Times New Roman" w:hAnsi="Times New Roman"/>
          <w:sz w:val="28"/>
          <w:szCs w:val="24"/>
          <w:lang w:val="lv-LV"/>
        </w:rPr>
      </w:pPr>
    </w:p>
    <w:p w:rsidR="00782825" w:rsidRPr="00782825" w:rsidRDefault="00782825" w:rsidP="00782825">
      <w:pPr>
        <w:keepNext/>
        <w:numPr>
          <w:ilvl w:val="1"/>
          <w:numId w:val="7"/>
        </w:numPr>
        <w:spacing w:after="0" w:line="240" w:lineRule="auto"/>
        <w:jc w:val="both"/>
        <w:outlineLvl w:val="0"/>
        <w:rPr>
          <w:rFonts w:ascii="Times New Roman" w:eastAsia="Times New Roman" w:hAnsi="Times New Roman"/>
          <w:bCs/>
          <w:kern w:val="32"/>
          <w:sz w:val="24"/>
          <w:szCs w:val="24"/>
          <w:lang w:val="lv-LV"/>
        </w:rPr>
      </w:pPr>
      <w:r w:rsidRPr="00782825">
        <w:rPr>
          <w:rFonts w:ascii="Times New Roman" w:eastAsia="Times New Roman" w:hAnsi="Times New Roman"/>
          <w:b/>
          <w:bCs/>
          <w:kern w:val="32"/>
          <w:sz w:val="24"/>
          <w:szCs w:val="24"/>
          <w:lang w:val="lv-LV"/>
        </w:rPr>
        <w:t xml:space="preserve">   Piedāvājuma derīguma termiņš</w:t>
      </w:r>
    </w:p>
    <w:p w:rsidR="00782825" w:rsidRPr="00782825" w:rsidRDefault="00782825" w:rsidP="00782825">
      <w:pPr>
        <w:keepNext/>
        <w:numPr>
          <w:ilvl w:val="2"/>
          <w:numId w:val="7"/>
        </w:numPr>
        <w:spacing w:after="0" w:line="240" w:lineRule="auto"/>
        <w:ind w:left="709" w:hanging="709"/>
        <w:jc w:val="both"/>
        <w:outlineLvl w:val="0"/>
        <w:rPr>
          <w:rFonts w:ascii="Times New Roman" w:eastAsia="Times New Roman" w:hAnsi="Times New Roman"/>
          <w:bCs/>
          <w:kern w:val="32"/>
          <w:sz w:val="24"/>
          <w:szCs w:val="24"/>
          <w:lang w:val="lv-LV"/>
        </w:rPr>
      </w:pPr>
      <w:r w:rsidRPr="00782825">
        <w:rPr>
          <w:rFonts w:ascii="Times New Roman" w:eastAsia="Times New Roman" w:hAnsi="Times New Roman"/>
          <w:bCs/>
          <w:kern w:val="32"/>
          <w:sz w:val="24"/>
          <w:szCs w:val="24"/>
          <w:lang w:val="lv-LV"/>
        </w:rPr>
        <w:t>Pretendenta iesniegtais piedāvājums ir derīgs 60 (sešdesmit) kalendārās dienas no piedāvājuma atvēršanas dienas.</w:t>
      </w:r>
    </w:p>
    <w:p w:rsidR="00782825" w:rsidRPr="00782825" w:rsidRDefault="00782825" w:rsidP="00782825">
      <w:pPr>
        <w:keepNext/>
        <w:numPr>
          <w:ilvl w:val="2"/>
          <w:numId w:val="7"/>
        </w:numPr>
        <w:spacing w:after="0" w:line="240" w:lineRule="auto"/>
        <w:ind w:left="709" w:hanging="709"/>
        <w:jc w:val="both"/>
        <w:outlineLvl w:val="0"/>
        <w:rPr>
          <w:rFonts w:ascii="Times New Roman" w:eastAsia="Times New Roman" w:hAnsi="Times New Roman"/>
          <w:bCs/>
          <w:kern w:val="32"/>
          <w:sz w:val="24"/>
          <w:szCs w:val="24"/>
          <w:lang w:val="lv-LV"/>
        </w:rPr>
      </w:pPr>
      <w:r w:rsidRPr="00782825">
        <w:rPr>
          <w:rFonts w:ascii="Times New Roman" w:eastAsia="Times New Roman" w:hAnsi="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782825" w:rsidRPr="00782825" w:rsidRDefault="00782825" w:rsidP="00782825">
      <w:pPr>
        <w:spacing w:after="0" w:line="240" w:lineRule="auto"/>
        <w:ind w:left="720" w:hanging="720"/>
        <w:rPr>
          <w:rFonts w:ascii="Times New Roman" w:eastAsia="Times New Roman" w:hAnsi="Times New Roman"/>
          <w:sz w:val="24"/>
          <w:szCs w:val="24"/>
          <w:lang w:val="lv-LV"/>
        </w:rPr>
      </w:pPr>
    </w:p>
    <w:p w:rsidR="00782825" w:rsidRPr="00782825" w:rsidRDefault="00782825" w:rsidP="00782825">
      <w:pPr>
        <w:keepNext/>
        <w:numPr>
          <w:ilvl w:val="1"/>
          <w:numId w:val="7"/>
        </w:numPr>
        <w:tabs>
          <w:tab w:val="num" w:pos="851"/>
        </w:tabs>
        <w:spacing w:after="0" w:line="240" w:lineRule="auto"/>
        <w:ind w:left="851" w:hanging="851"/>
        <w:jc w:val="both"/>
        <w:outlineLvl w:val="0"/>
        <w:rPr>
          <w:rFonts w:ascii="Times New Roman" w:eastAsia="Times New Roman" w:hAnsi="Times New Roman"/>
          <w:b/>
          <w:bCs/>
          <w:kern w:val="32"/>
          <w:sz w:val="24"/>
          <w:szCs w:val="24"/>
          <w:lang w:val="lv-LV"/>
        </w:rPr>
      </w:pPr>
      <w:r w:rsidRPr="00782825">
        <w:rPr>
          <w:rFonts w:ascii="Times New Roman" w:eastAsia="Times New Roman" w:hAnsi="Times New Roman"/>
          <w:b/>
          <w:bCs/>
          <w:kern w:val="32"/>
          <w:sz w:val="24"/>
          <w:szCs w:val="24"/>
          <w:lang w:val="lv-LV"/>
        </w:rPr>
        <w:t>Piedāvājuma noformēšana:</w:t>
      </w:r>
    </w:p>
    <w:p w:rsidR="00782825" w:rsidRPr="00782825" w:rsidRDefault="00782825" w:rsidP="00782825">
      <w:pPr>
        <w:numPr>
          <w:ilvl w:val="2"/>
          <w:numId w:val="7"/>
        </w:numPr>
        <w:tabs>
          <w:tab w:val="num" w:pos="851"/>
        </w:tabs>
        <w:spacing w:after="0" w:line="240" w:lineRule="auto"/>
        <w:ind w:left="851" w:hanging="851"/>
        <w:jc w:val="both"/>
        <w:rPr>
          <w:rFonts w:ascii="Times New Roman" w:eastAsia="Times New Roman" w:hAnsi="Times New Roman"/>
          <w:i/>
          <w:sz w:val="24"/>
          <w:szCs w:val="24"/>
          <w:lang w:val="lv-LV"/>
        </w:rPr>
      </w:pPr>
      <w:r w:rsidRPr="00782825">
        <w:rPr>
          <w:rFonts w:ascii="Times New Roman" w:eastAsia="Times New Roman" w:hAnsi="Times New Roman"/>
          <w:sz w:val="24"/>
          <w:szCs w:val="24"/>
          <w:lang w:val="lv-LV"/>
        </w:rPr>
        <w:t xml:space="preserve">Piedāvājums iesniedzams </w:t>
      </w:r>
      <w:r w:rsidRPr="00782825">
        <w:rPr>
          <w:rFonts w:ascii="Times New Roman" w:eastAsia="Times New Roman" w:hAnsi="Times New Roman"/>
          <w:iCs/>
          <w:sz w:val="24"/>
          <w:szCs w:val="24"/>
          <w:lang w:val="lv-LV"/>
        </w:rPr>
        <w:t>Ludzas novada pašvaldībā (</w:t>
      </w:r>
      <w:r w:rsidRPr="00782825">
        <w:rPr>
          <w:rFonts w:ascii="Times New Roman" w:eastAsia="Times New Roman" w:hAnsi="Times New Roman"/>
          <w:sz w:val="24"/>
          <w:szCs w:val="24"/>
          <w:lang w:val="lv-LV"/>
        </w:rPr>
        <w:t xml:space="preserve">Ludzā, Raiņa ielā 16, 3.stāvā, 312.kab.) </w:t>
      </w:r>
      <w:r w:rsidRPr="00782825">
        <w:rPr>
          <w:rFonts w:ascii="Times New Roman" w:eastAsia="Times New Roman" w:hAnsi="Times New Roman"/>
          <w:iCs/>
          <w:sz w:val="24"/>
          <w:szCs w:val="24"/>
          <w:lang w:val="lv-LV"/>
        </w:rPr>
        <w:t xml:space="preserve">līdz </w:t>
      </w:r>
      <w:r w:rsidRPr="00782825">
        <w:rPr>
          <w:rFonts w:ascii="Times New Roman" w:eastAsia="Times New Roman" w:hAnsi="Times New Roman"/>
          <w:iCs/>
          <w:sz w:val="24"/>
          <w:szCs w:val="24"/>
          <w:shd w:val="clear" w:color="auto" w:fill="FFFFFF"/>
          <w:lang w:val="lv-LV"/>
        </w:rPr>
        <w:t>2016.gada 1</w:t>
      </w:r>
      <w:r w:rsidR="004364BE">
        <w:rPr>
          <w:rFonts w:ascii="Times New Roman" w:eastAsia="Times New Roman" w:hAnsi="Times New Roman"/>
          <w:iCs/>
          <w:sz w:val="24"/>
          <w:szCs w:val="24"/>
          <w:shd w:val="clear" w:color="auto" w:fill="FFFFFF"/>
          <w:lang w:val="lv-LV"/>
        </w:rPr>
        <w:t>4</w:t>
      </w:r>
      <w:r w:rsidRPr="00782825">
        <w:rPr>
          <w:rFonts w:ascii="Times New Roman" w:eastAsia="Times New Roman" w:hAnsi="Times New Roman"/>
          <w:iCs/>
          <w:sz w:val="24"/>
          <w:szCs w:val="24"/>
          <w:shd w:val="clear" w:color="auto" w:fill="FFFFFF"/>
          <w:lang w:val="lv-LV"/>
        </w:rPr>
        <w:t>.oktobrim, plkst. 11.00</w:t>
      </w:r>
      <w:r w:rsidRPr="00782825">
        <w:rPr>
          <w:rFonts w:ascii="Times New Roman" w:eastAsia="Times New Roman" w:hAnsi="Times New Roman"/>
          <w:iCs/>
          <w:sz w:val="24"/>
          <w:szCs w:val="24"/>
          <w:lang w:val="lv-LV"/>
        </w:rPr>
        <w:t xml:space="preserve"> aizlīmētā un aizzīmogotā aploksnē, uz kuras ir jānorāda</w:t>
      </w:r>
      <w:r w:rsidRPr="00782825">
        <w:rPr>
          <w:rFonts w:ascii="Times New Roman" w:eastAsia="Times New Roman" w:hAnsi="Times New Roman"/>
          <w:b/>
          <w:iCs/>
          <w:sz w:val="24"/>
          <w:szCs w:val="24"/>
          <w:lang w:val="lv-LV"/>
        </w:rPr>
        <w:t xml:space="preserve"> </w:t>
      </w:r>
      <w:r w:rsidRPr="00782825">
        <w:rPr>
          <w:rFonts w:ascii="Times New Roman" w:eastAsia="Times New Roman" w:hAnsi="Times New Roman"/>
          <w:iCs/>
          <w:sz w:val="24"/>
          <w:szCs w:val="24"/>
          <w:lang w:val="lv-LV"/>
        </w:rPr>
        <w:t xml:space="preserve">– </w:t>
      </w:r>
      <w:r w:rsidRPr="00782825">
        <w:rPr>
          <w:rFonts w:ascii="Times New Roman" w:eastAsia="Times New Roman" w:hAnsi="Times New Roman"/>
          <w:i/>
          <w:iCs/>
          <w:sz w:val="24"/>
          <w:szCs w:val="24"/>
          <w:lang w:val="lv-LV"/>
        </w:rPr>
        <w:t xml:space="preserve">Iepirkums </w:t>
      </w:r>
      <w:r w:rsidRPr="00782825">
        <w:rPr>
          <w:rFonts w:ascii="Times New Roman" w:eastAsia="Times New Roman" w:hAnsi="Times New Roman"/>
          <w:i/>
          <w:sz w:val="24"/>
          <w:szCs w:val="24"/>
          <w:lang w:val="lv-LV"/>
        </w:rPr>
        <w:t>„Drukas iekārtu toneru kasetņu un tintes kasetņu iegāde Ludzas novada pašvaldības iestāžu vajadzībām”, iepirkuma identifikācijas numurs LNP 2016/7</w:t>
      </w:r>
      <w:r w:rsidR="004364BE">
        <w:rPr>
          <w:rFonts w:ascii="Times New Roman" w:eastAsia="Times New Roman" w:hAnsi="Times New Roman"/>
          <w:i/>
          <w:sz w:val="24"/>
          <w:szCs w:val="24"/>
          <w:lang w:val="lv-LV"/>
        </w:rPr>
        <w:t>2</w:t>
      </w:r>
      <w:r w:rsidRPr="00782825">
        <w:rPr>
          <w:rFonts w:ascii="Times New Roman" w:eastAsia="Times New Roman" w:hAnsi="Times New Roman"/>
          <w:i/>
          <w:sz w:val="24"/>
          <w:szCs w:val="24"/>
          <w:lang w:val="lv-LV"/>
        </w:rPr>
        <w:t>,</w:t>
      </w:r>
      <w:r w:rsidRPr="00782825">
        <w:rPr>
          <w:rFonts w:ascii="Times New Roman" w:eastAsia="Times New Roman" w:hAnsi="Times New Roman"/>
          <w:i/>
          <w:sz w:val="24"/>
          <w:szCs w:val="24"/>
          <w:shd w:val="clear" w:color="auto" w:fill="FFFFFF"/>
          <w:lang w:val="lv-LV"/>
        </w:rPr>
        <w:t xml:space="preserve"> </w:t>
      </w:r>
      <w:r w:rsidRPr="00782825">
        <w:rPr>
          <w:rFonts w:ascii="Times New Roman" w:eastAsia="Times New Roman" w:hAnsi="Times New Roman"/>
          <w:i/>
          <w:sz w:val="24"/>
          <w:szCs w:val="24"/>
          <w:lang w:val="lv-LV"/>
        </w:rPr>
        <w:t xml:space="preserve">Neatvērt līdz </w:t>
      </w:r>
      <w:r w:rsidRPr="00782825">
        <w:rPr>
          <w:rFonts w:ascii="Times New Roman" w:eastAsia="Times New Roman" w:hAnsi="Times New Roman"/>
          <w:i/>
          <w:sz w:val="24"/>
          <w:szCs w:val="24"/>
          <w:shd w:val="clear" w:color="auto" w:fill="FFFFFF"/>
          <w:lang w:val="lv-LV"/>
        </w:rPr>
        <w:t>2016.gada 1</w:t>
      </w:r>
      <w:r w:rsidR="004364BE">
        <w:rPr>
          <w:rFonts w:ascii="Times New Roman" w:eastAsia="Times New Roman" w:hAnsi="Times New Roman"/>
          <w:i/>
          <w:sz w:val="24"/>
          <w:szCs w:val="24"/>
          <w:shd w:val="clear" w:color="auto" w:fill="FFFFFF"/>
          <w:lang w:val="lv-LV"/>
        </w:rPr>
        <w:t>4</w:t>
      </w:r>
      <w:r w:rsidRPr="00782825">
        <w:rPr>
          <w:rFonts w:ascii="Times New Roman" w:eastAsia="Times New Roman" w:hAnsi="Times New Roman"/>
          <w:i/>
          <w:iCs/>
          <w:sz w:val="24"/>
          <w:szCs w:val="24"/>
          <w:shd w:val="clear" w:color="auto" w:fill="FFFFFF"/>
          <w:lang w:val="lv-LV"/>
        </w:rPr>
        <w:t>.oktobrim</w:t>
      </w:r>
      <w:r w:rsidRPr="00782825">
        <w:rPr>
          <w:rFonts w:ascii="Times New Roman" w:eastAsia="Times New Roman" w:hAnsi="Times New Roman"/>
          <w:i/>
          <w:sz w:val="24"/>
          <w:szCs w:val="24"/>
          <w:shd w:val="clear" w:color="auto" w:fill="FFFFFF"/>
          <w:lang w:val="lv-LV"/>
        </w:rPr>
        <w:t xml:space="preserve"> plkst. 11:00  </w:t>
      </w:r>
      <w:r w:rsidRPr="00782825">
        <w:rPr>
          <w:rFonts w:ascii="Times New Roman" w:eastAsia="Times New Roman" w:hAnsi="Times New Roman"/>
          <w:i/>
          <w:iCs/>
          <w:sz w:val="24"/>
          <w:szCs w:val="24"/>
          <w:lang w:val="lv-LV"/>
        </w:rPr>
        <w:t>un pretendenta nosaukums, reģistrācijas numurs un adrese</w:t>
      </w:r>
      <w:r w:rsidRPr="00782825">
        <w:rPr>
          <w:rFonts w:ascii="Times New Roman" w:eastAsia="Times New Roman" w:hAnsi="Times New Roman"/>
          <w:i/>
          <w:sz w:val="24"/>
          <w:szCs w:val="24"/>
          <w:lang w:val="lv-LV"/>
        </w:rPr>
        <w:t>.</w:t>
      </w:r>
    </w:p>
    <w:p w:rsidR="00782825" w:rsidRPr="00782825" w:rsidRDefault="00782825" w:rsidP="00782825">
      <w:pPr>
        <w:keepNext/>
        <w:numPr>
          <w:ilvl w:val="2"/>
          <w:numId w:val="7"/>
        </w:numPr>
        <w:tabs>
          <w:tab w:val="num" w:pos="851"/>
        </w:tabs>
        <w:spacing w:after="0" w:line="240" w:lineRule="auto"/>
        <w:ind w:left="851" w:hanging="851"/>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Pretendentam jāiesniedz 1 (viens) piedāvājuma oriģināls.</w:t>
      </w:r>
    </w:p>
    <w:p w:rsidR="00782825" w:rsidRPr="00782825" w:rsidRDefault="00782825" w:rsidP="00782825">
      <w:pPr>
        <w:numPr>
          <w:ilvl w:val="2"/>
          <w:numId w:val="7"/>
        </w:numPr>
        <w:tabs>
          <w:tab w:val="num" w:pos="851"/>
        </w:tabs>
        <w:spacing w:after="0" w:line="240" w:lineRule="auto"/>
        <w:ind w:left="851" w:hanging="851"/>
        <w:jc w:val="both"/>
        <w:rPr>
          <w:rFonts w:ascii="Times New Roman" w:eastAsia="Times New Roman" w:hAnsi="Times New Roman"/>
          <w:bCs/>
          <w:sz w:val="24"/>
          <w:szCs w:val="24"/>
          <w:lang w:val="lv-LV"/>
        </w:rPr>
      </w:pPr>
      <w:r w:rsidRPr="00782825">
        <w:rPr>
          <w:rFonts w:ascii="Times New Roman" w:eastAsia="Times New Roman" w:hAnsi="Times New Roman"/>
          <w:sz w:val="24"/>
          <w:szCs w:val="24"/>
          <w:lang w:val="lv-LV"/>
        </w:rPr>
        <w:t xml:space="preserve">Piedāvājums sastāv no </w:t>
      </w:r>
      <w:r w:rsidRPr="00782825">
        <w:rPr>
          <w:rFonts w:ascii="Times New Roman" w:eastAsia="Times New Roman" w:hAnsi="Times New Roman"/>
          <w:bCs/>
          <w:sz w:val="24"/>
          <w:szCs w:val="24"/>
          <w:lang w:val="lv-LV"/>
        </w:rPr>
        <w:t>pretendentu atlases dokumentiem</w:t>
      </w:r>
      <w:r w:rsidRPr="00782825">
        <w:rPr>
          <w:rFonts w:ascii="Times New Roman" w:eastAsia="Times New Roman" w:hAnsi="Times New Roman"/>
          <w:sz w:val="24"/>
          <w:szCs w:val="24"/>
          <w:lang w:val="lv-LV"/>
        </w:rPr>
        <w:t xml:space="preserve">, tehniskā piedāvājuma, finanšu piedāvājuma. </w:t>
      </w:r>
    </w:p>
    <w:p w:rsidR="00782825" w:rsidRPr="00782825" w:rsidRDefault="00782825" w:rsidP="00782825">
      <w:pPr>
        <w:numPr>
          <w:ilvl w:val="2"/>
          <w:numId w:val="7"/>
        </w:numPr>
        <w:tabs>
          <w:tab w:val="num" w:pos="851"/>
        </w:tabs>
        <w:spacing w:after="0" w:line="240" w:lineRule="auto"/>
        <w:ind w:left="851" w:hanging="851"/>
        <w:jc w:val="both"/>
        <w:rPr>
          <w:rFonts w:ascii="Times New Roman" w:eastAsia="Times New Roman" w:hAnsi="Times New Roman"/>
          <w:bCs/>
          <w:sz w:val="24"/>
          <w:szCs w:val="24"/>
          <w:lang w:val="lv-LV"/>
        </w:rPr>
      </w:pPr>
      <w:r w:rsidRPr="00782825">
        <w:rPr>
          <w:rFonts w:ascii="Times New Roman" w:eastAsia="Times New Roman" w:hAnsi="Times New Roman"/>
          <w:sz w:val="24"/>
          <w:szCs w:val="24"/>
          <w:lang w:val="lv-LV"/>
        </w:rPr>
        <w:t xml:space="preserve">Piedāvājumam jābūt ievietotam 1.10.1. punktā minētajā aploksnē. Piedāvājuma dokumentiem jābūt </w:t>
      </w:r>
      <w:proofErr w:type="spellStart"/>
      <w:r w:rsidRPr="00782825">
        <w:rPr>
          <w:rFonts w:ascii="Times New Roman" w:eastAsia="Times New Roman" w:hAnsi="Times New Roman"/>
          <w:sz w:val="24"/>
          <w:szCs w:val="24"/>
          <w:lang w:val="lv-LV"/>
        </w:rPr>
        <w:t>cauršūtiem</w:t>
      </w:r>
      <w:proofErr w:type="spellEnd"/>
      <w:r w:rsidRPr="00782825">
        <w:rPr>
          <w:rFonts w:ascii="Times New Roman" w:eastAsia="Times New Roman" w:hAnsi="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782825">
        <w:rPr>
          <w:rFonts w:ascii="Times New Roman" w:eastAsia="Times New Roman" w:hAnsi="Times New Roman"/>
          <w:sz w:val="24"/>
          <w:szCs w:val="24"/>
          <w:lang w:val="lv-LV"/>
        </w:rPr>
        <w:t>cauršūšanai</w:t>
      </w:r>
      <w:proofErr w:type="spellEnd"/>
      <w:r w:rsidRPr="00782825">
        <w:rPr>
          <w:rFonts w:ascii="Times New Roman" w:eastAsia="Times New Roman" w:hAnsi="Times New Roman"/>
          <w:sz w:val="24"/>
          <w:szCs w:val="24"/>
          <w:lang w:val="lv-LV"/>
        </w:rPr>
        <w:t xml:space="preserve"> izmantojamais diegs nostiprināms ar pārlīmētu papīru, uz kura norādāms </w:t>
      </w:r>
      <w:proofErr w:type="spellStart"/>
      <w:r w:rsidRPr="00782825">
        <w:rPr>
          <w:rFonts w:ascii="Times New Roman" w:eastAsia="Times New Roman" w:hAnsi="Times New Roman"/>
          <w:sz w:val="24"/>
          <w:szCs w:val="24"/>
          <w:lang w:val="lv-LV"/>
        </w:rPr>
        <w:t>cauršūto</w:t>
      </w:r>
      <w:proofErr w:type="spellEnd"/>
      <w:r w:rsidRPr="00782825">
        <w:rPr>
          <w:rFonts w:ascii="Times New Roman" w:eastAsia="Times New Roman" w:hAnsi="Times New Roman"/>
          <w:sz w:val="24"/>
          <w:szCs w:val="24"/>
          <w:lang w:val="lv-LV"/>
        </w:rPr>
        <w:t xml:space="preserve"> lapu skaits, ko ar savu parakstu un pretendenta zīmogu apliecina pretendenta pilnvarotais pārstāvis.</w:t>
      </w:r>
    </w:p>
    <w:p w:rsidR="00782825" w:rsidRPr="00782825" w:rsidRDefault="00782825" w:rsidP="00782825">
      <w:pPr>
        <w:widowControl w:val="0"/>
        <w:numPr>
          <w:ilvl w:val="2"/>
          <w:numId w:val="7"/>
        </w:numPr>
        <w:spacing w:after="0" w:line="240" w:lineRule="auto"/>
        <w:contextualSpacing/>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782825" w:rsidRPr="00782825" w:rsidRDefault="00782825" w:rsidP="00782825">
      <w:pPr>
        <w:numPr>
          <w:ilvl w:val="2"/>
          <w:numId w:val="7"/>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782825" w:rsidRPr="00782825" w:rsidRDefault="00782825" w:rsidP="00782825">
      <w:pPr>
        <w:numPr>
          <w:ilvl w:val="2"/>
          <w:numId w:val="7"/>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782825" w:rsidRPr="00782825" w:rsidRDefault="00782825" w:rsidP="00782825">
      <w:pPr>
        <w:numPr>
          <w:ilvl w:val="2"/>
          <w:numId w:val="7"/>
        </w:numPr>
        <w:tabs>
          <w:tab w:val="left" w:pos="0"/>
        </w:tabs>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Ja pretendents iesniedz dokumentu kopijas, katrai dokumenta kopijai jābūt pretendenta apliecinātai ar uzrakstu “KOPIJA” un „KOPIJA PAREIZA” un piedāvājumu parakstīt </w:t>
      </w:r>
      <w:r w:rsidRPr="00782825">
        <w:rPr>
          <w:rFonts w:ascii="Times New Roman" w:eastAsia="Times New Roman" w:hAnsi="Times New Roman"/>
          <w:sz w:val="24"/>
          <w:szCs w:val="24"/>
          <w:lang w:val="lv-LV"/>
        </w:rPr>
        <w:lastRenderedPageBreak/>
        <w:t>pilnvarotās amatpersonas pilns amata nosaukums, paraksts un paraksta atšifrējums, vietas nosaukums un datums, zīmoga nospiedums.</w:t>
      </w:r>
    </w:p>
    <w:p w:rsidR="00782825" w:rsidRPr="00782825" w:rsidRDefault="00782825" w:rsidP="00782825">
      <w:pPr>
        <w:numPr>
          <w:ilvl w:val="2"/>
          <w:numId w:val="7"/>
        </w:numPr>
        <w:tabs>
          <w:tab w:val="left" w:pos="0"/>
        </w:tabs>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Sagatavojot piedāvājumu, pretendents ir tiesīgs visu iesniegto dokumentu atvasinājumu un to tulkojumu pareizību apliecināt ar vienu apliecinājumu.</w:t>
      </w:r>
    </w:p>
    <w:p w:rsidR="00782825" w:rsidRPr="00782825" w:rsidRDefault="00782825" w:rsidP="00782825">
      <w:pPr>
        <w:numPr>
          <w:ilvl w:val="2"/>
          <w:numId w:val="7"/>
        </w:numPr>
        <w:tabs>
          <w:tab w:val="num" w:pos="0"/>
        </w:tabs>
        <w:spacing w:after="0" w:line="240" w:lineRule="auto"/>
        <w:ind w:left="810" w:hanging="810"/>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782825" w:rsidRPr="00782825" w:rsidRDefault="00782825" w:rsidP="00782825">
      <w:pPr>
        <w:numPr>
          <w:ilvl w:val="2"/>
          <w:numId w:val="7"/>
        </w:numPr>
        <w:spacing w:after="0" w:line="240" w:lineRule="auto"/>
        <w:ind w:left="810" w:hanging="810"/>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Iesniegtie piedāvājumi, izņemot Instrukcijas 1.8.1. punktā noteikto gadījumu, ir pasūtītāja īpašums un netiek atdoti atpakaļ pretendentiem.</w:t>
      </w:r>
    </w:p>
    <w:p w:rsidR="00782825" w:rsidRPr="00782825" w:rsidRDefault="00782825" w:rsidP="00782825">
      <w:pPr>
        <w:tabs>
          <w:tab w:val="left" w:pos="840"/>
          <w:tab w:val="left" w:pos="1260"/>
        </w:tabs>
        <w:spacing w:after="0" w:line="240" w:lineRule="auto"/>
        <w:jc w:val="both"/>
        <w:rPr>
          <w:rFonts w:ascii="Times New Roman" w:eastAsia="Times New Roman" w:hAnsi="Times New Roman"/>
          <w:sz w:val="24"/>
          <w:szCs w:val="24"/>
          <w:lang w:val="lv-LV"/>
        </w:rPr>
      </w:pPr>
    </w:p>
    <w:p w:rsidR="00782825" w:rsidRPr="00782825" w:rsidRDefault="00782825" w:rsidP="00782825">
      <w:pPr>
        <w:numPr>
          <w:ilvl w:val="1"/>
          <w:numId w:val="7"/>
        </w:numPr>
        <w:tabs>
          <w:tab w:val="num" w:pos="851"/>
        </w:tabs>
        <w:spacing w:after="0" w:line="240" w:lineRule="auto"/>
        <w:contextualSpacing/>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Cita informācija</w:t>
      </w:r>
    </w:p>
    <w:p w:rsidR="00782825" w:rsidRPr="00782825" w:rsidRDefault="00782825" w:rsidP="00782825">
      <w:pPr>
        <w:numPr>
          <w:ilvl w:val="2"/>
          <w:numId w:val="7"/>
        </w:numPr>
        <w:tabs>
          <w:tab w:val="num" w:pos="851"/>
        </w:tabs>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Neviens dokuments, kas tiek iesniegts, atsaucoties uz iepirkumu, netiek atdots atpakaļ. Par jebkuru informāciju, kas ir konfidenciāla, jābūt īpašai norādei.</w:t>
      </w:r>
    </w:p>
    <w:p w:rsidR="00782825" w:rsidRPr="00782825" w:rsidRDefault="00782825" w:rsidP="00782825">
      <w:pPr>
        <w:numPr>
          <w:ilvl w:val="2"/>
          <w:numId w:val="7"/>
        </w:numPr>
        <w:tabs>
          <w:tab w:val="num" w:pos="851"/>
        </w:tabs>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782825" w:rsidRPr="00782825" w:rsidRDefault="00782825" w:rsidP="00782825">
      <w:pPr>
        <w:tabs>
          <w:tab w:val="num" w:pos="3340"/>
        </w:tabs>
        <w:spacing w:after="0" w:line="240" w:lineRule="auto"/>
        <w:ind w:left="840"/>
        <w:jc w:val="both"/>
        <w:rPr>
          <w:rFonts w:ascii="Times New Roman" w:eastAsia="Times New Roman" w:hAnsi="Times New Roman"/>
          <w:sz w:val="24"/>
          <w:szCs w:val="24"/>
          <w:lang w:val="lv-LV"/>
        </w:rPr>
      </w:pPr>
    </w:p>
    <w:p w:rsidR="00782825" w:rsidRPr="00782825" w:rsidRDefault="00782825" w:rsidP="00782825">
      <w:pPr>
        <w:keepNext/>
        <w:numPr>
          <w:ilvl w:val="0"/>
          <w:numId w:val="4"/>
        </w:numPr>
        <w:spacing w:after="0" w:line="240" w:lineRule="auto"/>
        <w:jc w:val="center"/>
        <w:outlineLvl w:val="0"/>
        <w:rPr>
          <w:rFonts w:ascii="Times New Roman" w:eastAsia="Times New Roman" w:hAnsi="Times New Roman"/>
          <w:b/>
          <w:bCs/>
          <w:caps/>
          <w:kern w:val="32"/>
          <w:sz w:val="24"/>
          <w:szCs w:val="24"/>
          <w:lang w:val="lv-LV"/>
        </w:rPr>
      </w:pPr>
      <w:bookmarkStart w:id="10" w:name="_Toc61422133"/>
      <w:bookmarkStart w:id="11" w:name="_Toc59334728"/>
      <w:r w:rsidRPr="00782825">
        <w:rPr>
          <w:rFonts w:ascii="Times New Roman" w:eastAsia="Times New Roman" w:hAnsi="Times New Roman"/>
          <w:b/>
          <w:bCs/>
          <w:caps/>
          <w:kern w:val="32"/>
          <w:sz w:val="24"/>
          <w:szCs w:val="24"/>
          <w:lang w:val="lv-LV"/>
        </w:rPr>
        <w:t>Informācija par iepirkuma priekšmetu</w:t>
      </w:r>
      <w:bookmarkStart w:id="12" w:name="_Toc59334729"/>
      <w:bookmarkEnd w:id="10"/>
      <w:bookmarkEnd w:id="11"/>
    </w:p>
    <w:bookmarkEnd w:id="12"/>
    <w:p w:rsidR="00782825" w:rsidRPr="00782825" w:rsidRDefault="00782825" w:rsidP="00782825">
      <w:pPr>
        <w:keepNext/>
        <w:numPr>
          <w:ilvl w:val="1"/>
          <w:numId w:val="4"/>
        </w:numPr>
        <w:tabs>
          <w:tab w:val="num" w:pos="851"/>
        </w:tabs>
        <w:spacing w:before="240" w:after="60" w:line="240" w:lineRule="auto"/>
        <w:ind w:left="851" w:hanging="851"/>
        <w:outlineLvl w:val="1"/>
        <w:rPr>
          <w:rFonts w:ascii="Times New Roman" w:eastAsia="Times New Roman" w:hAnsi="Times New Roman" w:cs="Arial"/>
          <w:bCs/>
          <w:iCs/>
          <w:color w:val="000000"/>
          <w:sz w:val="24"/>
          <w:szCs w:val="24"/>
          <w:lang w:val="lv-LV"/>
        </w:rPr>
      </w:pPr>
      <w:r w:rsidRPr="00782825">
        <w:rPr>
          <w:rFonts w:ascii="Times New Roman" w:eastAsia="Times New Roman" w:hAnsi="Times New Roman" w:cs="Arial"/>
          <w:b/>
          <w:bCs/>
          <w:iCs/>
          <w:color w:val="000000"/>
          <w:sz w:val="24"/>
          <w:szCs w:val="24"/>
          <w:lang w:val="lv-LV"/>
        </w:rPr>
        <w:t>Iepirkuma priekšmeta apraksts</w:t>
      </w:r>
      <w:r w:rsidRPr="00782825">
        <w:rPr>
          <w:rFonts w:ascii="Times New Roman" w:eastAsia="Times New Roman" w:hAnsi="Times New Roman" w:cs="Arial"/>
          <w:bCs/>
          <w:iCs/>
          <w:color w:val="000000"/>
          <w:sz w:val="24"/>
          <w:szCs w:val="24"/>
          <w:lang w:val="lv-LV"/>
        </w:rPr>
        <w:t>:</w:t>
      </w:r>
    </w:p>
    <w:p w:rsidR="00782825" w:rsidRPr="00782825" w:rsidRDefault="00782825" w:rsidP="00782825">
      <w:pPr>
        <w:keepNext/>
        <w:numPr>
          <w:ilvl w:val="2"/>
          <w:numId w:val="4"/>
        </w:numPr>
        <w:tabs>
          <w:tab w:val="num" w:pos="851"/>
        </w:tabs>
        <w:spacing w:after="0" w:line="240" w:lineRule="auto"/>
        <w:ind w:left="851" w:hanging="851"/>
        <w:jc w:val="both"/>
        <w:outlineLvl w:val="2"/>
        <w:rPr>
          <w:rFonts w:ascii="Times New Roman" w:eastAsia="Times New Roman" w:hAnsi="Times New Roman" w:cs="Arial"/>
          <w:bCs/>
          <w:sz w:val="24"/>
          <w:szCs w:val="24"/>
          <w:lang w:val="lv-LV"/>
        </w:rPr>
      </w:pPr>
      <w:r w:rsidRPr="00782825">
        <w:rPr>
          <w:rFonts w:ascii="Times New Roman" w:eastAsia="Times New Roman" w:hAnsi="Times New Roman" w:cs="Arial"/>
          <w:bCs/>
          <w:sz w:val="24"/>
          <w:szCs w:val="26"/>
          <w:lang w:val="lv-LV"/>
        </w:rPr>
        <w:t>Drukas iekārtu toneru kasetņu un tintes kasetņu iegāde</w:t>
      </w:r>
      <w:r w:rsidRPr="00782825">
        <w:rPr>
          <w:rFonts w:ascii="Times New Roman" w:eastAsia="Times New Roman" w:hAnsi="Times New Roman"/>
          <w:bCs/>
          <w:sz w:val="24"/>
          <w:szCs w:val="24"/>
          <w:lang w:val="lv-LV"/>
        </w:rPr>
        <w:t xml:space="preserve"> </w:t>
      </w:r>
      <w:r w:rsidRPr="00782825">
        <w:rPr>
          <w:rFonts w:ascii="Times New Roman" w:eastAsia="Times New Roman" w:hAnsi="Times New Roman" w:cs="Arial"/>
          <w:bCs/>
          <w:sz w:val="24"/>
          <w:szCs w:val="24"/>
          <w:lang w:val="lv-LV"/>
        </w:rPr>
        <w:t xml:space="preserve">Ludzas novada pašvaldības un iestāžu vajadzībām. </w:t>
      </w:r>
    </w:p>
    <w:p w:rsidR="00782825" w:rsidRPr="00782825" w:rsidRDefault="00782825" w:rsidP="00782825">
      <w:pPr>
        <w:keepNext/>
        <w:numPr>
          <w:ilvl w:val="2"/>
          <w:numId w:val="4"/>
        </w:numPr>
        <w:tabs>
          <w:tab w:val="num" w:pos="851"/>
        </w:tabs>
        <w:spacing w:after="0" w:line="240" w:lineRule="auto"/>
        <w:ind w:left="1077" w:hanging="1077"/>
        <w:jc w:val="both"/>
        <w:outlineLvl w:val="2"/>
        <w:rPr>
          <w:rFonts w:ascii="Times New Roman" w:eastAsia="Times New Roman" w:hAnsi="Times New Roman" w:cs="Arial"/>
          <w:bCs/>
          <w:sz w:val="24"/>
          <w:szCs w:val="24"/>
          <w:lang w:val="lv-LV"/>
        </w:rPr>
      </w:pPr>
      <w:r w:rsidRPr="00782825">
        <w:rPr>
          <w:rFonts w:ascii="Times New Roman" w:eastAsia="Times New Roman" w:hAnsi="Times New Roman" w:cs="Arial"/>
          <w:bCs/>
          <w:sz w:val="24"/>
          <w:szCs w:val="24"/>
          <w:lang w:val="lv-LV"/>
        </w:rPr>
        <w:t>Piedāvājums jāiesniedz par visu iepirkuma priekšmeta apjomu.</w:t>
      </w:r>
    </w:p>
    <w:p w:rsidR="00782825" w:rsidRPr="00782825" w:rsidRDefault="00782825" w:rsidP="00782825">
      <w:pPr>
        <w:keepNext/>
        <w:numPr>
          <w:ilvl w:val="2"/>
          <w:numId w:val="4"/>
        </w:numPr>
        <w:tabs>
          <w:tab w:val="num" w:pos="720"/>
        </w:tabs>
        <w:spacing w:after="0" w:line="240" w:lineRule="auto"/>
        <w:ind w:left="720"/>
        <w:outlineLvl w:val="2"/>
        <w:rPr>
          <w:rFonts w:ascii="Times New Roman" w:eastAsia="Times New Roman" w:hAnsi="Times New Roman" w:cs="Arial"/>
          <w:bCs/>
          <w:sz w:val="24"/>
          <w:szCs w:val="24"/>
          <w:lang w:val="lv-LV"/>
        </w:rPr>
      </w:pPr>
      <w:r w:rsidRPr="00782825">
        <w:rPr>
          <w:rFonts w:ascii="Times New Roman" w:eastAsia="Times New Roman" w:hAnsi="Times New Roman" w:cs="Arial"/>
          <w:bCs/>
          <w:sz w:val="24"/>
          <w:szCs w:val="24"/>
          <w:lang w:val="lv-LV"/>
        </w:rPr>
        <w:t xml:space="preserve">  Pretendents nevar iesniegt piedāvājuma variantus.</w:t>
      </w:r>
    </w:p>
    <w:p w:rsidR="00782825" w:rsidRPr="00782825" w:rsidRDefault="00782825" w:rsidP="00782825">
      <w:pPr>
        <w:spacing w:after="0" w:line="240" w:lineRule="auto"/>
        <w:jc w:val="both"/>
        <w:rPr>
          <w:rFonts w:ascii="Times New Roman" w:eastAsia="Times New Roman" w:hAnsi="Times New Roman"/>
          <w:sz w:val="24"/>
          <w:szCs w:val="24"/>
          <w:lang w:val="lv-LV"/>
        </w:rPr>
      </w:pPr>
    </w:p>
    <w:p w:rsidR="00782825" w:rsidRPr="00782825" w:rsidRDefault="00782825" w:rsidP="00782825">
      <w:pPr>
        <w:keepNext/>
        <w:numPr>
          <w:ilvl w:val="0"/>
          <w:numId w:val="4"/>
        </w:numPr>
        <w:spacing w:after="0" w:line="240" w:lineRule="auto"/>
        <w:jc w:val="center"/>
        <w:outlineLvl w:val="0"/>
        <w:rPr>
          <w:rFonts w:ascii="Times New Roman" w:eastAsia="Times New Roman" w:hAnsi="Times New Roman"/>
          <w:b/>
          <w:bCs/>
          <w:caps/>
          <w:kern w:val="32"/>
          <w:sz w:val="24"/>
          <w:szCs w:val="24"/>
          <w:lang w:val="lv-LV"/>
        </w:rPr>
      </w:pPr>
      <w:bookmarkStart w:id="13" w:name="_Toc61422135"/>
      <w:bookmarkStart w:id="14" w:name="_Toc59334730"/>
      <w:r w:rsidRPr="00782825">
        <w:rPr>
          <w:rFonts w:ascii="Times New Roman" w:eastAsia="Times New Roman" w:hAnsi="Times New Roman"/>
          <w:b/>
          <w:bCs/>
          <w:caps/>
          <w:kern w:val="32"/>
          <w:sz w:val="24"/>
          <w:szCs w:val="24"/>
          <w:lang w:val="lv-LV"/>
        </w:rPr>
        <w:t>Prasības</w:t>
      </w:r>
      <w:bookmarkEnd w:id="13"/>
      <w:bookmarkEnd w:id="14"/>
      <w:r w:rsidRPr="00782825">
        <w:rPr>
          <w:rFonts w:ascii="Times New Roman" w:eastAsia="Times New Roman" w:hAnsi="Times New Roman"/>
          <w:b/>
          <w:bCs/>
          <w:caps/>
          <w:kern w:val="32"/>
          <w:sz w:val="24"/>
          <w:szCs w:val="24"/>
          <w:lang w:val="lv-LV"/>
        </w:rPr>
        <w:t xml:space="preserve"> pretendentiem</w:t>
      </w:r>
    </w:p>
    <w:p w:rsidR="00782825" w:rsidRPr="00782825" w:rsidRDefault="00782825" w:rsidP="00782825">
      <w:pPr>
        <w:keepNext/>
        <w:numPr>
          <w:ilvl w:val="1"/>
          <w:numId w:val="4"/>
        </w:numPr>
        <w:tabs>
          <w:tab w:val="num" w:pos="700"/>
          <w:tab w:val="num" w:pos="796"/>
          <w:tab w:val="num" w:pos="851"/>
        </w:tabs>
        <w:spacing w:after="0" w:line="240" w:lineRule="auto"/>
        <w:ind w:left="700" w:hanging="700"/>
        <w:outlineLvl w:val="1"/>
        <w:rPr>
          <w:rFonts w:ascii="Times New Roman" w:eastAsia="Times New Roman" w:hAnsi="Times New Roman"/>
          <w:b/>
          <w:bCs/>
          <w:iCs/>
          <w:sz w:val="24"/>
          <w:szCs w:val="24"/>
          <w:lang w:val="lv-LV"/>
        </w:rPr>
      </w:pPr>
      <w:bookmarkStart w:id="15" w:name="_Toc53909472"/>
      <w:bookmarkStart w:id="16" w:name="_Toc61422141"/>
      <w:r w:rsidRPr="00782825">
        <w:rPr>
          <w:rFonts w:ascii="Times New Roman" w:eastAsia="Times New Roman" w:hAnsi="Times New Roman"/>
          <w:b/>
          <w:bCs/>
          <w:iCs/>
          <w:sz w:val="24"/>
          <w:szCs w:val="24"/>
          <w:lang w:val="lv-LV"/>
        </w:rPr>
        <w:t>Nosacījumi pretendenta dalībai iepirkumā</w:t>
      </w:r>
    </w:p>
    <w:p w:rsidR="00782825" w:rsidRPr="00782825" w:rsidRDefault="00782825" w:rsidP="00782825">
      <w:pPr>
        <w:keepNext/>
        <w:tabs>
          <w:tab w:val="left" w:pos="720"/>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3.1.1. Piedalīšanās iepirkumā ir pretendenta brīvas gribas izpausme. Iesniedzot savu piedāvājumu dalībai iepirkumā, pretendents visā pilnībā pieņem un ir gatavs pildīt visas Instrukcijā ietvertās prasības un noteikumus.</w:t>
      </w:r>
    </w:p>
    <w:p w:rsidR="00782825" w:rsidRPr="00782825" w:rsidRDefault="00782825" w:rsidP="00782825">
      <w:pPr>
        <w:keepNext/>
        <w:tabs>
          <w:tab w:val="left" w:pos="720"/>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3.1.2.  Pretendents apzinās, ka jebkurš piedāvājumā iekļautais nosacījums, kas ir pretrunā ar Instrukciju vai neatbilst tā noteikumiem, var būt par iemeslu piedāvājuma noraidīšanai.</w:t>
      </w:r>
    </w:p>
    <w:p w:rsidR="00782825" w:rsidRPr="00782825" w:rsidRDefault="00782825" w:rsidP="00782825">
      <w:pPr>
        <w:keepNext/>
        <w:tabs>
          <w:tab w:val="left" w:pos="720"/>
        </w:tabs>
        <w:spacing w:after="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3.1.3</w:t>
      </w:r>
      <w:r w:rsidRPr="00782825">
        <w:rPr>
          <w:rFonts w:ascii="Times New Roman" w:eastAsia="Times New Roman" w:hAnsi="Times New Roman" w:cs="Arial"/>
          <w:bCs/>
          <w:sz w:val="24"/>
          <w:szCs w:val="24"/>
          <w:lang w:val="lv-LV"/>
        </w:rPr>
        <w:t xml:space="preserve"> Pasūtītājs izslēdz Pretendentu no turpmākās dalības iepirkuma procedūrā, kā arī neizskata pretendenta piedāvājumu jebkurā no šādiem gadījumiem:</w:t>
      </w:r>
    </w:p>
    <w:p w:rsidR="00782825" w:rsidRPr="00782825" w:rsidRDefault="00782825" w:rsidP="00782825">
      <w:pPr>
        <w:keepNext/>
        <w:tabs>
          <w:tab w:val="left" w:pos="2127"/>
        </w:tabs>
        <w:spacing w:after="0" w:line="240" w:lineRule="auto"/>
        <w:ind w:left="720" w:hanging="11"/>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3.1.3.1. 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uzsākta tiesvedība par tā bankrotu vai tas tiek likvidēts;</w:t>
      </w:r>
    </w:p>
    <w:p w:rsidR="00782825" w:rsidRPr="00782825" w:rsidRDefault="00782825" w:rsidP="00782825">
      <w:pPr>
        <w:spacing w:after="0" w:line="293" w:lineRule="atLeast"/>
        <w:ind w:left="720"/>
        <w:jc w:val="both"/>
        <w:rPr>
          <w:rFonts w:ascii="Times New Roman" w:eastAsia="Times New Roman" w:hAnsi="Times New Roman"/>
          <w:sz w:val="24"/>
          <w:szCs w:val="24"/>
          <w:lang w:val="lv-LV"/>
        </w:rPr>
      </w:pPr>
      <w:r w:rsidRPr="00782825">
        <w:rPr>
          <w:rFonts w:ascii="Times New Roman" w:eastAsia="Times New Roman" w:hAnsi="Times New Roman"/>
          <w:bCs/>
          <w:sz w:val="24"/>
          <w:szCs w:val="24"/>
          <w:lang w:val="lv-LV"/>
        </w:rPr>
        <w:t>3.1.3.2.</w:t>
      </w:r>
      <w:r w:rsidRPr="00782825">
        <w:rPr>
          <w:rFonts w:ascii="Times New Roman" w:eastAsia="Times New Roman" w:hAnsi="Times New Roman"/>
          <w:sz w:val="24"/>
          <w:szCs w:val="24"/>
          <w:lang w:val="lv-LV"/>
        </w:rPr>
        <w:t xml:space="preserve">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782825">
        <w:rPr>
          <w:rFonts w:ascii="Times New Roman" w:eastAsia="Times New Roman" w:hAnsi="Times New Roman"/>
          <w:i/>
          <w:iCs/>
          <w:sz w:val="24"/>
          <w:szCs w:val="24"/>
          <w:lang w:val="lv-LV"/>
        </w:rPr>
        <w:t>euro</w:t>
      </w:r>
      <w:proofErr w:type="spellEnd"/>
      <w:r w:rsidRPr="00782825">
        <w:rPr>
          <w:rFonts w:ascii="Times New Roman" w:eastAsia="Times New Roman" w:hAnsi="Times New Roman"/>
          <w:sz w:val="24"/>
          <w:szCs w:val="24"/>
          <w:lang w:val="lv-LV"/>
        </w:rPr>
        <w:t>;</w:t>
      </w:r>
    </w:p>
    <w:p w:rsidR="00782825" w:rsidRPr="00782825" w:rsidRDefault="00782825" w:rsidP="00782825">
      <w:pPr>
        <w:tabs>
          <w:tab w:val="left" w:pos="709"/>
        </w:tabs>
        <w:spacing w:after="0" w:line="240" w:lineRule="auto"/>
        <w:ind w:left="709" w:firstLine="11"/>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lastRenderedPageBreak/>
        <w:t>3.1.3.3.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PIL 8.</w:t>
      </w:r>
      <w:r w:rsidRPr="00782825">
        <w:rPr>
          <w:rFonts w:ascii="Times New Roman" w:eastAsia="Times New Roman" w:hAnsi="Times New Roman"/>
          <w:sz w:val="24"/>
          <w:szCs w:val="24"/>
          <w:vertAlign w:val="superscript"/>
          <w:lang w:val="lv-LV"/>
        </w:rPr>
        <w:t>²</w:t>
      </w:r>
      <w:r w:rsidRPr="00782825">
        <w:rPr>
          <w:rFonts w:ascii="Times New Roman" w:eastAsia="Times New Roman" w:hAnsi="Times New Roman"/>
          <w:sz w:val="24"/>
          <w:szCs w:val="24"/>
          <w:lang w:val="lv-LV"/>
        </w:rPr>
        <w:t xml:space="preserve"> p. 5.d. </w:t>
      </w:r>
      <w:hyperlink r:id="rId9" w:anchor="p1" w:tgtFrame="_blank" w:history="1">
        <w:r w:rsidRPr="00782825">
          <w:rPr>
            <w:rFonts w:ascii="Times New Roman" w:eastAsia="Times New Roman" w:hAnsi="Times New Roman"/>
            <w:sz w:val="24"/>
            <w:szCs w:val="24"/>
            <w:lang w:val="lv-LV"/>
          </w:rPr>
          <w:t>1. </w:t>
        </w:r>
      </w:hyperlink>
      <w:r w:rsidRPr="00782825">
        <w:rPr>
          <w:rFonts w:ascii="Times New Roman" w:eastAsia="Times New Roman" w:hAnsi="Times New Roman"/>
          <w:sz w:val="24"/>
          <w:szCs w:val="24"/>
          <w:lang w:val="lv-LV"/>
        </w:rPr>
        <w:t>un </w:t>
      </w:r>
      <w:hyperlink r:id="rId10" w:anchor="p2" w:tgtFrame="_blank" w:history="1">
        <w:r w:rsidRPr="00782825">
          <w:rPr>
            <w:rFonts w:ascii="Times New Roman" w:eastAsia="Times New Roman" w:hAnsi="Times New Roman"/>
            <w:sz w:val="24"/>
            <w:szCs w:val="24"/>
            <w:lang w:val="lv-LV"/>
          </w:rPr>
          <w:t>2.punktā</w:t>
        </w:r>
      </w:hyperlink>
      <w:r w:rsidRPr="00782825">
        <w:rPr>
          <w:rFonts w:ascii="Times New Roman" w:eastAsia="Times New Roman" w:hAnsi="Times New Roman"/>
          <w:sz w:val="24"/>
          <w:szCs w:val="24"/>
          <w:lang w:val="lv-LV"/>
        </w:rPr>
        <w:t> minētie nosacījumi.</w:t>
      </w:r>
    </w:p>
    <w:p w:rsidR="00782825" w:rsidRPr="00782825" w:rsidRDefault="00782825" w:rsidP="00782825">
      <w:pPr>
        <w:keepNext/>
        <w:spacing w:after="0" w:line="240" w:lineRule="auto"/>
        <w:ind w:left="720" w:hanging="720"/>
        <w:jc w:val="both"/>
        <w:outlineLvl w:val="2"/>
        <w:rPr>
          <w:rFonts w:ascii="Times New Roman" w:eastAsia="Times New Roman" w:hAnsi="Times New Roman"/>
          <w:sz w:val="24"/>
          <w:szCs w:val="24"/>
          <w:lang w:val="de-DE"/>
        </w:rPr>
      </w:pPr>
      <w:r w:rsidRPr="00782825">
        <w:rPr>
          <w:rFonts w:ascii="Times New Roman" w:eastAsia="Times New Roman" w:hAnsi="Times New Roman"/>
          <w:sz w:val="24"/>
          <w:szCs w:val="24"/>
          <w:lang w:val="lv-LV"/>
        </w:rPr>
        <w:t xml:space="preserve">3.1.4. </w:t>
      </w:r>
      <w:r w:rsidRPr="00782825">
        <w:rPr>
          <w:rFonts w:ascii="Times New Roman" w:eastAsia="Times New Roman" w:hAnsi="Times New Roman"/>
          <w:sz w:val="24"/>
          <w:szCs w:val="24"/>
          <w:lang w:val="de-DE"/>
        </w:rPr>
        <w:t xml:space="preserve">  </w:t>
      </w:r>
      <w:r w:rsidRPr="00782825">
        <w:rPr>
          <w:rFonts w:ascii="Times New Roman" w:eastAsia="Times New Roman" w:hAnsi="Times New Roman"/>
          <w:sz w:val="24"/>
          <w:szCs w:val="24"/>
          <w:u w:val="single"/>
          <w:lang w:val="de-DE"/>
        </w:rPr>
        <w:t>Pretendentam ir jāatbilst sekojošām prasībām:</w:t>
      </w:r>
    </w:p>
    <w:p w:rsidR="00782825" w:rsidRPr="00782825" w:rsidRDefault="00782825" w:rsidP="00782825">
      <w:pPr>
        <w:spacing w:after="0" w:line="240" w:lineRule="auto"/>
        <w:ind w:left="709"/>
        <w:jc w:val="both"/>
        <w:rPr>
          <w:rFonts w:ascii="Times New Roman" w:eastAsia="Times New Roman" w:hAnsi="Times New Roman"/>
          <w:sz w:val="24"/>
          <w:szCs w:val="24"/>
          <w:lang w:val="de-DE"/>
        </w:rPr>
      </w:pPr>
      <w:r w:rsidRPr="00782825">
        <w:rPr>
          <w:rFonts w:ascii="Times New Roman" w:eastAsia="Times New Roman" w:hAnsi="Times New Roman"/>
          <w:sz w:val="24"/>
          <w:szCs w:val="24"/>
          <w:lang w:val="de-DE"/>
        </w:rPr>
        <w:t>3.1.4.1. Pretendents un tā norādītie apakšuzņēmēji ir reģistrēti likumā noteiktajā kārtībā un likumā noteiktajos gadījumos;</w:t>
      </w:r>
    </w:p>
    <w:p w:rsidR="00782825" w:rsidRPr="00782825" w:rsidRDefault="00782825" w:rsidP="00782825">
      <w:pPr>
        <w:spacing w:after="0" w:line="240" w:lineRule="auto"/>
        <w:ind w:left="709"/>
        <w:jc w:val="both"/>
        <w:rPr>
          <w:rFonts w:ascii="Times New Roman" w:eastAsia="Times New Roman" w:hAnsi="Times New Roman"/>
          <w:bCs/>
          <w:sz w:val="24"/>
          <w:szCs w:val="24"/>
          <w:lang w:val="de-DE"/>
        </w:rPr>
      </w:pPr>
      <w:r w:rsidRPr="00782825">
        <w:rPr>
          <w:rFonts w:ascii="Times New Roman" w:eastAsia="Times New Roman" w:hAnsi="Times New Roman"/>
          <w:bCs/>
          <w:sz w:val="24"/>
          <w:szCs w:val="24"/>
          <w:lang w:val="de-DE"/>
        </w:rPr>
        <w:t>3.1.4.2. Pretendenta norādītie apakšuzņēmējs/-i ar Pretendentu ir parakstījuši vienošanos par apakšuzņēmēja piedalīšanos līguma izpildē. Vienošanos ir parakstījušas personas, kuras saskaņā ar LR Uzņēmuma Reģistru vai līdzīgas iestādes ārvalstīs izdotām izziņām ir paraksta tiesības.</w:t>
      </w:r>
    </w:p>
    <w:p w:rsidR="00782825" w:rsidRPr="00782825" w:rsidRDefault="00782825" w:rsidP="00782825">
      <w:pPr>
        <w:spacing w:after="0" w:line="240" w:lineRule="auto"/>
        <w:ind w:left="709" w:hanging="709"/>
        <w:jc w:val="both"/>
        <w:rPr>
          <w:rFonts w:ascii="Times New Roman" w:eastAsia="Times New Roman" w:hAnsi="Times New Roman"/>
          <w:bCs/>
          <w:sz w:val="24"/>
          <w:szCs w:val="24"/>
          <w:lang w:val="de-DE"/>
        </w:rPr>
      </w:pPr>
      <w:r w:rsidRPr="00782825">
        <w:rPr>
          <w:rFonts w:ascii="Times New Roman" w:eastAsia="Times New Roman" w:hAnsi="Times New Roman"/>
          <w:bCs/>
          <w:sz w:val="24"/>
          <w:szCs w:val="24"/>
          <w:lang w:val="de-DE"/>
        </w:rPr>
        <w:t>3.1.5. Uz apakšuzņēmējiem, uz kuru iespējām pretendents balstās, attiecas Instrukcijas 3.1.3. un 3.1.4.punktā minētie nosacījumi.</w:t>
      </w:r>
    </w:p>
    <w:p w:rsidR="00782825" w:rsidRPr="00782825" w:rsidRDefault="00782825" w:rsidP="00782825">
      <w:pPr>
        <w:keepNext/>
        <w:tabs>
          <w:tab w:val="num" w:pos="630"/>
          <w:tab w:val="num" w:pos="1540"/>
        </w:tabs>
        <w:spacing w:after="0" w:line="240" w:lineRule="auto"/>
        <w:ind w:left="630" w:hanging="630"/>
        <w:jc w:val="both"/>
        <w:outlineLvl w:val="2"/>
        <w:rPr>
          <w:rFonts w:ascii="Times New Roman" w:eastAsia="Times New Roman" w:hAnsi="Times New Roman"/>
          <w:bCs/>
          <w:sz w:val="24"/>
          <w:szCs w:val="24"/>
          <w:lang w:val="de-DE"/>
        </w:rPr>
      </w:pPr>
      <w:r w:rsidRPr="00782825">
        <w:rPr>
          <w:rFonts w:ascii="Times New Roman" w:eastAsia="Times New Roman" w:hAnsi="Times New Roman"/>
          <w:bCs/>
          <w:sz w:val="24"/>
          <w:szCs w:val="24"/>
          <w:lang w:val="de-DE"/>
        </w:rPr>
        <w:t>3.1.6.</w:t>
      </w:r>
      <w:r w:rsidRPr="00782825">
        <w:rPr>
          <w:rFonts w:ascii="Times New Roman" w:eastAsia="Times New Roman" w:hAnsi="Times New Roman"/>
          <w:b/>
          <w:bCs/>
          <w:sz w:val="24"/>
          <w:szCs w:val="24"/>
          <w:lang w:val="de-DE"/>
        </w:rPr>
        <w:t xml:space="preserve"> </w:t>
      </w:r>
      <w:r w:rsidRPr="00782825">
        <w:rPr>
          <w:rFonts w:ascii="Times New Roman" w:eastAsia="Times New Roman" w:hAnsi="Times New Roman"/>
          <w:bCs/>
          <w:sz w:val="24"/>
          <w:szCs w:val="24"/>
          <w:lang w:val="de-DE"/>
        </w:rPr>
        <w:t>Komisija neizskata pretendenta piedāvājumu un izslēdz pretendentu no turpmākās dalības jebkurā piedāvājuma izvērtēšanas stadijā, ja pretendents neatbilst kādai no Instrukcijas 3.1.3. un 3.1.5.punktā minētajām prasībām vai kāds no iesniegtajiem dokumentiem neapliecina pretendenta atbilstību Instrukcijas 3.1.3. un 3.1.5.punktā izvirzītajiem pretendenta dalības nosacījumiem.</w:t>
      </w:r>
    </w:p>
    <w:p w:rsidR="00782825" w:rsidRPr="00782825" w:rsidRDefault="00782825" w:rsidP="00782825">
      <w:pPr>
        <w:keepNext/>
        <w:tabs>
          <w:tab w:val="num" w:pos="630"/>
          <w:tab w:val="num" w:pos="1540"/>
        </w:tabs>
        <w:spacing w:after="0" w:line="240" w:lineRule="auto"/>
        <w:ind w:left="630" w:hanging="630"/>
        <w:jc w:val="both"/>
        <w:outlineLvl w:val="2"/>
        <w:rPr>
          <w:rFonts w:ascii="Times New Roman" w:eastAsia="Times New Roman" w:hAnsi="Times New Roman"/>
          <w:sz w:val="24"/>
          <w:szCs w:val="24"/>
          <w:lang w:val="de-DE"/>
        </w:rPr>
      </w:pPr>
      <w:r w:rsidRPr="00782825">
        <w:rPr>
          <w:rFonts w:ascii="Times New Roman" w:eastAsia="Times New Roman" w:hAnsi="Times New Roman"/>
          <w:bCs/>
          <w:sz w:val="24"/>
          <w:szCs w:val="24"/>
          <w:lang w:val="de-DE"/>
        </w:rPr>
        <w:t xml:space="preserve"> </w:t>
      </w:r>
    </w:p>
    <w:p w:rsidR="00782825" w:rsidRPr="00782825" w:rsidRDefault="00782825" w:rsidP="00782825">
      <w:pPr>
        <w:keepNext/>
        <w:numPr>
          <w:ilvl w:val="0"/>
          <w:numId w:val="4"/>
        </w:numPr>
        <w:spacing w:after="0" w:line="240" w:lineRule="auto"/>
        <w:jc w:val="center"/>
        <w:outlineLvl w:val="0"/>
        <w:rPr>
          <w:rFonts w:ascii="Times New Roman" w:eastAsia="Times New Roman" w:hAnsi="Times New Roman"/>
          <w:b/>
          <w:bCs/>
          <w:caps/>
          <w:kern w:val="32"/>
          <w:sz w:val="24"/>
          <w:szCs w:val="24"/>
          <w:lang w:val="lv-LV"/>
        </w:rPr>
      </w:pPr>
      <w:bookmarkStart w:id="17" w:name="_Toc61422139"/>
      <w:bookmarkEnd w:id="15"/>
      <w:r w:rsidRPr="00782825">
        <w:rPr>
          <w:rFonts w:ascii="Times New Roman" w:eastAsia="Times New Roman" w:hAnsi="Times New Roman"/>
          <w:b/>
          <w:bCs/>
          <w:caps/>
          <w:kern w:val="32"/>
          <w:sz w:val="24"/>
          <w:szCs w:val="24"/>
          <w:lang w:val="lv-LV"/>
        </w:rPr>
        <w:t>Iesniedzamie dokumenti</w:t>
      </w:r>
      <w:bookmarkEnd w:id="17"/>
    </w:p>
    <w:p w:rsidR="00782825" w:rsidRPr="00782825" w:rsidRDefault="00782825" w:rsidP="00782825">
      <w:pPr>
        <w:spacing w:after="0" w:line="240" w:lineRule="auto"/>
        <w:rPr>
          <w:rFonts w:ascii="Times New Roman" w:eastAsia="Times New Roman" w:hAnsi="Times New Roman"/>
          <w:sz w:val="28"/>
          <w:szCs w:val="24"/>
          <w:lang w:val="lv-LV"/>
        </w:rPr>
      </w:pPr>
    </w:p>
    <w:p w:rsidR="00782825" w:rsidRPr="00782825" w:rsidRDefault="00782825" w:rsidP="00782825">
      <w:pPr>
        <w:keepNext/>
        <w:numPr>
          <w:ilvl w:val="1"/>
          <w:numId w:val="4"/>
        </w:numPr>
        <w:tabs>
          <w:tab w:val="left" w:pos="700"/>
        </w:tabs>
        <w:spacing w:after="0" w:line="240" w:lineRule="auto"/>
        <w:ind w:left="697" w:hanging="697"/>
        <w:jc w:val="both"/>
        <w:outlineLvl w:val="1"/>
        <w:rPr>
          <w:rFonts w:ascii="Times New Roman" w:eastAsia="Times New Roman" w:hAnsi="Times New Roman"/>
          <w:b/>
          <w:bCs/>
          <w:iCs/>
          <w:sz w:val="24"/>
          <w:szCs w:val="24"/>
          <w:lang w:val="lv-LV"/>
        </w:rPr>
      </w:pPr>
      <w:bookmarkStart w:id="18" w:name="_Toc61422140"/>
      <w:r w:rsidRPr="00782825">
        <w:rPr>
          <w:rFonts w:ascii="Times New Roman" w:eastAsia="Times New Roman" w:hAnsi="Times New Roman"/>
          <w:b/>
          <w:bCs/>
          <w:iCs/>
          <w:sz w:val="24"/>
          <w:szCs w:val="24"/>
          <w:lang w:val="lv-LV"/>
        </w:rPr>
        <w:t>Pretendentu atlases dokumenti</w:t>
      </w:r>
      <w:bookmarkEnd w:id="18"/>
      <w:r w:rsidRPr="00782825">
        <w:rPr>
          <w:rFonts w:ascii="Times New Roman" w:eastAsia="Times New Roman" w:hAnsi="Times New Roman"/>
          <w:b/>
          <w:bCs/>
          <w:iCs/>
          <w:sz w:val="24"/>
          <w:szCs w:val="24"/>
          <w:lang w:val="lv-LV"/>
        </w:rPr>
        <w:t>:</w:t>
      </w:r>
    </w:p>
    <w:p w:rsidR="00782825" w:rsidRPr="00782825" w:rsidRDefault="00782825" w:rsidP="00782825">
      <w:pPr>
        <w:numPr>
          <w:ilvl w:val="2"/>
          <w:numId w:val="8"/>
        </w:numPr>
        <w:tabs>
          <w:tab w:val="left" w:pos="709"/>
          <w:tab w:val="left" w:pos="1800"/>
        </w:tabs>
        <w:spacing w:after="0" w:line="240" w:lineRule="auto"/>
        <w:ind w:left="709" w:hanging="709"/>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Pieteikumu dalībai iepirkumā sagatavo atbilstoši pievienotajai formai (1. un 2. pielikumu). </w:t>
      </w:r>
    </w:p>
    <w:p w:rsidR="00782825" w:rsidRPr="00782825" w:rsidRDefault="00782825" w:rsidP="00782825">
      <w:pPr>
        <w:numPr>
          <w:ilvl w:val="2"/>
          <w:numId w:val="8"/>
        </w:numPr>
        <w:tabs>
          <w:tab w:val="num" w:pos="709"/>
        </w:tabs>
        <w:spacing w:after="0" w:line="240" w:lineRule="auto"/>
        <w:ind w:hanging="1140"/>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Pretendenta reģistrācijas apliecības kopija.</w:t>
      </w:r>
    </w:p>
    <w:p w:rsidR="00782825" w:rsidRPr="00782825" w:rsidRDefault="00782825" w:rsidP="00782825">
      <w:pPr>
        <w:numPr>
          <w:ilvl w:val="2"/>
          <w:numId w:val="8"/>
        </w:numPr>
        <w:tabs>
          <w:tab w:val="num" w:pos="720"/>
        </w:tabs>
        <w:spacing w:after="0" w:line="240" w:lineRule="auto"/>
        <w:ind w:left="720"/>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Pilnvara vai cits dokuments, kas ļauj piedāvājumu parakstījušai personai uzņemties saistības pretendenta vārdā.</w:t>
      </w:r>
    </w:p>
    <w:p w:rsidR="00782825" w:rsidRPr="00782825" w:rsidRDefault="00782825" w:rsidP="00782825">
      <w:pPr>
        <w:spacing w:after="0" w:line="240" w:lineRule="auto"/>
        <w:rPr>
          <w:rFonts w:ascii="Times New Roman" w:eastAsia="Times New Roman" w:hAnsi="Times New Roman"/>
          <w:sz w:val="28"/>
          <w:szCs w:val="24"/>
          <w:lang w:val="lv-LV"/>
        </w:rPr>
      </w:pPr>
    </w:p>
    <w:p w:rsidR="00782825" w:rsidRPr="00782825" w:rsidRDefault="00782825" w:rsidP="00782825">
      <w:pPr>
        <w:keepNext/>
        <w:numPr>
          <w:ilvl w:val="1"/>
          <w:numId w:val="4"/>
        </w:numPr>
        <w:tabs>
          <w:tab w:val="num" w:pos="700"/>
          <w:tab w:val="left" w:pos="1418"/>
        </w:tabs>
        <w:spacing w:after="0" w:line="240" w:lineRule="auto"/>
        <w:ind w:left="700" w:hanging="700"/>
        <w:outlineLvl w:val="1"/>
        <w:rPr>
          <w:rFonts w:ascii="Times New Roman" w:eastAsia="Times New Roman" w:hAnsi="Times New Roman"/>
          <w:b/>
          <w:bCs/>
          <w:iCs/>
          <w:sz w:val="24"/>
          <w:szCs w:val="24"/>
          <w:lang w:val="lv-LV"/>
        </w:rPr>
      </w:pPr>
      <w:r w:rsidRPr="00782825">
        <w:rPr>
          <w:rFonts w:ascii="Times New Roman" w:eastAsia="Times New Roman" w:hAnsi="Times New Roman" w:cs="Arial"/>
          <w:b/>
          <w:bCs/>
          <w:iCs/>
          <w:color w:val="000000"/>
          <w:sz w:val="24"/>
          <w:szCs w:val="24"/>
          <w:lang w:val="lv-LV"/>
        </w:rPr>
        <w:t xml:space="preserve">  Tehniskais piedāvājums</w:t>
      </w:r>
      <w:bookmarkEnd w:id="16"/>
    </w:p>
    <w:p w:rsidR="00782825" w:rsidRPr="00782825" w:rsidRDefault="00782825" w:rsidP="00782825">
      <w:pPr>
        <w:keepNext/>
        <w:numPr>
          <w:ilvl w:val="2"/>
          <w:numId w:val="4"/>
        </w:numPr>
        <w:tabs>
          <w:tab w:val="num" w:pos="709"/>
        </w:tabs>
        <w:spacing w:after="0" w:line="240" w:lineRule="auto"/>
        <w:ind w:left="709" w:hanging="709"/>
        <w:jc w:val="both"/>
        <w:outlineLvl w:val="2"/>
        <w:rPr>
          <w:rFonts w:ascii="Times New Roman" w:eastAsia="Times New Roman" w:hAnsi="Times New Roman" w:cs="Arial"/>
          <w:bCs/>
          <w:sz w:val="24"/>
          <w:szCs w:val="24"/>
          <w:lang w:val="lv-LV"/>
        </w:rPr>
      </w:pPr>
      <w:r w:rsidRPr="00782825">
        <w:rPr>
          <w:rFonts w:ascii="Times New Roman" w:eastAsia="Times New Roman" w:hAnsi="Times New Roman"/>
          <w:bCs/>
          <w:sz w:val="24"/>
          <w:szCs w:val="24"/>
          <w:lang w:val="lv-LV"/>
        </w:rPr>
        <w:t>Tehniskais piedāvājums jāsagatavo saskaņā ar Tehniskās specifikācijas (3. pielikums) noteiktajām prasībām</w:t>
      </w:r>
      <w:r w:rsidRPr="00782825">
        <w:rPr>
          <w:rFonts w:ascii="Times New Roman" w:eastAsia="Times New Roman" w:hAnsi="Times New Roman" w:cs="Arial"/>
          <w:bCs/>
          <w:sz w:val="24"/>
          <w:szCs w:val="24"/>
          <w:lang w:val="lv-LV"/>
        </w:rPr>
        <w:t>.</w:t>
      </w:r>
    </w:p>
    <w:p w:rsidR="00782825" w:rsidRPr="00782825" w:rsidRDefault="00782825" w:rsidP="00782825">
      <w:pPr>
        <w:spacing w:after="0" w:line="240" w:lineRule="auto"/>
        <w:rPr>
          <w:rFonts w:ascii="Times New Roman" w:eastAsia="Times New Roman" w:hAnsi="Times New Roman"/>
          <w:sz w:val="28"/>
          <w:szCs w:val="24"/>
          <w:lang w:val="lv-LV"/>
        </w:rPr>
      </w:pPr>
    </w:p>
    <w:p w:rsidR="00782825" w:rsidRPr="00782825" w:rsidRDefault="00782825" w:rsidP="00782825">
      <w:pPr>
        <w:keepNext/>
        <w:numPr>
          <w:ilvl w:val="1"/>
          <w:numId w:val="4"/>
        </w:numPr>
        <w:tabs>
          <w:tab w:val="num" w:pos="709"/>
        </w:tabs>
        <w:spacing w:after="0" w:line="240" w:lineRule="auto"/>
        <w:ind w:left="700" w:hanging="700"/>
        <w:outlineLvl w:val="1"/>
        <w:rPr>
          <w:rFonts w:ascii="Times New Roman" w:eastAsia="Times New Roman" w:hAnsi="Times New Roman"/>
          <w:b/>
          <w:bCs/>
          <w:iCs/>
          <w:sz w:val="24"/>
          <w:szCs w:val="24"/>
          <w:lang w:val="lv-LV"/>
        </w:rPr>
      </w:pPr>
      <w:bookmarkStart w:id="19" w:name="_Toc61422142"/>
      <w:r w:rsidRPr="00782825">
        <w:rPr>
          <w:rFonts w:ascii="Times New Roman" w:eastAsia="Times New Roman" w:hAnsi="Times New Roman"/>
          <w:b/>
          <w:bCs/>
          <w:iCs/>
          <w:sz w:val="24"/>
          <w:szCs w:val="24"/>
          <w:lang w:val="lv-LV"/>
        </w:rPr>
        <w:t>Finanšu piedāvājums</w:t>
      </w:r>
      <w:bookmarkEnd w:id="19"/>
      <w:r w:rsidRPr="00782825">
        <w:rPr>
          <w:rFonts w:ascii="Times New Roman" w:eastAsia="Times New Roman" w:hAnsi="Times New Roman"/>
          <w:b/>
          <w:bCs/>
          <w:iCs/>
          <w:sz w:val="24"/>
          <w:szCs w:val="24"/>
          <w:lang w:val="lv-LV"/>
        </w:rPr>
        <w:t xml:space="preserve"> </w:t>
      </w:r>
    </w:p>
    <w:p w:rsidR="00782825" w:rsidRPr="00782825" w:rsidRDefault="00782825" w:rsidP="00782825">
      <w:pPr>
        <w:keepNext/>
        <w:numPr>
          <w:ilvl w:val="2"/>
          <w:numId w:val="4"/>
        </w:numPr>
        <w:tabs>
          <w:tab w:val="num" w:pos="709"/>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782825">
        <w:rPr>
          <w:rFonts w:ascii="Times New Roman" w:eastAsia="Times New Roman" w:hAnsi="Times New Roman" w:cs="Arial"/>
          <w:bCs/>
          <w:sz w:val="24"/>
          <w:szCs w:val="24"/>
          <w:lang w:val="lv-LV"/>
        </w:rPr>
        <w:t xml:space="preserve">Finanšu piedāvājumā norāda cena EUR (ar un bez PVN) par 1 (vienu) vienību un summu par visu apjomu kopumā, par kādu tiks izpildīts Pasūtījums visā līguma darbības laikā. </w:t>
      </w:r>
    </w:p>
    <w:p w:rsidR="00782825" w:rsidRPr="00782825" w:rsidRDefault="00782825" w:rsidP="00782825">
      <w:pPr>
        <w:keepNext/>
        <w:numPr>
          <w:ilvl w:val="2"/>
          <w:numId w:val="4"/>
        </w:numPr>
        <w:tabs>
          <w:tab w:val="num" w:pos="709"/>
        </w:tabs>
        <w:spacing w:after="0" w:line="240" w:lineRule="auto"/>
        <w:ind w:left="709" w:hanging="709"/>
        <w:jc w:val="both"/>
        <w:outlineLvl w:val="2"/>
        <w:rPr>
          <w:rFonts w:ascii="Times New Roman" w:eastAsia="Times New Roman" w:hAnsi="Times New Roman" w:cs="Arial"/>
          <w:bCs/>
          <w:color w:val="000000"/>
          <w:sz w:val="24"/>
          <w:szCs w:val="24"/>
          <w:lang w:val="lv-LV"/>
        </w:rPr>
      </w:pPr>
      <w:r w:rsidRPr="00782825">
        <w:rPr>
          <w:rFonts w:ascii="Times New Roman" w:eastAsia="Times New Roman" w:hAnsi="Times New Roman" w:cs="Arial"/>
          <w:bCs/>
          <w:sz w:val="24"/>
          <w:szCs w:val="24"/>
          <w:lang w:val="lv-LV"/>
        </w:rPr>
        <w:t xml:space="preserve">Finanšu piedāvājumu sagatavo atbilstoši noteikumiem  pievienotajai finanšu </w:t>
      </w:r>
      <w:r w:rsidRPr="00782825">
        <w:rPr>
          <w:rFonts w:ascii="Times New Roman" w:eastAsia="Times New Roman" w:hAnsi="Times New Roman" w:cs="Arial"/>
          <w:bCs/>
          <w:color w:val="000000"/>
          <w:sz w:val="24"/>
          <w:szCs w:val="24"/>
          <w:lang w:val="lv-LV"/>
        </w:rPr>
        <w:t xml:space="preserve">piedāvājuma formai  </w:t>
      </w:r>
      <w:r w:rsidRPr="00782825">
        <w:rPr>
          <w:rFonts w:ascii="Times New Roman" w:eastAsia="Times New Roman" w:hAnsi="Times New Roman" w:cs="Arial"/>
          <w:bCs/>
          <w:sz w:val="24"/>
          <w:szCs w:val="24"/>
          <w:lang w:val="lv-LV"/>
        </w:rPr>
        <w:t>(4. pielikums</w:t>
      </w:r>
      <w:r w:rsidRPr="00782825">
        <w:rPr>
          <w:rFonts w:ascii="Times New Roman" w:eastAsia="Times New Roman" w:hAnsi="Times New Roman" w:cs="Arial"/>
          <w:bCs/>
          <w:color w:val="000000"/>
          <w:sz w:val="24"/>
          <w:szCs w:val="24"/>
          <w:lang w:val="lv-LV"/>
        </w:rPr>
        <w:t>);</w:t>
      </w:r>
    </w:p>
    <w:p w:rsidR="00782825" w:rsidRPr="00782825" w:rsidRDefault="00782825" w:rsidP="00782825">
      <w:pPr>
        <w:keepNext/>
        <w:numPr>
          <w:ilvl w:val="2"/>
          <w:numId w:val="4"/>
        </w:numPr>
        <w:tabs>
          <w:tab w:val="num" w:pos="709"/>
        </w:tabs>
        <w:spacing w:after="0" w:line="240" w:lineRule="auto"/>
        <w:ind w:hanging="1004"/>
        <w:jc w:val="both"/>
        <w:outlineLvl w:val="2"/>
        <w:rPr>
          <w:rFonts w:ascii="Times New Roman" w:eastAsia="Times New Roman" w:hAnsi="Times New Roman" w:cs="Arial"/>
          <w:bCs/>
          <w:sz w:val="24"/>
          <w:szCs w:val="24"/>
          <w:lang w:val="lv-LV"/>
        </w:rPr>
      </w:pPr>
      <w:r w:rsidRPr="00782825">
        <w:rPr>
          <w:rFonts w:ascii="Times New Roman" w:eastAsia="Times New Roman" w:hAnsi="Times New Roman" w:cs="Arial"/>
          <w:bCs/>
          <w:sz w:val="24"/>
          <w:szCs w:val="24"/>
          <w:lang w:val="lv-LV"/>
        </w:rPr>
        <w:t>Cenā jābūt iekļautiem visiem nodokļiem un izdevumiem par preces piegādi.</w:t>
      </w:r>
    </w:p>
    <w:p w:rsidR="00782825" w:rsidRPr="00782825" w:rsidRDefault="00782825" w:rsidP="00782825">
      <w:pPr>
        <w:tabs>
          <w:tab w:val="left" w:pos="720"/>
          <w:tab w:val="center" w:pos="4153"/>
          <w:tab w:val="right" w:pos="8306"/>
        </w:tabs>
        <w:spacing w:after="0" w:line="240" w:lineRule="auto"/>
        <w:rPr>
          <w:rFonts w:ascii="Times New Roman" w:eastAsia="Times New Roman" w:hAnsi="Times New Roman"/>
          <w:sz w:val="24"/>
          <w:szCs w:val="24"/>
          <w:lang w:val="lv-LV"/>
        </w:rPr>
      </w:pPr>
    </w:p>
    <w:p w:rsidR="00782825" w:rsidRPr="00782825" w:rsidRDefault="00782825" w:rsidP="00782825">
      <w:pPr>
        <w:numPr>
          <w:ilvl w:val="0"/>
          <w:numId w:val="4"/>
        </w:numPr>
        <w:spacing w:after="0" w:line="240" w:lineRule="auto"/>
        <w:jc w:val="center"/>
        <w:rPr>
          <w:rFonts w:ascii="Times New Roman" w:eastAsia="Times New Roman" w:hAnsi="Times New Roman"/>
          <w:b/>
          <w:caps/>
          <w:sz w:val="24"/>
          <w:szCs w:val="24"/>
          <w:lang w:val="lv-LV"/>
        </w:rPr>
      </w:pPr>
      <w:r w:rsidRPr="00782825">
        <w:rPr>
          <w:rFonts w:ascii="Times New Roman" w:eastAsia="Times New Roman" w:hAnsi="Times New Roman"/>
          <w:b/>
          <w:caps/>
          <w:sz w:val="24"/>
          <w:szCs w:val="24"/>
          <w:lang w:val="lv-LV"/>
        </w:rPr>
        <w:t>Iepirkuma komisija, tās darbība un piedāvājumU atvēršana</w:t>
      </w:r>
    </w:p>
    <w:p w:rsidR="00782825" w:rsidRPr="00782825" w:rsidRDefault="00782825" w:rsidP="00782825">
      <w:pPr>
        <w:spacing w:after="0" w:line="240" w:lineRule="auto"/>
        <w:jc w:val="center"/>
        <w:rPr>
          <w:rFonts w:ascii="Times New Roman" w:eastAsia="Times New Roman" w:hAnsi="Times New Roman"/>
          <w:b/>
          <w:caps/>
          <w:sz w:val="24"/>
          <w:szCs w:val="24"/>
          <w:lang w:val="lv-LV"/>
        </w:rPr>
      </w:pPr>
    </w:p>
    <w:p w:rsidR="00782825" w:rsidRPr="00782825" w:rsidRDefault="00782825" w:rsidP="00782825">
      <w:pPr>
        <w:keepNext/>
        <w:numPr>
          <w:ilvl w:val="1"/>
          <w:numId w:val="4"/>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782825">
        <w:rPr>
          <w:rFonts w:ascii="Times New Roman" w:eastAsia="Times New Roman" w:hAnsi="Times New Roman"/>
          <w:bCs/>
          <w:iCs/>
          <w:color w:val="000000"/>
          <w:sz w:val="24"/>
          <w:szCs w:val="24"/>
          <w:lang w:val="lv-LV"/>
        </w:rPr>
        <w:lastRenderedPageBreak/>
        <w:t>Iepirkuma piedāvājumu atvēršanu, salīdzināšanu un vērtēšanu veic Pasūtītāja izveidota iepirkuma komisija, turpmāk – „komisija”.</w:t>
      </w:r>
    </w:p>
    <w:p w:rsidR="00782825" w:rsidRPr="00782825" w:rsidRDefault="00782825" w:rsidP="00782825">
      <w:pPr>
        <w:keepNext/>
        <w:numPr>
          <w:ilvl w:val="1"/>
          <w:numId w:val="4"/>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782825">
        <w:rPr>
          <w:rFonts w:ascii="Times New Roman" w:eastAsia="Times New Roman" w:hAnsi="Times New Roman"/>
          <w:bCs/>
          <w:iCs/>
          <w:color w:val="000000"/>
          <w:sz w:val="24"/>
          <w:szCs w:val="24"/>
          <w:lang w:val="lv-LV"/>
        </w:rPr>
        <w:t xml:space="preserve">Komisija savu darbu veic saskaņā ar Latvijas Republikas „Publisko iepirkumu likumu” un šo Instrukciju. </w:t>
      </w:r>
    </w:p>
    <w:p w:rsidR="00782825" w:rsidRPr="00782825" w:rsidRDefault="00782825" w:rsidP="00782825">
      <w:pPr>
        <w:keepNext/>
        <w:numPr>
          <w:ilvl w:val="1"/>
          <w:numId w:val="4"/>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782825">
        <w:rPr>
          <w:rFonts w:ascii="Times New Roman" w:eastAsia="Times New Roman" w:hAnsi="Times New Roman"/>
          <w:bCs/>
          <w:iCs/>
          <w:color w:val="000000"/>
          <w:sz w:val="24"/>
          <w:szCs w:val="24"/>
          <w:lang w:val="lv-LV"/>
        </w:rPr>
        <w:t xml:space="preserve">Komisijas darbu vada tās priekšsēdētājs, viņa prombūtnes laikā priekšsēdētāja vietnieks. Komisija ir lemttiesīga, ja tās darbā piedalās vismaz divas trešdaļas no komisijas locekļu kopskaita, bet ne mazāk kā trīs. </w:t>
      </w:r>
    </w:p>
    <w:p w:rsidR="00782825" w:rsidRPr="00782825" w:rsidRDefault="00782825" w:rsidP="00782825">
      <w:pPr>
        <w:keepNext/>
        <w:numPr>
          <w:ilvl w:val="1"/>
          <w:numId w:val="4"/>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782825">
        <w:rPr>
          <w:rFonts w:ascii="Times New Roman" w:eastAsia="Times New Roman" w:hAnsi="Times New Roman"/>
          <w:bCs/>
          <w:iCs/>
          <w:color w:val="000000"/>
          <w:sz w:val="24"/>
          <w:szCs w:val="24"/>
          <w:lang w:val="lv-LV"/>
        </w:rPr>
        <w:t xml:space="preserve">Piedāvājumu atvēršanas, izskatīšanas un uzvarētāja noteikšanas gaitu komisija protokolē. </w:t>
      </w:r>
    </w:p>
    <w:p w:rsidR="00782825" w:rsidRPr="00782825" w:rsidRDefault="00782825" w:rsidP="00782825">
      <w:pPr>
        <w:keepNext/>
        <w:numPr>
          <w:ilvl w:val="1"/>
          <w:numId w:val="4"/>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bCs/>
          <w:iCs/>
          <w:color w:val="000000"/>
          <w:sz w:val="24"/>
          <w:szCs w:val="24"/>
          <w:lang w:val="lv-LV"/>
        </w:rPr>
      </w:pPr>
      <w:r w:rsidRPr="00782825">
        <w:rPr>
          <w:rFonts w:ascii="Times New Roman" w:eastAsia="Times New Roman" w:hAnsi="Times New Roman"/>
          <w:bCs/>
          <w:iCs/>
          <w:color w:val="000000"/>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782825" w:rsidRPr="00782825" w:rsidRDefault="00782825" w:rsidP="00782825">
      <w:pPr>
        <w:spacing w:after="0" w:line="240" w:lineRule="auto"/>
        <w:rPr>
          <w:rFonts w:ascii="Times New Roman" w:eastAsia="Times New Roman" w:hAnsi="Times New Roman"/>
          <w:sz w:val="28"/>
          <w:szCs w:val="24"/>
          <w:lang w:val="lv-LV"/>
        </w:rPr>
      </w:pPr>
    </w:p>
    <w:p w:rsidR="00782825" w:rsidRPr="00782825" w:rsidRDefault="00782825" w:rsidP="00782825">
      <w:pPr>
        <w:numPr>
          <w:ilvl w:val="0"/>
          <w:numId w:val="4"/>
        </w:numPr>
        <w:tabs>
          <w:tab w:val="left" w:pos="900"/>
        </w:tabs>
        <w:spacing w:after="0" w:line="240" w:lineRule="auto"/>
        <w:contextualSpacing/>
        <w:jc w:val="center"/>
        <w:rPr>
          <w:rFonts w:ascii="Times New Roman" w:eastAsia="Times New Roman" w:hAnsi="Times New Roman"/>
          <w:b/>
          <w:caps/>
          <w:sz w:val="24"/>
          <w:szCs w:val="24"/>
          <w:lang w:val="lv-LV"/>
        </w:rPr>
      </w:pPr>
      <w:r w:rsidRPr="00782825">
        <w:rPr>
          <w:rFonts w:ascii="Times New Roman" w:eastAsia="Times New Roman" w:hAnsi="Times New Roman"/>
          <w:b/>
          <w:caps/>
          <w:sz w:val="24"/>
          <w:szCs w:val="24"/>
          <w:lang w:val="lv-LV"/>
        </w:rPr>
        <w:t>Piedāvājumu vērtēšanas un izvēles kritēriji</w:t>
      </w:r>
      <w:bookmarkStart w:id="20" w:name="_Toc61422131"/>
    </w:p>
    <w:p w:rsidR="00782825" w:rsidRPr="00782825" w:rsidRDefault="00782825" w:rsidP="00782825">
      <w:pPr>
        <w:tabs>
          <w:tab w:val="left" w:pos="900"/>
        </w:tabs>
        <w:spacing w:after="0" w:line="240" w:lineRule="auto"/>
        <w:ind w:left="432"/>
        <w:contextualSpacing/>
        <w:rPr>
          <w:rFonts w:ascii="Times New Roman" w:eastAsia="Times New Roman" w:hAnsi="Times New Roman"/>
          <w:b/>
          <w:caps/>
          <w:sz w:val="24"/>
          <w:szCs w:val="24"/>
          <w:lang w:val="lv-LV"/>
        </w:rPr>
      </w:pPr>
    </w:p>
    <w:p w:rsidR="00782825" w:rsidRPr="00782825" w:rsidRDefault="00782825" w:rsidP="00782825">
      <w:pPr>
        <w:keepNext/>
        <w:numPr>
          <w:ilvl w:val="1"/>
          <w:numId w:val="4"/>
        </w:numPr>
        <w:tabs>
          <w:tab w:val="num" w:pos="720"/>
        </w:tabs>
        <w:spacing w:after="0" w:line="240" w:lineRule="auto"/>
        <w:ind w:left="720" w:hanging="720"/>
        <w:jc w:val="both"/>
        <w:outlineLvl w:val="1"/>
        <w:rPr>
          <w:rFonts w:ascii="Times New Roman" w:eastAsia="Times New Roman" w:hAnsi="Times New Roman"/>
          <w:b/>
          <w:bCs/>
          <w:iCs/>
          <w:sz w:val="24"/>
          <w:szCs w:val="24"/>
          <w:lang w:val="lv-LV"/>
        </w:rPr>
      </w:pPr>
      <w:r w:rsidRPr="00782825">
        <w:rPr>
          <w:rFonts w:ascii="Times New Roman" w:eastAsia="Times New Roman" w:hAnsi="Times New Roman"/>
          <w:b/>
          <w:bCs/>
          <w:iCs/>
          <w:sz w:val="24"/>
          <w:szCs w:val="24"/>
          <w:lang w:val="lv-LV"/>
        </w:rPr>
        <w:t xml:space="preserve">  Vispārīgie noteikumi</w:t>
      </w:r>
    </w:p>
    <w:p w:rsidR="00782825" w:rsidRPr="00782825" w:rsidRDefault="00782825" w:rsidP="00782825">
      <w:pPr>
        <w:keepNext/>
        <w:numPr>
          <w:ilvl w:val="2"/>
          <w:numId w:val="4"/>
        </w:numPr>
        <w:tabs>
          <w:tab w:val="num" w:pos="709"/>
        </w:tabs>
        <w:spacing w:after="60" w:line="240" w:lineRule="auto"/>
        <w:ind w:left="709" w:hanging="709"/>
        <w:jc w:val="both"/>
        <w:outlineLvl w:val="2"/>
        <w:rPr>
          <w:rFonts w:ascii="Times New Roman" w:eastAsia="Times New Roman" w:hAnsi="Times New Roman"/>
          <w:bCs/>
          <w:sz w:val="24"/>
          <w:szCs w:val="24"/>
          <w:lang w:val="lv-LV"/>
        </w:rPr>
      </w:pPr>
      <w:r w:rsidRPr="00782825">
        <w:rPr>
          <w:rFonts w:ascii="Times New Roman" w:eastAsia="Times New Roman" w:hAnsi="Times New Roman"/>
          <w:bCs/>
          <w:sz w:val="24"/>
          <w:szCs w:val="24"/>
          <w:lang w:val="lv-LV"/>
        </w:rPr>
        <w:t>Piedāvājumu noformējuma pārbaudi, pretendentu atlasi, tehnisko un finanšu piedāvājumu atbilstības pārbaudi un piedāvājumu vērtēšanu komisija veic slēgtā sēdē.</w:t>
      </w:r>
    </w:p>
    <w:p w:rsidR="00782825" w:rsidRPr="00782825" w:rsidRDefault="00782825" w:rsidP="00782825">
      <w:pPr>
        <w:keepNext/>
        <w:tabs>
          <w:tab w:val="num" w:pos="900"/>
        </w:tabs>
        <w:spacing w:after="0" w:line="240" w:lineRule="auto"/>
        <w:jc w:val="both"/>
        <w:outlineLvl w:val="1"/>
        <w:rPr>
          <w:rFonts w:ascii="Times New Roman" w:eastAsia="Times New Roman" w:hAnsi="Times New Roman"/>
          <w:b/>
          <w:bCs/>
          <w:iCs/>
          <w:sz w:val="24"/>
          <w:szCs w:val="24"/>
          <w:lang w:val="lv-LV"/>
        </w:rPr>
      </w:pPr>
      <w:bookmarkStart w:id="21" w:name="_Toc98233550"/>
    </w:p>
    <w:p w:rsidR="00782825" w:rsidRPr="00782825" w:rsidRDefault="00782825" w:rsidP="00782825">
      <w:pPr>
        <w:keepNext/>
        <w:numPr>
          <w:ilvl w:val="2"/>
          <w:numId w:val="9"/>
        </w:numPr>
        <w:tabs>
          <w:tab w:val="num" w:pos="720"/>
          <w:tab w:val="num" w:pos="900"/>
        </w:tabs>
        <w:spacing w:after="0" w:line="240" w:lineRule="auto"/>
        <w:ind w:left="720"/>
        <w:jc w:val="both"/>
        <w:outlineLvl w:val="1"/>
        <w:rPr>
          <w:rFonts w:ascii="Times New Roman" w:eastAsia="Times New Roman" w:hAnsi="Times New Roman"/>
          <w:b/>
          <w:bCs/>
          <w:iCs/>
          <w:sz w:val="24"/>
          <w:szCs w:val="24"/>
          <w:lang w:val="lv-LV"/>
        </w:rPr>
      </w:pPr>
      <w:r w:rsidRPr="00782825">
        <w:rPr>
          <w:rFonts w:ascii="Times New Roman" w:eastAsia="Times New Roman" w:hAnsi="Times New Roman"/>
          <w:b/>
          <w:bCs/>
          <w:iCs/>
          <w:sz w:val="24"/>
          <w:szCs w:val="24"/>
          <w:lang w:val="lv-LV"/>
        </w:rPr>
        <w:t>Piedāvājumu noformējuma pārbaude</w:t>
      </w:r>
      <w:bookmarkEnd w:id="21"/>
    </w:p>
    <w:p w:rsidR="00782825" w:rsidRPr="00782825" w:rsidRDefault="00782825" w:rsidP="00782825">
      <w:pPr>
        <w:keepNext/>
        <w:numPr>
          <w:ilvl w:val="2"/>
          <w:numId w:val="10"/>
        </w:numPr>
        <w:tabs>
          <w:tab w:val="num" w:pos="720"/>
        </w:tabs>
        <w:spacing w:after="0" w:line="240" w:lineRule="auto"/>
        <w:ind w:left="720" w:hanging="720"/>
        <w:jc w:val="both"/>
        <w:outlineLvl w:val="1"/>
        <w:rPr>
          <w:rFonts w:ascii="Times New Roman" w:eastAsia="Times New Roman" w:hAnsi="Times New Roman"/>
          <w:b/>
          <w:bCs/>
          <w:iCs/>
          <w:sz w:val="24"/>
          <w:szCs w:val="24"/>
          <w:lang w:val="lv-LV"/>
        </w:rPr>
      </w:pPr>
      <w:r w:rsidRPr="00782825">
        <w:rPr>
          <w:rFonts w:ascii="Times New Roman" w:eastAsia="Times New Roman" w:hAnsi="Times New Roman"/>
          <w:bCs/>
          <w:iCs/>
          <w:sz w:val="24"/>
          <w:szCs w:val="24"/>
          <w:lang w:val="lv-LV"/>
        </w:rPr>
        <w:t>Piedāvājumu noformējuma pārbaudes laikā komisija izvērtē, vai piedāvājums sagatavots un noformēts atbilstoši instrukcijā noteiktajām prasībām.</w:t>
      </w:r>
    </w:p>
    <w:p w:rsidR="00782825" w:rsidRPr="00782825" w:rsidRDefault="00782825" w:rsidP="00782825">
      <w:pPr>
        <w:keepNext/>
        <w:numPr>
          <w:ilvl w:val="2"/>
          <w:numId w:val="10"/>
        </w:numPr>
        <w:tabs>
          <w:tab w:val="num" w:pos="720"/>
        </w:tabs>
        <w:spacing w:after="0" w:line="240" w:lineRule="auto"/>
        <w:ind w:left="720" w:hanging="720"/>
        <w:jc w:val="both"/>
        <w:outlineLvl w:val="1"/>
        <w:rPr>
          <w:rFonts w:ascii="Times New Roman" w:eastAsia="Times New Roman" w:hAnsi="Times New Roman"/>
          <w:b/>
          <w:bCs/>
          <w:iCs/>
          <w:sz w:val="24"/>
          <w:szCs w:val="24"/>
          <w:lang w:val="lv-LV"/>
        </w:rPr>
      </w:pPr>
      <w:r w:rsidRPr="00782825">
        <w:rPr>
          <w:rFonts w:ascii="Times New Roman" w:eastAsia="Times New Roman" w:hAnsi="Times New Roman"/>
          <w:bCs/>
          <w:iCs/>
          <w:sz w:val="24"/>
          <w:szCs w:val="24"/>
          <w:lang w:val="lv-LV"/>
        </w:rPr>
        <w:t>Ja piedāvājums nav noformēts atbilstoši instrukcijā noteiktajām prasībām, komisija ir tiesīga piedāvājumu noraidīt un tālāk neizvērtēt.</w:t>
      </w:r>
    </w:p>
    <w:p w:rsidR="00782825" w:rsidRPr="00782825" w:rsidRDefault="00782825" w:rsidP="00782825">
      <w:pPr>
        <w:spacing w:after="0" w:line="240" w:lineRule="auto"/>
        <w:rPr>
          <w:rFonts w:ascii="Times New Roman" w:eastAsia="Times New Roman" w:hAnsi="Times New Roman"/>
          <w:sz w:val="24"/>
          <w:szCs w:val="24"/>
          <w:lang w:val="lv-LV"/>
        </w:rPr>
      </w:pPr>
    </w:p>
    <w:p w:rsidR="00782825" w:rsidRPr="00782825" w:rsidRDefault="00782825" w:rsidP="00782825">
      <w:pPr>
        <w:numPr>
          <w:ilvl w:val="1"/>
          <w:numId w:val="9"/>
        </w:numPr>
        <w:tabs>
          <w:tab w:val="left" w:pos="720"/>
        </w:tabs>
        <w:spacing w:after="0" w:line="240" w:lineRule="auto"/>
        <w:ind w:left="720"/>
        <w:rPr>
          <w:rFonts w:ascii="Times New Roman" w:eastAsia="Times New Roman" w:hAnsi="Times New Roman"/>
          <w:b/>
          <w:sz w:val="24"/>
          <w:szCs w:val="24"/>
          <w:lang w:val="lv-LV"/>
        </w:rPr>
      </w:pPr>
      <w:bookmarkStart w:id="22" w:name="_Toc98233551"/>
      <w:r w:rsidRPr="00782825">
        <w:rPr>
          <w:rFonts w:ascii="Times New Roman" w:eastAsia="Times New Roman" w:hAnsi="Times New Roman"/>
          <w:b/>
          <w:sz w:val="24"/>
          <w:szCs w:val="24"/>
          <w:lang w:val="lv-LV"/>
        </w:rPr>
        <w:t>Pretendentu atlase</w:t>
      </w:r>
      <w:bookmarkEnd w:id="22"/>
    </w:p>
    <w:p w:rsidR="00782825" w:rsidRPr="00782825" w:rsidRDefault="00782825" w:rsidP="00782825">
      <w:pPr>
        <w:numPr>
          <w:ilvl w:val="2"/>
          <w:numId w:val="11"/>
        </w:num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 izvirzītajai prasībai. </w:t>
      </w:r>
    </w:p>
    <w:p w:rsidR="00782825" w:rsidRPr="00782825" w:rsidRDefault="00782825" w:rsidP="00782825">
      <w:pPr>
        <w:numPr>
          <w:ilvl w:val="2"/>
          <w:numId w:val="11"/>
        </w:numPr>
        <w:tabs>
          <w:tab w:val="left" w:pos="720"/>
        </w:tabs>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Ja pretendents neatbilst kādai no nolikumā izvirzītajām prasībām, komisija turpmāk tā piedāvājumu neizskata.</w:t>
      </w:r>
    </w:p>
    <w:p w:rsidR="00782825" w:rsidRPr="00782825" w:rsidRDefault="00782825" w:rsidP="00782825">
      <w:pPr>
        <w:tabs>
          <w:tab w:val="left" w:pos="720"/>
        </w:tabs>
        <w:spacing w:after="0" w:line="240" w:lineRule="auto"/>
        <w:rPr>
          <w:rFonts w:ascii="Times New Roman" w:eastAsia="Times New Roman" w:hAnsi="Times New Roman"/>
          <w:sz w:val="24"/>
          <w:szCs w:val="24"/>
          <w:lang w:val="lv-LV"/>
        </w:rPr>
      </w:pPr>
    </w:p>
    <w:p w:rsidR="00782825" w:rsidRPr="00782825" w:rsidRDefault="00782825" w:rsidP="00782825">
      <w:pPr>
        <w:numPr>
          <w:ilvl w:val="1"/>
          <w:numId w:val="11"/>
        </w:numPr>
        <w:tabs>
          <w:tab w:val="clear" w:pos="360"/>
          <w:tab w:val="num" w:pos="720"/>
        </w:tabs>
        <w:spacing w:after="0" w:line="240" w:lineRule="auto"/>
        <w:ind w:left="720" w:hanging="720"/>
        <w:rPr>
          <w:rFonts w:ascii="Times New Roman" w:eastAsia="Times New Roman" w:hAnsi="Times New Roman"/>
          <w:b/>
          <w:sz w:val="24"/>
          <w:szCs w:val="24"/>
          <w:lang w:val="lv-LV"/>
        </w:rPr>
      </w:pPr>
      <w:bookmarkStart w:id="23" w:name="_Toc98233552"/>
      <w:r w:rsidRPr="00782825">
        <w:rPr>
          <w:rFonts w:ascii="Times New Roman" w:eastAsia="Times New Roman" w:hAnsi="Times New Roman"/>
          <w:b/>
          <w:sz w:val="24"/>
          <w:szCs w:val="24"/>
          <w:lang w:val="lv-LV"/>
        </w:rPr>
        <w:t>Tehnisko piedāvājumu vērtēšana</w:t>
      </w:r>
      <w:bookmarkEnd w:id="23"/>
    </w:p>
    <w:p w:rsidR="00782825" w:rsidRPr="00782825" w:rsidRDefault="00782825" w:rsidP="00782825">
      <w:pPr>
        <w:numPr>
          <w:ilvl w:val="2"/>
          <w:numId w:val="11"/>
        </w:num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sz w:val="24"/>
          <w:szCs w:val="24"/>
          <w:lang w:val="lv-LV"/>
        </w:rPr>
        <w:t xml:space="preserve">Iepirkumu komisija veiks Tehnisko piedāvājumu atbilstības pārbaudi, kuras laikā komisija izvērtēs Tehnisko piedāvājumu atbilstību Tehniskai specifikācijai. </w:t>
      </w:r>
    </w:p>
    <w:p w:rsidR="00782825" w:rsidRPr="00782825" w:rsidRDefault="00782825" w:rsidP="00782825">
      <w:pPr>
        <w:numPr>
          <w:ilvl w:val="2"/>
          <w:numId w:val="11"/>
        </w:num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sz w:val="24"/>
          <w:szCs w:val="24"/>
          <w:lang w:val="lv-LV"/>
        </w:rPr>
        <w:t>Ja tiks konstatēts, ka pretendenta Tehniskais piedāvājums neatbilst Tehniskās specifikācijas prasībām, iepirkumu komisija tālāk šo piedāvājumu neizskatīs.</w:t>
      </w:r>
    </w:p>
    <w:p w:rsidR="00782825" w:rsidRPr="00782825" w:rsidRDefault="00782825" w:rsidP="00782825">
      <w:pPr>
        <w:tabs>
          <w:tab w:val="left" w:pos="720"/>
        </w:tabs>
        <w:spacing w:after="0" w:line="240" w:lineRule="auto"/>
        <w:rPr>
          <w:rFonts w:ascii="Times New Roman" w:eastAsia="Times New Roman" w:hAnsi="Times New Roman"/>
          <w:b/>
          <w:sz w:val="24"/>
          <w:szCs w:val="24"/>
          <w:lang w:val="lv-LV"/>
        </w:rPr>
      </w:pPr>
    </w:p>
    <w:p w:rsidR="00782825" w:rsidRPr="00782825" w:rsidRDefault="00782825" w:rsidP="00782825">
      <w:pPr>
        <w:numPr>
          <w:ilvl w:val="1"/>
          <w:numId w:val="11"/>
        </w:numPr>
        <w:tabs>
          <w:tab w:val="clear" w:pos="360"/>
          <w:tab w:val="num" w:pos="720"/>
        </w:tabs>
        <w:spacing w:after="0" w:line="240" w:lineRule="auto"/>
        <w:ind w:left="720" w:hanging="720"/>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Finanšu piedāvājumu vērtēšana</w:t>
      </w:r>
    </w:p>
    <w:p w:rsidR="00782825" w:rsidRPr="00782825" w:rsidRDefault="00782825" w:rsidP="00782825">
      <w:pPr>
        <w:numPr>
          <w:ilvl w:val="2"/>
          <w:numId w:val="12"/>
        </w:numPr>
        <w:tabs>
          <w:tab w:val="num" w:pos="567"/>
        </w:tabs>
        <w:spacing w:after="0" w:line="240" w:lineRule="auto"/>
        <w:ind w:left="567" w:hanging="578"/>
        <w:jc w:val="both"/>
        <w:rPr>
          <w:rFonts w:ascii="Times New Roman" w:eastAsia="Times New Roman" w:hAnsi="Times New Roman"/>
          <w:b/>
          <w:sz w:val="24"/>
          <w:szCs w:val="24"/>
          <w:lang w:val="lv-LV"/>
        </w:rPr>
      </w:pPr>
      <w:r w:rsidRPr="00782825">
        <w:rPr>
          <w:rFonts w:ascii="Times New Roman" w:eastAsia="Times New Roman" w:hAnsi="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782825" w:rsidRPr="00782825" w:rsidRDefault="00782825" w:rsidP="00782825">
      <w:pPr>
        <w:numPr>
          <w:ilvl w:val="2"/>
          <w:numId w:val="12"/>
        </w:numPr>
        <w:tabs>
          <w:tab w:val="num" w:pos="567"/>
        </w:tabs>
        <w:spacing w:after="0" w:line="240" w:lineRule="auto"/>
        <w:ind w:left="567" w:hanging="578"/>
        <w:jc w:val="both"/>
        <w:rPr>
          <w:rFonts w:ascii="Times New Roman" w:eastAsia="Times New Roman" w:hAnsi="Times New Roman"/>
          <w:b/>
          <w:sz w:val="24"/>
          <w:szCs w:val="24"/>
          <w:lang w:val="lv-LV"/>
        </w:rPr>
      </w:pPr>
      <w:r w:rsidRPr="00782825">
        <w:rPr>
          <w:rFonts w:ascii="Times New Roman" w:eastAsia="Times New Roman" w:hAnsi="Times New Roman"/>
          <w:bCs/>
          <w:sz w:val="24"/>
          <w:szCs w:val="24"/>
          <w:lang w:val="lv-LV"/>
        </w:rPr>
        <w:t xml:space="preserve">Ja finanšu piedāvājumā konstatēta aritmētiskā kļūda cenas </w:t>
      </w:r>
      <w:r w:rsidRPr="00782825">
        <w:rPr>
          <w:rFonts w:ascii="Times New Roman" w:eastAsia="Times New Roman" w:hAnsi="Times New Roman"/>
          <w:sz w:val="24"/>
          <w:szCs w:val="24"/>
          <w:lang w:val="lv-LV"/>
        </w:rPr>
        <w:t>aprēķināšanā</w:t>
      </w:r>
      <w:r w:rsidRPr="00782825">
        <w:rPr>
          <w:rFonts w:ascii="Times New Roman" w:eastAsia="Times New Roman" w:hAnsi="Times New Roman"/>
          <w:b/>
          <w:sz w:val="24"/>
          <w:szCs w:val="24"/>
          <w:lang w:val="lv-LV"/>
        </w:rPr>
        <w:t xml:space="preserve">, </w:t>
      </w:r>
      <w:r w:rsidRPr="00782825">
        <w:rPr>
          <w:rFonts w:ascii="Times New Roman" w:eastAsia="Times New Roman" w:hAnsi="Times New Roman"/>
          <w:bCs/>
          <w:sz w:val="24"/>
          <w:szCs w:val="24"/>
          <w:lang w:val="lv-LV"/>
        </w:rPr>
        <w:t xml:space="preserve">iepirkumu komisija </w:t>
      </w:r>
      <w:r w:rsidRPr="00782825">
        <w:rPr>
          <w:rFonts w:ascii="Times New Roman" w:eastAsia="Times New Roman" w:hAnsi="Times New Roman"/>
          <w:sz w:val="24"/>
          <w:szCs w:val="24"/>
          <w:lang w:val="lv-LV"/>
        </w:rPr>
        <w:t>to labo un paziņo pretendentam, kura piedāvājumā labojumi izdarīti atbilstoši normatīvajos aktos noteiktajā kārtībā.</w:t>
      </w:r>
    </w:p>
    <w:p w:rsidR="00782825" w:rsidRPr="00782825" w:rsidRDefault="00782825" w:rsidP="00782825">
      <w:pPr>
        <w:numPr>
          <w:ilvl w:val="2"/>
          <w:numId w:val="12"/>
        </w:numPr>
        <w:spacing w:after="0" w:line="240" w:lineRule="auto"/>
        <w:ind w:left="567" w:hanging="578"/>
        <w:jc w:val="both"/>
        <w:rPr>
          <w:rFonts w:ascii="Times New Roman" w:eastAsia="Times New Roman" w:hAnsi="Times New Roman"/>
          <w:b/>
          <w:sz w:val="24"/>
          <w:szCs w:val="24"/>
          <w:lang w:val="lv-LV"/>
        </w:rPr>
      </w:pPr>
      <w:r w:rsidRPr="00782825">
        <w:rPr>
          <w:rFonts w:ascii="Times New Roman" w:eastAsia="Times New Roman" w:hAnsi="Times New Roman"/>
          <w:sz w:val="24"/>
          <w:szCs w:val="24"/>
          <w:lang w:val="lv-LV"/>
        </w:rPr>
        <w:lastRenderedPageBreak/>
        <w:t>Vērtējot piedāvājumus, kuros bijušas aritmētiskās kļūdas, iepirkumu komisija ņem vērā labotās cenas.</w:t>
      </w:r>
    </w:p>
    <w:p w:rsidR="00782825" w:rsidRPr="00782825" w:rsidRDefault="00782825" w:rsidP="00782825">
      <w:pPr>
        <w:numPr>
          <w:ilvl w:val="2"/>
          <w:numId w:val="12"/>
        </w:numPr>
        <w:tabs>
          <w:tab w:val="num" w:pos="540"/>
        </w:tabs>
        <w:spacing w:after="0" w:line="240" w:lineRule="auto"/>
        <w:ind w:left="630" w:hanging="63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 Komisija pārbauda, vai nav iesniegts nepamatoti lēts piedāvājums un pirms šāda piedāvājuma iespējamās noraidīšanas </w:t>
      </w:r>
      <w:proofErr w:type="spellStart"/>
      <w:r w:rsidRPr="00782825">
        <w:rPr>
          <w:rFonts w:ascii="Times New Roman" w:eastAsia="Times New Roman" w:hAnsi="Times New Roman"/>
          <w:sz w:val="24"/>
          <w:szCs w:val="24"/>
          <w:lang w:val="lv-LV"/>
        </w:rPr>
        <w:t>rakstveidā</w:t>
      </w:r>
      <w:proofErr w:type="spellEnd"/>
      <w:r w:rsidRPr="00782825">
        <w:rPr>
          <w:rFonts w:ascii="Times New Roman" w:eastAsia="Times New Roman" w:hAnsi="Times New Roman"/>
          <w:sz w:val="24"/>
          <w:szCs w:val="24"/>
          <w:lang w:val="lv-LV"/>
        </w:rPr>
        <w:t xml:space="preserve"> pieprasa detalizētu paskaidrojumu par būtiskajiem piedāvājuma nosacījumiem, t.sk. īpašo, tikai šim pretendentam pieejamo tirgus apstākļu aprakstu, kas pamato cenas pazeminājumu.</w:t>
      </w:r>
    </w:p>
    <w:p w:rsidR="00782825" w:rsidRPr="00782825" w:rsidRDefault="00782825" w:rsidP="00782825">
      <w:pPr>
        <w:numPr>
          <w:ilvl w:val="2"/>
          <w:numId w:val="12"/>
        </w:numPr>
        <w:spacing w:after="0" w:line="240" w:lineRule="auto"/>
        <w:ind w:left="630" w:hanging="63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Ja komisija konstatē, ka piedāvājums ir nepamatoti lēts, tas tiek noraidīts.</w:t>
      </w:r>
    </w:p>
    <w:p w:rsidR="00782825" w:rsidRPr="00782825" w:rsidRDefault="00782825" w:rsidP="00782825">
      <w:pPr>
        <w:spacing w:after="0" w:line="240" w:lineRule="auto"/>
        <w:jc w:val="both"/>
        <w:rPr>
          <w:rFonts w:ascii="Times New Roman" w:eastAsia="Times New Roman" w:hAnsi="Times New Roman"/>
          <w:sz w:val="24"/>
          <w:szCs w:val="24"/>
          <w:lang w:val="lv-LV"/>
        </w:rPr>
      </w:pPr>
    </w:p>
    <w:bookmarkEnd w:id="20"/>
    <w:p w:rsidR="00782825" w:rsidRPr="00782825" w:rsidRDefault="00782825" w:rsidP="00782825">
      <w:pPr>
        <w:numPr>
          <w:ilvl w:val="1"/>
          <w:numId w:val="12"/>
        </w:numPr>
        <w:tabs>
          <w:tab w:val="num" w:pos="720"/>
        </w:tabs>
        <w:spacing w:after="0" w:line="240" w:lineRule="auto"/>
        <w:ind w:left="720"/>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Piedāvājuma izvēles kritēriji</w:t>
      </w:r>
    </w:p>
    <w:p w:rsidR="00782825" w:rsidRPr="00782825" w:rsidRDefault="00782825" w:rsidP="00782825">
      <w:pPr>
        <w:numPr>
          <w:ilvl w:val="2"/>
          <w:numId w:val="12"/>
        </w:numPr>
        <w:tabs>
          <w:tab w:val="num" w:pos="810"/>
        </w:tabs>
        <w:spacing w:after="0" w:line="240" w:lineRule="auto"/>
        <w:ind w:hanging="731"/>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No instrukcijā un tehniskajā specifikācijā norādītajām prasībām atbilstošajiem piedāvājumiem izvēlēsies piedāvājumu ar viszemāko cenu.</w:t>
      </w:r>
    </w:p>
    <w:p w:rsidR="00782825" w:rsidRPr="00782825" w:rsidRDefault="00782825" w:rsidP="00782825">
      <w:pPr>
        <w:numPr>
          <w:ilvl w:val="2"/>
          <w:numId w:val="12"/>
        </w:numPr>
        <w:tabs>
          <w:tab w:val="num" w:pos="810"/>
        </w:tabs>
        <w:spacing w:after="0" w:line="240" w:lineRule="auto"/>
        <w:ind w:hanging="731"/>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Vērtējot piedāvājumu, komisija ņems vērā tā kopējo cenu bez pievienotās vērtības nodokļa.</w:t>
      </w:r>
    </w:p>
    <w:p w:rsidR="00782825" w:rsidRPr="00782825" w:rsidRDefault="00782825" w:rsidP="00782825">
      <w:pPr>
        <w:numPr>
          <w:ilvl w:val="2"/>
          <w:numId w:val="12"/>
        </w:numPr>
        <w:tabs>
          <w:tab w:val="num" w:pos="810"/>
        </w:tabs>
        <w:spacing w:after="0" w:line="240" w:lineRule="auto"/>
        <w:ind w:hanging="731"/>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Komisija izvēloties vienu piedāvājumu, kuram ir viszemākā cena, pieņem lēmumu slēgt iepirkuma līgumu ar iepirkumā uzvarējušo pretendentu. </w:t>
      </w:r>
    </w:p>
    <w:p w:rsidR="00782825" w:rsidRPr="00782825" w:rsidRDefault="00782825" w:rsidP="00782825">
      <w:pPr>
        <w:spacing w:after="0" w:line="240" w:lineRule="auto"/>
        <w:jc w:val="both"/>
        <w:rPr>
          <w:rFonts w:ascii="Times New Roman" w:eastAsia="Times New Roman" w:hAnsi="Times New Roman"/>
          <w:sz w:val="24"/>
          <w:szCs w:val="24"/>
          <w:lang w:val="lv-LV"/>
        </w:rPr>
      </w:pPr>
    </w:p>
    <w:p w:rsidR="00782825" w:rsidRPr="00782825" w:rsidRDefault="00782825" w:rsidP="00782825">
      <w:pPr>
        <w:tabs>
          <w:tab w:val="num" w:pos="1400"/>
        </w:tabs>
        <w:spacing w:after="0" w:line="240" w:lineRule="auto"/>
        <w:ind w:left="420" w:hanging="420"/>
        <w:jc w:val="both"/>
        <w:rPr>
          <w:rFonts w:ascii="Times New Roman" w:eastAsia="Times New Roman" w:hAnsi="Times New Roman"/>
          <w:sz w:val="24"/>
          <w:szCs w:val="24"/>
          <w:lang w:val="lv-LV"/>
        </w:rPr>
      </w:pPr>
      <w:bookmarkStart w:id="24" w:name="_Toc59334738"/>
    </w:p>
    <w:bookmarkEnd w:id="24"/>
    <w:p w:rsidR="00782825" w:rsidRPr="00782825" w:rsidRDefault="00782825" w:rsidP="00782825">
      <w:pPr>
        <w:numPr>
          <w:ilvl w:val="0"/>
          <w:numId w:val="14"/>
        </w:numPr>
        <w:spacing w:after="0" w:line="240" w:lineRule="auto"/>
        <w:contextualSpacing/>
        <w:jc w:val="center"/>
        <w:rPr>
          <w:rFonts w:ascii="Times New Roman" w:eastAsia="Times New Roman" w:hAnsi="Times New Roman"/>
          <w:b/>
          <w:caps/>
          <w:sz w:val="24"/>
          <w:szCs w:val="24"/>
          <w:lang w:val="lv-LV"/>
        </w:rPr>
      </w:pPr>
      <w:r w:rsidRPr="00782825">
        <w:rPr>
          <w:rFonts w:ascii="Times New Roman" w:eastAsia="Times New Roman" w:hAnsi="Times New Roman"/>
          <w:b/>
          <w:caps/>
          <w:sz w:val="24"/>
          <w:szCs w:val="24"/>
          <w:lang w:val="lv-LV"/>
        </w:rPr>
        <w:t>Iepirkuma komisijas tiesības un pienākumi</w:t>
      </w:r>
      <w:bookmarkStart w:id="25" w:name="_Toc61422149"/>
      <w:bookmarkStart w:id="26" w:name="_Toc59334739"/>
    </w:p>
    <w:p w:rsidR="00782825" w:rsidRPr="00782825" w:rsidRDefault="00782825" w:rsidP="00782825">
      <w:pPr>
        <w:spacing w:after="0" w:line="240" w:lineRule="auto"/>
        <w:rPr>
          <w:rFonts w:ascii="Times New Roman" w:eastAsia="Times New Roman" w:hAnsi="Times New Roman"/>
          <w:b/>
          <w:caps/>
          <w:sz w:val="24"/>
          <w:szCs w:val="24"/>
          <w:lang w:val="lv-LV"/>
        </w:rPr>
      </w:pPr>
    </w:p>
    <w:p w:rsidR="00782825" w:rsidRPr="00782825" w:rsidRDefault="00782825" w:rsidP="00782825">
      <w:pPr>
        <w:numPr>
          <w:ilvl w:val="1"/>
          <w:numId w:val="13"/>
        </w:numPr>
        <w:tabs>
          <w:tab w:val="num" w:pos="840"/>
        </w:tabs>
        <w:spacing w:after="0" w:line="240" w:lineRule="auto"/>
        <w:ind w:left="840" w:hanging="840"/>
        <w:jc w:val="both"/>
        <w:rPr>
          <w:rFonts w:ascii="Times New Roman" w:eastAsia="Times New Roman" w:hAnsi="Times New Roman"/>
          <w:b/>
          <w:sz w:val="24"/>
          <w:szCs w:val="24"/>
          <w:lang w:val="lv-LV"/>
        </w:rPr>
      </w:pPr>
      <w:bookmarkStart w:id="27" w:name="_Toc61422150"/>
      <w:bookmarkStart w:id="28" w:name="_Toc59334740"/>
      <w:bookmarkEnd w:id="25"/>
      <w:bookmarkEnd w:id="26"/>
      <w:r w:rsidRPr="00782825">
        <w:rPr>
          <w:rFonts w:ascii="Times New Roman" w:eastAsia="Times New Roman" w:hAnsi="Times New Roman"/>
          <w:b/>
          <w:sz w:val="24"/>
          <w:szCs w:val="24"/>
          <w:lang w:val="lv-LV"/>
        </w:rPr>
        <w:t>Iepirkuma komisijas tiesības</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Pieaicināt ekspertu jebkurā no piedāvājumu pārbaudes un novērtēšanas stadijām.</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Jebkurā no piedāvājumu pārbaudes un izvērtēšanas stadijām pārtraukt izskatīt iepirkumam iesniegtos piedāvājumus, ja tie neatbilst Instrukcijā izvirzītajām prasībām.</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Noraidīt visus iesniegtos piedāvājumus, ja tie neatbilst iepirkuma noteikumiem, neaptver visu pieprasīto preču apjomu utt.</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Pieņemt lēmumu slēgt iepirkuma līgumu ar izraudzīto pretendentu.</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Ja iepirkumam nav iesniegti piedāvājumi vai iesniegtie piedāvājumi neatbilst Instrukcijā prasībām, pieņemt lēmumu izbeigt iepirkumu, neizvēloties nevienu piedāvājumu.</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Normatīvajos aktos noteiktajā kārtībā labot aritmētiskās kļūdas pretendentu finanšu piedāvājumos.</w:t>
      </w:r>
    </w:p>
    <w:p w:rsidR="00782825" w:rsidRPr="00782825" w:rsidRDefault="00782825" w:rsidP="00782825">
      <w:pPr>
        <w:numPr>
          <w:ilvl w:val="2"/>
          <w:numId w:val="14"/>
        </w:numPr>
        <w:spacing w:after="0" w:line="240" w:lineRule="auto"/>
        <w:contextualSpacing/>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Jebkurā brīdī pārtraukt iepirkuma procedūru, ja tam ir objektīvs pamatojums.</w:t>
      </w:r>
    </w:p>
    <w:p w:rsidR="00782825" w:rsidRPr="00782825" w:rsidRDefault="00782825" w:rsidP="00782825">
      <w:pPr>
        <w:numPr>
          <w:ilvl w:val="1"/>
          <w:numId w:val="13"/>
        </w:numPr>
        <w:tabs>
          <w:tab w:val="num" w:pos="840"/>
        </w:tabs>
        <w:spacing w:after="0" w:line="240" w:lineRule="auto"/>
        <w:ind w:left="840" w:hanging="840"/>
        <w:rPr>
          <w:rFonts w:ascii="Times New Roman" w:eastAsia="Times New Roman" w:hAnsi="Times New Roman"/>
          <w:b/>
          <w:bCs/>
          <w:sz w:val="24"/>
          <w:szCs w:val="24"/>
          <w:lang w:val="lv-LV"/>
        </w:rPr>
      </w:pPr>
      <w:bookmarkStart w:id="29" w:name="_Toc61422151"/>
      <w:bookmarkStart w:id="30" w:name="_Toc59334741"/>
      <w:bookmarkEnd w:id="27"/>
      <w:bookmarkEnd w:id="28"/>
      <w:r w:rsidRPr="00782825">
        <w:rPr>
          <w:rFonts w:ascii="Times New Roman" w:eastAsia="Times New Roman" w:hAnsi="Times New Roman"/>
          <w:b/>
          <w:bCs/>
          <w:sz w:val="24"/>
          <w:szCs w:val="24"/>
          <w:lang w:val="lv-LV"/>
        </w:rPr>
        <w:t>Iepirkuma komisijas pienākumi</w:t>
      </w:r>
    </w:p>
    <w:p w:rsidR="00782825" w:rsidRPr="00782825" w:rsidRDefault="00782825" w:rsidP="00782825">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7.2.1. Izstrādāt un apstiprināt iepirkuma dokumentus pirms iepirkuma procedūras izziņošanas.</w:t>
      </w:r>
    </w:p>
    <w:p w:rsidR="00782825" w:rsidRPr="00782825" w:rsidRDefault="00782825" w:rsidP="00782825">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7.2.2. Nodrošināt iepirkuma norisi un dokumentēšanu.</w:t>
      </w:r>
    </w:p>
    <w:p w:rsidR="00782825" w:rsidRPr="00782825" w:rsidRDefault="00782825" w:rsidP="00782825">
      <w:pPr>
        <w:spacing w:after="0" w:line="240" w:lineRule="auto"/>
        <w:ind w:left="630" w:hanging="63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7.2.3. Nodrošināt pretendentu brīvu konkurenci, kā arī vienlīdzīgu un taisnīgu attieksmi pret tiem.</w:t>
      </w:r>
    </w:p>
    <w:p w:rsidR="00782825" w:rsidRPr="00782825" w:rsidRDefault="00782825" w:rsidP="00782825">
      <w:pPr>
        <w:spacing w:after="0" w:line="240" w:lineRule="auto"/>
        <w:ind w:left="630" w:hanging="63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7.2.4. Pēc ieinteresēto personu pieprasījuma normatīvajos aktos noteiktajā kārtībā sniegt informāciju par instrukciju.</w:t>
      </w:r>
    </w:p>
    <w:p w:rsidR="00782825" w:rsidRPr="00782825" w:rsidRDefault="00782825" w:rsidP="00782825">
      <w:pPr>
        <w:spacing w:after="0" w:line="240" w:lineRule="auto"/>
        <w:ind w:left="630" w:hanging="63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782825" w:rsidRPr="00782825" w:rsidRDefault="00782825" w:rsidP="00782825">
      <w:pPr>
        <w:spacing w:after="0" w:line="240" w:lineRule="auto"/>
        <w:jc w:val="both"/>
        <w:rPr>
          <w:rFonts w:ascii="Times New Roman" w:eastAsia="Times New Roman" w:hAnsi="Times New Roman"/>
          <w:sz w:val="24"/>
          <w:szCs w:val="24"/>
          <w:lang w:val="lv-LV"/>
        </w:rPr>
      </w:pPr>
    </w:p>
    <w:p w:rsidR="00782825" w:rsidRPr="00782825" w:rsidRDefault="00782825" w:rsidP="00782825">
      <w:pPr>
        <w:numPr>
          <w:ilvl w:val="0"/>
          <w:numId w:val="15"/>
        </w:numPr>
        <w:spacing w:after="0" w:line="240" w:lineRule="auto"/>
        <w:contextualSpacing/>
        <w:jc w:val="center"/>
        <w:rPr>
          <w:rFonts w:ascii="Times New Roman" w:eastAsia="Times New Roman" w:hAnsi="Times New Roman"/>
          <w:b/>
          <w:caps/>
          <w:sz w:val="24"/>
          <w:szCs w:val="24"/>
          <w:lang w:val="lv-LV"/>
        </w:rPr>
      </w:pPr>
      <w:r w:rsidRPr="00782825">
        <w:rPr>
          <w:rFonts w:ascii="Times New Roman" w:eastAsia="Times New Roman" w:hAnsi="Times New Roman"/>
          <w:b/>
          <w:caps/>
          <w:sz w:val="24"/>
          <w:szCs w:val="24"/>
          <w:lang w:val="lv-LV"/>
        </w:rPr>
        <w:lastRenderedPageBreak/>
        <w:t xml:space="preserve"> Pretendenta tiesības un pienākumi</w:t>
      </w:r>
      <w:bookmarkStart w:id="31" w:name="_Toc61422152"/>
      <w:bookmarkStart w:id="32" w:name="_Toc59334742"/>
      <w:bookmarkEnd w:id="29"/>
      <w:bookmarkEnd w:id="30"/>
    </w:p>
    <w:p w:rsidR="00782825" w:rsidRPr="00782825" w:rsidRDefault="00782825" w:rsidP="00782825">
      <w:pPr>
        <w:numPr>
          <w:ilvl w:val="1"/>
          <w:numId w:val="15"/>
        </w:numPr>
        <w:tabs>
          <w:tab w:val="num" w:pos="840"/>
        </w:tabs>
        <w:spacing w:after="0" w:line="240" w:lineRule="auto"/>
        <w:ind w:left="840" w:hanging="840"/>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Pretendenta tiesības</w:t>
      </w:r>
      <w:bookmarkEnd w:id="31"/>
      <w:bookmarkEnd w:id="32"/>
    </w:p>
    <w:p w:rsidR="00782825" w:rsidRPr="00782825" w:rsidRDefault="00782825" w:rsidP="00782825">
      <w:pPr>
        <w:numPr>
          <w:ilvl w:val="2"/>
          <w:numId w:val="15"/>
        </w:numPr>
        <w:tabs>
          <w:tab w:val="num" w:pos="840"/>
        </w:tabs>
        <w:spacing w:after="0" w:line="240" w:lineRule="auto"/>
        <w:ind w:left="840" w:hanging="84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782825" w:rsidRPr="00782825" w:rsidRDefault="00782825" w:rsidP="00782825">
      <w:pPr>
        <w:numPr>
          <w:ilvl w:val="2"/>
          <w:numId w:val="15"/>
        </w:numPr>
        <w:tabs>
          <w:tab w:val="num" w:pos="840"/>
        </w:tabs>
        <w:spacing w:after="0" w:line="240" w:lineRule="auto"/>
        <w:ind w:left="840" w:hanging="84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Apvienoties grupā ar citiem pretendentiem un iesniegt kopēju piedāvājumu.</w:t>
      </w:r>
    </w:p>
    <w:p w:rsidR="00782825" w:rsidRPr="00782825" w:rsidRDefault="00782825" w:rsidP="00782825">
      <w:pPr>
        <w:numPr>
          <w:ilvl w:val="2"/>
          <w:numId w:val="15"/>
        </w:numPr>
        <w:tabs>
          <w:tab w:val="num" w:pos="840"/>
        </w:tabs>
        <w:spacing w:after="0" w:line="240" w:lineRule="auto"/>
        <w:ind w:left="840" w:hanging="84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Pretendentam ir tiesības laicīgi pirms piedāvājumu iesniegšanas gala termiņa, iesniedzot rakstveida pieprasījumu, saņemt iepirkuma komisijas paskaidrojumu (tiks publicēts Ludzas novada mājas lapā: </w:t>
      </w:r>
      <w:hyperlink r:id="rId11" w:history="1">
        <w:r w:rsidRPr="00782825">
          <w:rPr>
            <w:rFonts w:ascii="Times New Roman" w:eastAsia="Times New Roman" w:hAnsi="Times New Roman"/>
            <w:color w:val="0000FF"/>
            <w:sz w:val="24"/>
            <w:szCs w:val="24"/>
            <w:u w:val="single"/>
            <w:lang w:val="lv-LV"/>
          </w:rPr>
          <w:t>www.ludza.lv</w:t>
        </w:r>
      </w:hyperlink>
      <w:r w:rsidRPr="00782825">
        <w:rPr>
          <w:rFonts w:ascii="Times New Roman" w:eastAsia="Times New Roman" w:hAnsi="Times New Roman"/>
          <w:sz w:val="24"/>
          <w:szCs w:val="24"/>
          <w:lang w:val="lv-LV"/>
        </w:rPr>
        <w:t xml:space="preserve">) par iepirkuma procedūru. </w:t>
      </w:r>
    </w:p>
    <w:p w:rsidR="00782825" w:rsidRPr="00782825" w:rsidRDefault="00782825" w:rsidP="00782825">
      <w:pPr>
        <w:numPr>
          <w:ilvl w:val="2"/>
          <w:numId w:val="15"/>
        </w:numPr>
        <w:tabs>
          <w:tab w:val="num" w:pos="840"/>
        </w:tabs>
        <w:spacing w:after="0" w:line="240" w:lineRule="auto"/>
        <w:ind w:left="840" w:hanging="84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782825" w:rsidRPr="00782825" w:rsidRDefault="00782825" w:rsidP="00782825">
      <w:pPr>
        <w:numPr>
          <w:ilvl w:val="2"/>
          <w:numId w:val="15"/>
        </w:numPr>
        <w:tabs>
          <w:tab w:val="num" w:pos="840"/>
        </w:tabs>
        <w:spacing w:after="0" w:line="240" w:lineRule="auto"/>
        <w:ind w:left="840" w:hanging="84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Pirms piedāvājumu iesniegšanas termiņa beigām grozīt vai atsaukt iesniegto piedāvājumu.</w:t>
      </w:r>
    </w:p>
    <w:p w:rsidR="00782825" w:rsidRPr="00782825" w:rsidRDefault="00782825" w:rsidP="00782825">
      <w:pPr>
        <w:spacing w:after="0" w:line="240" w:lineRule="auto"/>
        <w:ind w:left="720" w:hanging="720"/>
        <w:jc w:val="both"/>
        <w:rPr>
          <w:rFonts w:ascii="Times New Roman" w:eastAsia="Times New Roman" w:hAnsi="Times New Roman"/>
          <w:sz w:val="24"/>
          <w:szCs w:val="24"/>
          <w:lang w:val="lv-LV"/>
        </w:rPr>
      </w:pPr>
    </w:p>
    <w:p w:rsidR="00782825" w:rsidRPr="00782825" w:rsidRDefault="00782825" w:rsidP="00782825">
      <w:pPr>
        <w:keepNext/>
        <w:numPr>
          <w:ilvl w:val="1"/>
          <w:numId w:val="15"/>
        </w:numPr>
        <w:tabs>
          <w:tab w:val="num" w:pos="840"/>
        </w:tabs>
        <w:spacing w:after="0" w:line="240" w:lineRule="auto"/>
        <w:ind w:left="840" w:hanging="840"/>
        <w:jc w:val="both"/>
        <w:outlineLvl w:val="1"/>
        <w:rPr>
          <w:rFonts w:ascii="Times New Roman" w:eastAsia="Times New Roman" w:hAnsi="Times New Roman"/>
          <w:b/>
          <w:bCs/>
          <w:iCs/>
          <w:sz w:val="24"/>
          <w:szCs w:val="24"/>
          <w:lang w:val="lv-LV"/>
        </w:rPr>
      </w:pPr>
      <w:bookmarkStart w:id="33" w:name="_Toc98233559"/>
      <w:r w:rsidRPr="00782825">
        <w:rPr>
          <w:rFonts w:ascii="Times New Roman" w:eastAsia="Times New Roman" w:hAnsi="Times New Roman"/>
          <w:b/>
          <w:bCs/>
          <w:iCs/>
          <w:sz w:val="24"/>
          <w:szCs w:val="24"/>
          <w:lang w:val="lv-LV"/>
        </w:rPr>
        <w:t>Pretendenta pienākumi</w:t>
      </w:r>
      <w:bookmarkEnd w:id="33"/>
    </w:p>
    <w:p w:rsidR="00782825" w:rsidRPr="00782825" w:rsidRDefault="00782825" w:rsidP="00782825">
      <w:pPr>
        <w:keepNext/>
        <w:numPr>
          <w:ilvl w:val="2"/>
          <w:numId w:val="15"/>
        </w:numPr>
        <w:tabs>
          <w:tab w:val="num" w:pos="840"/>
        </w:tabs>
        <w:spacing w:after="0" w:line="240" w:lineRule="auto"/>
        <w:ind w:left="840" w:hanging="840"/>
        <w:jc w:val="both"/>
        <w:outlineLvl w:val="1"/>
        <w:rPr>
          <w:rFonts w:ascii="Times New Roman" w:eastAsia="Times New Roman" w:hAnsi="Times New Roman"/>
          <w:bCs/>
          <w:iCs/>
          <w:sz w:val="24"/>
          <w:szCs w:val="24"/>
          <w:lang w:val="lv-LV"/>
        </w:rPr>
      </w:pPr>
      <w:r w:rsidRPr="00782825">
        <w:rPr>
          <w:rFonts w:ascii="Times New Roman" w:eastAsia="Times New Roman" w:hAnsi="Times New Roman"/>
          <w:bCs/>
          <w:iCs/>
          <w:sz w:val="24"/>
          <w:szCs w:val="24"/>
          <w:lang w:val="lv-LV"/>
        </w:rPr>
        <w:t>Piedaloties iepirkuma procedūrā ievērot normatīvo aktu prasības.</w:t>
      </w:r>
    </w:p>
    <w:p w:rsidR="00782825" w:rsidRPr="00782825" w:rsidRDefault="00782825" w:rsidP="00782825">
      <w:pPr>
        <w:keepNext/>
        <w:numPr>
          <w:ilvl w:val="2"/>
          <w:numId w:val="15"/>
        </w:numPr>
        <w:tabs>
          <w:tab w:val="num" w:pos="840"/>
        </w:tabs>
        <w:spacing w:after="0" w:line="240" w:lineRule="auto"/>
        <w:ind w:left="840" w:hanging="840"/>
        <w:jc w:val="both"/>
        <w:outlineLvl w:val="1"/>
        <w:rPr>
          <w:rFonts w:ascii="Times New Roman" w:eastAsia="Times New Roman" w:hAnsi="Times New Roman"/>
          <w:bCs/>
          <w:iCs/>
          <w:sz w:val="24"/>
          <w:szCs w:val="24"/>
          <w:lang w:val="lv-LV"/>
        </w:rPr>
      </w:pPr>
      <w:r w:rsidRPr="00782825">
        <w:rPr>
          <w:rFonts w:ascii="Times New Roman" w:eastAsia="Times New Roman" w:hAnsi="Times New Roman"/>
          <w:bCs/>
          <w:iCs/>
          <w:sz w:val="24"/>
          <w:szCs w:val="24"/>
          <w:lang w:val="lv-LV"/>
        </w:rPr>
        <w:t>Sagatavot piedāvājumus atbilstoši Instrukcijā noteiktajām prasībām.</w:t>
      </w:r>
    </w:p>
    <w:p w:rsidR="00782825" w:rsidRPr="00782825" w:rsidRDefault="00782825" w:rsidP="00782825">
      <w:pPr>
        <w:keepNext/>
        <w:numPr>
          <w:ilvl w:val="2"/>
          <w:numId w:val="15"/>
        </w:numPr>
        <w:tabs>
          <w:tab w:val="num" w:pos="840"/>
        </w:tabs>
        <w:spacing w:after="0" w:line="240" w:lineRule="auto"/>
        <w:ind w:left="840" w:hanging="840"/>
        <w:jc w:val="both"/>
        <w:outlineLvl w:val="1"/>
        <w:rPr>
          <w:rFonts w:ascii="Times New Roman" w:eastAsia="Times New Roman" w:hAnsi="Times New Roman"/>
          <w:bCs/>
          <w:iCs/>
          <w:sz w:val="24"/>
          <w:szCs w:val="24"/>
          <w:lang w:val="lv-LV"/>
        </w:rPr>
      </w:pPr>
      <w:r w:rsidRPr="00782825">
        <w:rPr>
          <w:rFonts w:ascii="Times New Roman" w:eastAsia="Times New Roman" w:hAnsi="Times New Roman"/>
          <w:bCs/>
          <w:iCs/>
          <w:sz w:val="24"/>
          <w:szCs w:val="24"/>
          <w:lang w:val="lv-LV"/>
        </w:rPr>
        <w:t>Sniegt patiesu informāciju.</w:t>
      </w:r>
    </w:p>
    <w:p w:rsidR="00782825" w:rsidRPr="00782825" w:rsidRDefault="00782825" w:rsidP="00782825">
      <w:pPr>
        <w:keepNext/>
        <w:numPr>
          <w:ilvl w:val="2"/>
          <w:numId w:val="15"/>
        </w:numPr>
        <w:tabs>
          <w:tab w:val="num" w:pos="840"/>
        </w:tabs>
        <w:spacing w:after="0" w:line="240" w:lineRule="auto"/>
        <w:ind w:left="840" w:hanging="840"/>
        <w:jc w:val="both"/>
        <w:outlineLvl w:val="1"/>
        <w:rPr>
          <w:rFonts w:ascii="Times New Roman" w:eastAsia="Times New Roman" w:hAnsi="Times New Roman"/>
          <w:bCs/>
          <w:iCs/>
          <w:sz w:val="24"/>
          <w:szCs w:val="24"/>
          <w:lang w:val="lv-LV"/>
        </w:rPr>
      </w:pPr>
      <w:r w:rsidRPr="00782825">
        <w:rPr>
          <w:rFonts w:ascii="Times New Roman" w:eastAsia="Times New Roman" w:hAnsi="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782825" w:rsidRPr="00782825" w:rsidRDefault="00782825" w:rsidP="00782825">
      <w:pPr>
        <w:keepNext/>
        <w:numPr>
          <w:ilvl w:val="2"/>
          <w:numId w:val="15"/>
        </w:numPr>
        <w:tabs>
          <w:tab w:val="num" w:pos="840"/>
        </w:tabs>
        <w:spacing w:after="0" w:line="240" w:lineRule="auto"/>
        <w:ind w:left="840" w:hanging="840"/>
        <w:jc w:val="both"/>
        <w:outlineLvl w:val="1"/>
        <w:rPr>
          <w:rFonts w:ascii="Times New Roman" w:eastAsia="Times New Roman" w:hAnsi="Times New Roman"/>
          <w:bCs/>
          <w:iCs/>
          <w:sz w:val="24"/>
          <w:szCs w:val="24"/>
          <w:lang w:val="lv-LV"/>
        </w:rPr>
      </w:pPr>
      <w:r w:rsidRPr="00782825">
        <w:rPr>
          <w:rFonts w:ascii="Times New Roman" w:eastAsia="Times New Roman" w:hAnsi="Times New Roman"/>
          <w:bCs/>
          <w:iCs/>
          <w:sz w:val="24"/>
          <w:szCs w:val="24"/>
          <w:lang w:val="lv-LV"/>
        </w:rPr>
        <w:t xml:space="preserve">Segt visas izmaksas, kas saistītas ar piedāvājuma sagatavošanu un iesniegšanu. </w:t>
      </w:r>
    </w:p>
    <w:p w:rsidR="00782825" w:rsidRPr="00782825" w:rsidRDefault="00782825" w:rsidP="00782825">
      <w:pPr>
        <w:spacing w:after="0" w:line="240" w:lineRule="auto"/>
        <w:rPr>
          <w:rFonts w:ascii="Times New Roman" w:eastAsia="Times New Roman" w:hAnsi="Times New Roman"/>
          <w:sz w:val="28"/>
          <w:szCs w:val="24"/>
          <w:lang w:val="lv-LV"/>
        </w:rPr>
      </w:pPr>
    </w:p>
    <w:p w:rsidR="00782825" w:rsidRPr="00782825" w:rsidRDefault="00782825" w:rsidP="00782825">
      <w:pPr>
        <w:numPr>
          <w:ilvl w:val="0"/>
          <w:numId w:val="15"/>
        </w:numPr>
        <w:tabs>
          <w:tab w:val="num" w:pos="426"/>
        </w:tabs>
        <w:spacing w:after="0" w:line="240" w:lineRule="auto"/>
        <w:jc w:val="center"/>
        <w:rPr>
          <w:rFonts w:ascii="Times New Roman" w:eastAsia="Times New Roman" w:hAnsi="Times New Roman"/>
          <w:b/>
          <w:caps/>
          <w:sz w:val="24"/>
          <w:szCs w:val="24"/>
          <w:lang w:val="lv-LV"/>
        </w:rPr>
      </w:pPr>
      <w:r w:rsidRPr="00782825">
        <w:rPr>
          <w:rFonts w:ascii="Times New Roman" w:eastAsia="Times New Roman" w:hAnsi="Times New Roman"/>
          <w:b/>
          <w:caps/>
          <w:sz w:val="24"/>
          <w:szCs w:val="24"/>
          <w:lang w:val="lv-LV"/>
        </w:rPr>
        <w:t>NOLIKUMA PIELIKUMI</w:t>
      </w:r>
    </w:p>
    <w:p w:rsidR="00782825" w:rsidRPr="00782825" w:rsidRDefault="00782825" w:rsidP="00782825">
      <w:pPr>
        <w:spacing w:after="0" w:line="240" w:lineRule="auto"/>
        <w:ind w:left="720"/>
        <w:rPr>
          <w:rFonts w:ascii="Times New Roman" w:eastAsia="Times New Roman" w:hAnsi="Times New Roman"/>
          <w:b/>
          <w:caps/>
          <w:sz w:val="24"/>
          <w:szCs w:val="24"/>
          <w:lang w:val="lv-LV"/>
        </w:rPr>
      </w:pPr>
    </w:p>
    <w:p w:rsidR="00782825" w:rsidRPr="00782825" w:rsidRDefault="00782825" w:rsidP="00782825">
      <w:pPr>
        <w:tabs>
          <w:tab w:val="left" w:pos="90"/>
          <w:tab w:val="left" w:pos="630"/>
        </w:tabs>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1.  pielikums – Pieteikums dalībai atklātā konkursā.</w:t>
      </w:r>
    </w:p>
    <w:p w:rsidR="00782825" w:rsidRPr="00782825" w:rsidRDefault="00782825" w:rsidP="00782825">
      <w:pPr>
        <w:tabs>
          <w:tab w:val="left" w:pos="90"/>
          <w:tab w:val="left" w:pos="630"/>
        </w:tabs>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2.  pielikums – Informācija par pretendentu.</w:t>
      </w:r>
    </w:p>
    <w:p w:rsidR="00782825" w:rsidRPr="00782825" w:rsidRDefault="00782825" w:rsidP="00782825">
      <w:pPr>
        <w:tabs>
          <w:tab w:val="left" w:pos="90"/>
          <w:tab w:val="left" w:pos="630"/>
        </w:tabs>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3.  pielikums – Tehniskā specifikācija.</w:t>
      </w:r>
    </w:p>
    <w:p w:rsidR="00782825" w:rsidRPr="00782825" w:rsidRDefault="00782825" w:rsidP="00782825">
      <w:pPr>
        <w:tabs>
          <w:tab w:val="left" w:pos="90"/>
          <w:tab w:val="left" w:pos="630"/>
        </w:tabs>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b/>
        <w:t>4.  pielikums – Finanšu piedāvājums.</w:t>
      </w:r>
    </w:p>
    <w:p w:rsidR="00782825" w:rsidRPr="00782825" w:rsidRDefault="00782825" w:rsidP="00782825">
      <w:pPr>
        <w:tabs>
          <w:tab w:val="left" w:pos="90"/>
          <w:tab w:val="left" w:pos="630"/>
          <w:tab w:val="left" w:pos="7140"/>
        </w:tabs>
        <w:spacing w:after="0" w:line="240" w:lineRule="auto"/>
        <w:jc w:val="both"/>
        <w:rPr>
          <w:rFonts w:ascii="Times New Roman" w:eastAsia="Times New Roman" w:hAnsi="Times New Roman"/>
          <w:sz w:val="24"/>
          <w:szCs w:val="24"/>
          <w:lang w:val="lv-LV"/>
        </w:rPr>
      </w:pPr>
    </w:p>
    <w:p w:rsidR="00782825" w:rsidRPr="00782825" w:rsidRDefault="00782825" w:rsidP="00782825">
      <w:pPr>
        <w:tabs>
          <w:tab w:val="left" w:pos="90"/>
          <w:tab w:val="left" w:pos="630"/>
          <w:tab w:val="left" w:pos="7140"/>
        </w:tabs>
        <w:spacing w:after="0" w:line="240" w:lineRule="auto"/>
        <w:jc w:val="both"/>
        <w:rPr>
          <w:rFonts w:ascii="Times New Roman" w:eastAsia="Times New Roman" w:hAnsi="Times New Roman"/>
          <w:sz w:val="24"/>
          <w:szCs w:val="24"/>
          <w:lang w:val="lv-LV"/>
        </w:rPr>
      </w:pPr>
    </w:p>
    <w:p w:rsidR="00782825" w:rsidRPr="00782825" w:rsidRDefault="00782825" w:rsidP="00782825">
      <w:pPr>
        <w:tabs>
          <w:tab w:val="left" w:pos="851"/>
          <w:tab w:val="left" w:pos="7140"/>
        </w:tabs>
        <w:spacing w:after="0" w:line="240" w:lineRule="auto"/>
        <w:jc w:val="both"/>
        <w:rPr>
          <w:rFonts w:ascii="Times New Roman" w:eastAsia="Times New Roman" w:hAnsi="Times New Roman"/>
          <w:sz w:val="24"/>
          <w:szCs w:val="24"/>
          <w:lang w:val="lv-LV"/>
        </w:rPr>
      </w:pPr>
    </w:p>
    <w:p w:rsidR="00782825" w:rsidRPr="00782825" w:rsidRDefault="00782825" w:rsidP="00782825">
      <w:pPr>
        <w:tabs>
          <w:tab w:val="left" w:pos="851"/>
          <w:tab w:val="left" w:pos="7140"/>
        </w:tabs>
        <w:spacing w:after="0" w:line="240" w:lineRule="auto"/>
        <w:jc w:val="both"/>
        <w:rPr>
          <w:rFonts w:ascii="Times New Roman" w:eastAsia="Times New Roman" w:hAnsi="Times New Roman"/>
          <w:sz w:val="24"/>
          <w:szCs w:val="24"/>
          <w:lang w:val="lv-LV"/>
        </w:rPr>
      </w:pPr>
    </w:p>
    <w:p w:rsidR="00782825" w:rsidRPr="00782825" w:rsidRDefault="00782825" w:rsidP="00782825">
      <w:pPr>
        <w:tabs>
          <w:tab w:val="left" w:pos="851"/>
          <w:tab w:val="left" w:pos="7140"/>
        </w:tabs>
        <w:spacing w:after="0" w:line="240" w:lineRule="auto"/>
        <w:jc w:val="both"/>
        <w:rPr>
          <w:rFonts w:ascii="Times New Roman" w:eastAsia="Times New Roman" w:hAnsi="Times New Roman"/>
          <w:sz w:val="24"/>
          <w:szCs w:val="24"/>
          <w:lang w:val="lv-LV"/>
        </w:rPr>
      </w:pPr>
    </w:p>
    <w:p w:rsidR="00782825" w:rsidRDefault="00782825"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Default="004364BE" w:rsidP="00782825">
      <w:pPr>
        <w:tabs>
          <w:tab w:val="left" w:pos="5880"/>
        </w:tabs>
        <w:spacing w:after="0" w:line="240" w:lineRule="auto"/>
        <w:jc w:val="right"/>
        <w:rPr>
          <w:rFonts w:ascii="Times New Roman" w:eastAsia="Times New Roman" w:hAnsi="Times New Roman"/>
          <w:sz w:val="20"/>
          <w:szCs w:val="20"/>
          <w:lang w:val="lv-LV"/>
        </w:rPr>
      </w:pPr>
    </w:p>
    <w:p w:rsidR="004364BE" w:rsidRPr="00782825" w:rsidRDefault="004364BE" w:rsidP="00782825">
      <w:pPr>
        <w:tabs>
          <w:tab w:val="left" w:pos="5880"/>
        </w:tabs>
        <w:spacing w:after="0" w:line="240" w:lineRule="auto"/>
        <w:jc w:val="right"/>
        <w:rPr>
          <w:rFonts w:ascii="Times New Roman" w:eastAsia="Times New Roman" w:hAnsi="Times New Roman"/>
          <w:sz w:val="20"/>
          <w:szCs w:val="20"/>
          <w:lang w:val="lv-LV"/>
        </w:rPr>
      </w:pPr>
    </w:p>
    <w:p w:rsidR="00782825" w:rsidRPr="00782825" w:rsidRDefault="00782825" w:rsidP="00A67367">
      <w:pPr>
        <w:tabs>
          <w:tab w:val="left" w:pos="5880"/>
        </w:tabs>
        <w:spacing w:after="0" w:line="240" w:lineRule="auto"/>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lastRenderedPageBreak/>
        <w:t>1.</w:t>
      </w:r>
      <w:r w:rsidRPr="00782825">
        <w:rPr>
          <w:rFonts w:ascii="Times New Roman" w:eastAsia="Times New Roman" w:hAnsi="Times New Roman"/>
          <w:b/>
          <w:sz w:val="20"/>
          <w:szCs w:val="20"/>
          <w:lang w:val="lv-LV"/>
        </w:rPr>
        <w:t xml:space="preserve"> </w:t>
      </w:r>
      <w:r w:rsidRPr="00782825">
        <w:rPr>
          <w:rFonts w:ascii="Times New Roman" w:eastAsia="Times New Roman" w:hAnsi="Times New Roman"/>
          <w:sz w:val="20"/>
          <w:szCs w:val="20"/>
          <w:lang w:val="lv-LV"/>
        </w:rPr>
        <w:t>pielikums</w:t>
      </w:r>
    </w:p>
    <w:p w:rsidR="00782825" w:rsidRPr="00782825" w:rsidRDefault="00782825" w:rsidP="00A67367">
      <w:pPr>
        <w:tabs>
          <w:tab w:val="left" w:pos="5880"/>
        </w:tabs>
        <w:spacing w:after="0" w:line="240" w:lineRule="auto"/>
        <w:ind w:left="5880"/>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Iepirkuma „Drukas iekārtu toneru kasetņu un tintes kasetņu iegāde Ludzas novada pašvaldības iestāžu vajadzībām”  ID Nr. LNP 2016/7</w:t>
      </w:r>
      <w:r w:rsidR="004364BE">
        <w:rPr>
          <w:rFonts w:ascii="Times New Roman" w:eastAsia="Times New Roman" w:hAnsi="Times New Roman"/>
          <w:sz w:val="20"/>
          <w:szCs w:val="20"/>
          <w:lang w:val="lv-LV"/>
        </w:rPr>
        <w:t>2</w:t>
      </w:r>
      <w:r w:rsidRPr="00782825">
        <w:rPr>
          <w:rFonts w:ascii="Times New Roman" w:eastAsia="Times New Roman" w:hAnsi="Times New Roman"/>
          <w:sz w:val="20"/>
          <w:szCs w:val="20"/>
          <w:lang w:val="lv-LV"/>
        </w:rPr>
        <w:t xml:space="preserve">  instrukcijai</w:t>
      </w:r>
    </w:p>
    <w:p w:rsidR="00782825" w:rsidRPr="00782825" w:rsidRDefault="00782825" w:rsidP="00782825">
      <w:pPr>
        <w:spacing w:after="0" w:line="240" w:lineRule="auto"/>
        <w:jc w:val="center"/>
        <w:rPr>
          <w:rFonts w:ascii="Times New Roman" w:eastAsia="Times New Roman" w:hAnsi="Times New Roman"/>
          <w:b/>
          <w:caps/>
          <w:sz w:val="24"/>
          <w:szCs w:val="24"/>
          <w:lang w:val="lv-LV"/>
        </w:rPr>
      </w:pPr>
    </w:p>
    <w:p w:rsidR="00782825" w:rsidRPr="00782825" w:rsidRDefault="00782825" w:rsidP="00782825">
      <w:pPr>
        <w:spacing w:after="0" w:line="240" w:lineRule="auto"/>
        <w:jc w:val="center"/>
        <w:rPr>
          <w:rFonts w:ascii="Times New Roman" w:eastAsia="Times New Roman" w:hAnsi="Times New Roman"/>
          <w:b/>
          <w:bCs/>
          <w:sz w:val="28"/>
          <w:szCs w:val="24"/>
          <w:lang w:val="lv-LV"/>
        </w:rPr>
      </w:pPr>
      <w:bookmarkStart w:id="34" w:name="_Toc98233562"/>
    </w:p>
    <w:p w:rsidR="00782825" w:rsidRPr="00782825" w:rsidRDefault="00782825" w:rsidP="00782825">
      <w:pPr>
        <w:spacing w:after="0" w:line="240" w:lineRule="auto"/>
        <w:jc w:val="center"/>
        <w:rPr>
          <w:rFonts w:ascii="Times New Roman" w:eastAsia="Times New Roman" w:hAnsi="Times New Roman"/>
          <w:b/>
          <w:bCs/>
          <w:sz w:val="28"/>
          <w:szCs w:val="24"/>
          <w:lang w:val="lv-LV"/>
        </w:rPr>
      </w:pPr>
      <w:r w:rsidRPr="00782825">
        <w:rPr>
          <w:rFonts w:ascii="Times New Roman" w:eastAsia="Times New Roman" w:hAnsi="Times New Roman"/>
          <w:b/>
          <w:bCs/>
          <w:sz w:val="28"/>
          <w:szCs w:val="24"/>
          <w:lang w:val="lv-LV"/>
        </w:rPr>
        <w:t>PIETEIKUMS DALĪBAI IEPIRKUMĀ</w:t>
      </w: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lang w:val="lv-LV"/>
        </w:rPr>
      </w:pPr>
      <w:r w:rsidRPr="00782825">
        <w:rPr>
          <w:rFonts w:ascii="Times New Roman" w:eastAsia="Times New Roman" w:hAnsi="Times New Roman"/>
          <w:lang w:val="lv-LV"/>
        </w:rPr>
        <w:t>2016. gada   ____. ______________</w:t>
      </w: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tabs>
          <w:tab w:val="left" w:pos="5880"/>
        </w:tabs>
        <w:spacing w:after="0" w:line="240" w:lineRule="auto"/>
        <w:ind w:left="2977" w:hanging="2977"/>
        <w:jc w:val="center"/>
        <w:rPr>
          <w:rFonts w:ascii="Times New Roman" w:eastAsia="Times New Roman" w:hAnsi="Times New Roman"/>
          <w:bCs/>
          <w:sz w:val="28"/>
          <w:szCs w:val="28"/>
          <w:lang w:val="lv-LV"/>
        </w:rPr>
      </w:pPr>
      <w:r w:rsidRPr="00782825">
        <w:rPr>
          <w:rFonts w:ascii="Times New Roman" w:eastAsia="Times New Roman" w:hAnsi="Times New Roman"/>
          <w:bCs/>
          <w:sz w:val="28"/>
          <w:szCs w:val="28"/>
          <w:lang w:val="lv-LV"/>
        </w:rPr>
        <w:t>Iepirkuma nosaukums:</w:t>
      </w:r>
    </w:p>
    <w:p w:rsidR="00782825" w:rsidRPr="00782825" w:rsidRDefault="00782825" w:rsidP="00782825">
      <w:pPr>
        <w:tabs>
          <w:tab w:val="left" w:pos="5880"/>
        </w:tabs>
        <w:spacing w:after="0" w:line="240" w:lineRule="auto"/>
        <w:jc w:val="center"/>
        <w:rPr>
          <w:rFonts w:ascii="Times New Roman" w:eastAsia="Times New Roman" w:hAnsi="Times New Roman"/>
          <w:b/>
          <w:sz w:val="28"/>
          <w:szCs w:val="28"/>
          <w:lang w:val="lv-LV"/>
        </w:rPr>
      </w:pPr>
      <w:r w:rsidRPr="00782825">
        <w:rPr>
          <w:rFonts w:ascii="Times New Roman" w:eastAsia="Times New Roman" w:hAnsi="Times New Roman"/>
          <w:b/>
          <w:sz w:val="28"/>
          <w:szCs w:val="28"/>
          <w:lang w:val="lv-LV"/>
        </w:rPr>
        <w:t>„Drukas iekārtu toneru kasetņu un tintes kasetņu iegāde Ludzas novada pašvaldības iestāžu vajadzībām”,</w:t>
      </w:r>
    </w:p>
    <w:p w:rsidR="00782825" w:rsidRPr="00782825" w:rsidRDefault="00782825" w:rsidP="00782825">
      <w:pPr>
        <w:tabs>
          <w:tab w:val="left" w:pos="5880"/>
        </w:tabs>
        <w:spacing w:after="0" w:line="240" w:lineRule="auto"/>
        <w:ind w:left="2977" w:hanging="142"/>
        <w:jc w:val="both"/>
        <w:rPr>
          <w:rFonts w:ascii="Times New Roman" w:eastAsia="Times New Roman" w:hAnsi="Times New Roman"/>
          <w:sz w:val="28"/>
          <w:szCs w:val="28"/>
          <w:lang w:val="lv-LV"/>
        </w:rPr>
      </w:pPr>
      <w:r w:rsidRPr="00782825">
        <w:rPr>
          <w:rFonts w:ascii="Times New Roman" w:eastAsia="Times New Roman" w:hAnsi="Times New Roman"/>
          <w:b/>
          <w:sz w:val="28"/>
          <w:szCs w:val="28"/>
          <w:lang w:val="lv-LV"/>
        </w:rPr>
        <w:t xml:space="preserve">          ID Nr. LNP 2016</w:t>
      </w:r>
      <w:r w:rsidRPr="00782825">
        <w:rPr>
          <w:rFonts w:ascii="Times New Roman" w:eastAsia="Times New Roman" w:hAnsi="Times New Roman"/>
          <w:b/>
          <w:sz w:val="28"/>
          <w:szCs w:val="28"/>
          <w:shd w:val="clear" w:color="auto" w:fill="FFFFFF"/>
          <w:lang w:val="lv-LV"/>
        </w:rPr>
        <w:t>/7</w:t>
      </w:r>
      <w:r w:rsidR="004364BE">
        <w:rPr>
          <w:rFonts w:ascii="Times New Roman" w:eastAsia="Times New Roman" w:hAnsi="Times New Roman"/>
          <w:b/>
          <w:sz w:val="28"/>
          <w:szCs w:val="28"/>
          <w:shd w:val="clear" w:color="auto" w:fill="FFFFFF"/>
          <w:lang w:val="lv-LV"/>
        </w:rPr>
        <w:t>2</w:t>
      </w: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lang w:val="lv-LV"/>
        </w:rPr>
      </w:pPr>
      <w:r w:rsidRPr="00782825">
        <w:rPr>
          <w:rFonts w:ascii="Times New Roman" w:eastAsia="Times New Roman" w:hAnsi="Times New Roman"/>
          <w:lang w:val="lv-LV"/>
        </w:rPr>
        <w:t xml:space="preserve">1.Mēs, apakšā parakstījušies, esam iepazinušies ar Iepirkuma instrukciju un piekrītam visiem instrukcijas noteikumiem. </w:t>
      </w: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b/>
          <w:lang w:val="lv-LV"/>
        </w:rPr>
      </w:pPr>
      <w:r w:rsidRPr="00782825">
        <w:rPr>
          <w:rFonts w:ascii="Times New Roman" w:eastAsia="Times New Roman" w:hAnsi="Times New Roman"/>
          <w:lang w:val="lv-LV"/>
        </w:rPr>
        <w:t xml:space="preserve">2.Saskaņā ar iepirkuma instrukcijas prasībām piedāvājam piegādāt drukas iekārtu toneru kasetnes un tintes kasetnes </w:t>
      </w:r>
      <w:r w:rsidRPr="00782825">
        <w:rPr>
          <w:rFonts w:ascii="Times New Roman" w:eastAsia="Times New Roman" w:hAnsi="Times New Roman"/>
          <w:b/>
          <w:lang w:val="lv-LV"/>
        </w:rPr>
        <w:t xml:space="preserve"> par summu:</w:t>
      </w:r>
    </w:p>
    <w:p w:rsidR="00782825" w:rsidRPr="00782825" w:rsidRDefault="00782825" w:rsidP="00782825">
      <w:pPr>
        <w:spacing w:after="0" w:line="240" w:lineRule="auto"/>
        <w:ind w:left="720"/>
        <w:jc w:val="both"/>
        <w:rPr>
          <w:rFonts w:ascii="Times New Roman" w:eastAsia="Times New Roman" w:hAnsi="Times New Roman"/>
          <w:b/>
          <w:lang w:val="lv-LV"/>
        </w:rPr>
      </w:pPr>
    </w:p>
    <w:tbl>
      <w:tblPr>
        <w:tblW w:w="9360" w:type="dxa"/>
        <w:tblInd w:w="108" w:type="dxa"/>
        <w:tblLayout w:type="fixed"/>
        <w:tblLook w:val="04A0" w:firstRow="1" w:lastRow="0" w:firstColumn="1" w:lastColumn="0" w:noHBand="0" w:noVBand="1"/>
      </w:tblPr>
      <w:tblGrid>
        <w:gridCol w:w="9360"/>
      </w:tblGrid>
      <w:tr w:rsidR="00782825" w:rsidRPr="00782825" w:rsidTr="00782825">
        <w:trPr>
          <w:trHeight w:val="624"/>
        </w:trPr>
        <w:tc>
          <w:tcPr>
            <w:tcW w:w="9360" w:type="dxa"/>
          </w:tcPr>
          <w:p w:rsidR="00782825" w:rsidRPr="00782825" w:rsidRDefault="00782825" w:rsidP="00782825">
            <w:pPr>
              <w:spacing w:after="0" w:line="240" w:lineRule="auto"/>
              <w:rPr>
                <w:rFonts w:ascii="Times New Roman" w:eastAsia="Times New Roman" w:hAnsi="Times New Roman"/>
                <w:i/>
                <w:lang w:val="lv-LV"/>
              </w:rPr>
            </w:pPr>
          </w:p>
          <w:p w:rsidR="00782825" w:rsidRPr="00782825" w:rsidRDefault="00782825" w:rsidP="00782825">
            <w:pPr>
              <w:spacing w:after="0" w:line="240" w:lineRule="auto"/>
              <w:rPr>
                <w:rFonts w:ascii="Times New Roman" w:eastAsia="Times New Roman" w:hAnsi="Times New Roman"/>
                <w:i/>
                <w:lang w:val="lv-LV"/>
              </w:rPr>
            </w:pPr>
            <w:r w:rsidRPr="00782825">
              <w:rPr>
                <w:rFonts w:ascii="Times New Roman" w:eastAsia="Times New Roman" w:hAnsi="Times New Roman"/>
                <w:i/>
                <w:lang w:val="lv-LV"/>
              </w:rPr>
              <w:t>_____________________________________________________________________</w:t>
            </w:r>
          </w:p>
          <w:p w:rsidR="00782825" w:rsidRPr="00782825" w:rsidRDefault="00782825" w:rsidP="00782825">
            <w:pPr>
              <w:spacing w:after="0" w:line="240" w:lineRule="auto"/>
              <w:jc w:val="center"/>
              <w:rPr>
                <w:rFonts w:ascii="Times New Roman" w:eastAsia="Times New Roman" w:hAnsi="Times New Roman"/>
                <w:i/>
                <w:lang w:val="lv-LV"/>
              </w:rPr>
            </w:pPr>
            <w:r w:rsidRPr="00782825">
              <w:rPr>
                <w:rFonts w:ascii="Times New Roman" w:eastAsia="Times New Roman" w:hAnsi="Times New Roman"/>
                <w:i/>
                <w:lang w:val="lv-LV"/>
              </w:rPr>
              <w:t>( piedāvājuma cena bez PVN  EUR  vārdos un skaitļos)</w:t>
            </w:r>
          </w:p>
          <w:p w:rsidR="00782825" w:rsidRPr="00782825" w:rsidRDefault="00782825" w:rsidP="00782825">
            <w:pPr>
              <w:spacing w:after="0" w:line="240" w:lineRule="auto"/>
              <w:rPr>
                <w:rFonts w:ascii="Times New Roman" w:eastAsia="Times New Roman" w:hAnsi="Times New Roman"/>
                <w:lang w:val="lv-LV"/>
              </w:rPr>
            </w:pPr>
          </w:p>
        </w:tc>
      </w:tr>
    </w:tbl>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lang w:val="lv-LV"/>
        </w:rPr>
      </w:pPr>
      <w:r w:rsidRPr="00782825">
        <w:rPr>
          <w:rFonts w:ascii="Times New Roman" w:eastAsia="Times New Roman" w:hAnsi="Times New Roman"/>
          <w:lang w:val="lv-LV"/>
        </w:rPr>
        <w:t>3.Ar šo mēs apstiprinām, ka mūsu piedāvājums ir spēkā</w:t>
      </w:r>
      <w:r w:rsidRPr="00782825">
        <w:rPr>
          <w:rFonts w:ascii="Times New Roman" w:eastAsia="Times New Roman" w:hAnsi="Times New Roman"/>
          <w:b/>
          <w:lang w:val="lv-LV"/>
        </w:rPr>
        <w:t xml:space="preserve"> </w:t>
      </w:r>
      <w:r w:rsidRPr="00782825">
        <w:rPr>
          <w:rFonts w:ascii="Times New Roman" w:eastAsia="Times New Roman" w:hAnsi="Times New Roman"/>
          <w:b/>
          <w:bCs/>
          <w:lang w:val="lv-LV"/>
        </w:rPr>
        <w:t>60 kalendārās dienas</w:t>
      </w:r>
      <w:r w:rsidRPr="00782825">
        <w:rPr>
          <w:rFonts w:ascii="Times New Roman" w:eastAsia="Times New Roman" w:hAnsi="Times New Roman"/>
          <w:lang w:val="lv-LV"/>
        </w:rPr>
        <w:t xml:space="preserve"> no instrukcijā noteiktā piedāvājumu iesniegšanas termiņa beigām, un var tikt akceptēts jebkurā laikā pirms tā spēkā esamības termiņa izbeigšanās.</w:t>
      </w:r>
    </w:p>
    <w:p w:rsidR="00782825" w:rsidRPr="00782825" w:rsidRDefault="00782825" w:rsidP="00782825">
      <w:pPr>
        <w:tabs>
          <w:tab w:val="num" w:pos="709"/>
        </w:tabs>
        <w:spacing w:after="0" w:line="240" w:lineRule="auto"/>
        <w:ind w:left="851" w:hanging="425"/>
        <w:jc w:val="both"/>
        <w:rPr>
          <w:rFonts w:ascii="Times New Roman" w:eastAsia="Times New Roman" w:hAnsi="Times New Roman"/>
          <w:lang w:val="lv-LV"/>
        </w:rPr>
      </w:pPr>
    </w:p>
    <w:p w:rsidR="00782825" w:rsidRPr="00782825" w:rsidRDefault="00782825" w:rsidP="00782825">
      <w:pPr>
        <w:tabs>
          <w:tab w:val="num" w:pos="709"/>
        </w:tabs>
        <w:spacing w:after="0" w:line="240" w:lineRule="auto"/>
        <w:ind w:left="851" w:hanging="851"/>
        <w:jc w:val="both"/>
        <w:rPr>
          <w:rFonts w:ascii="Times New Roman" w:eastAsia="Times New Roman" w:hAnsi="Times New Roman"/>
          <w:lang w:val="lv-LV"/>
        </w:rPr>
      </w:pPr>
      <w:r w:rsidRPr="00782825">
        <w:rPr>
          <w:rFonts w:ascii="Times New Roman" w:eastAsia="Times New Roman" w:hAnsi="Times New Roman"/>
          <w:lang w:val="lv-LV"/>
        </w:rPr>
        <w:t>4.    Apliecinām, ka visas piedāvājumā sniegtās ziņas ir patiesas.</w:t>
      </w: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both"/>
        <w:rPr>
          <w:rFonts w:ascii="Times New Roman" w:eastAsia="Times New Roman" w:hAnsi="Times New Roman"/>
          <w:lang w:val="lv-LV"/>
        </w:rPr>
      </w:pPr>
    </w:p>
    <w:p w:rsidR="00782825" w:rsidRPr="00782825" w:rsidRDefault="00782825" w:rsidP="00782825">
      <w:pPr>
        <w:spacing w:after="0" w:line="240" w:lineRule="auto"/>
        <w:jc w:val="center"/>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___________________________________________________________</w:t>
      </w:r>
    </w:p>
    <w:p w:rsidR="00782825" w:rsidRPr="00782825" w:rsidRDefault="00782825" w:rsidP="00782825">
      <w:pPr>
        <w:spacing w:after="0" w:line="240" w:lineRule="auto"/>
        <w:jc w:val="center"/>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Uzņēmuma vadītāja vai pilnvarotās personas paraksts, tā atšifrējums</w:t>
      </w:r>
      <w:r w:rsidRPr="00782825">
        <w:rPr>
          <w:rFonts w:ascii="Times New Roman" w:eastAsia="Times New Roman" w:hAnsi="Times New Roman"/>
          <w:sz w:val="24"/>
          <w:szCs w:val="24"/>
          <w:lang w:val="lv-LV"/>
        </w:rPr>
        <w:t xml:space="preserve">              </w:t>
      </w:r>
    </w:p>
    <w:p w:rsidR="00782825" w:rsidRPr="00782825" w:rsidRDefault="00782825" w:rsidP="00782825">
      <w:pPr>
        <w:spacing w:after="0" w:line="240" w:lineRule="auto"/>
        <w:jc w:val="both"/>
        <w:rPr>
          <w:rFonts w:ascii="Times New Roman" w:eastAsia="Times New Roman" w:hAnsi="Times New Roman"/>
          <w:sz w:val="24"/>
          <w:szCs w:val="24"/>
          <w:lang w:val="lv-LV"/>
        </w:rPr>
      </w:pPr>
    </w:p>
    <w:p w:rsidR="00782825" w:rsidRPr="00782825" w:rsidRDefault="00782825" w:rsidP="00782825">
      <w:pPr>
        <w:spacing w:after="0" w:line="240" w:lineRule="auto"/>
        <w:ind w:firstLine="720"/>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 z.v.</w:t>
      </w:r>
    </w:p>
    <w:p w:rsidR="00782825" w:rsidRPr="00782825" w:rsidRDefault="00782825" w:rsidP="00A67367">
      <w:pPr>
        <w:tabs>
          <w:tab w:val="left" w:pos="5670"/>
        </w:tabs>
        <w:spacing w:after="0" w:line="240" w:lineRule="auto"/>
        <w:jc w:val="right"/>
        <w:rPr>
          <w:rFonts w:ascii="Times New Roman" w:eastAsia="Times New Roman" w:hAnsi="Times New Roman"/>
          <w:sz w:val="18"/>
          <w:szCs w:val="18"/>
          <w:lang w:val="lv-LV"/>
        </w:rPr>
      </w:pPr>
      <w:r w:rsidRPr="00782825">
        <w:rPr>
          <w:rFonts w:ascii="Times New Roman" w:eastAsia="Times New Roman" w:hAnsi="Times New Roman"/>
          <w:b/>
          <w:sz w:val="24"/>
          <w:szCs w:val="24"/>
          <w:lang w:val="lv-LV"/>
        </w:rPr>
        <w:br w:type="page"/>
      </w:r>
      <w:r w:rsidRPr="00782825">
        <w:rPr>
          <w:rFonts w:ascii="Times New Roman" w:eastAsia="Times New Roman" w:hAnsi="Times New Roman"/>
          <w:sz w:val="24"/>
          <w:szCs w:val="24"/>
          <w:lang w:val="lv-LV"/>
        </w:rPr>
        <w:lastRenderedPageBreak/>
        <w:t xml:space="preserve">                                                                                               </w:t>
      </w:r>
      <w:r w:rsidRPr="00782825">
        <w:rPr>
          <w:rFonts w:ascii="Times New Roman" w:eastAsia="Times New Roman" w:hAnsi="Times New Roman"/>
          <w:sz w:val="18"/>
          <w:szCs w:val="18"/>
          <w:lang w:val="lv-LV"/>
        </w:rPr>
        <w:t>2. pielikums</w:t>
      </w:r>
    </w:p>
    <w:p w:rsidR="00782825" w:rsidRPr="00782825" w:rsidRDefault="00782825" w:rsidP="00A67367">
      <w:pPr>
        <w:tabs>
          <w:tab w:val="left" w:pos="5880"/>
        </w:tabs>
        <w:spacing w:after="0" w:line="240" w:lineRule="auto"/>
        <w:ind w:left="5880"/>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Iepirkuma „Drukas iekārtu toneru kasetņu un tintes kasetņu iegāde Ludzas novada pašvaldības iestāžu vajadzībām”  ID Nr. LNP 2016/7</w:t>
      </w:r>
      <w:r w:rsidR="004364BE">
        <w:rPr>
          <w:rFonts w:ascii="Times New Roman" w:eastAsia="Times New Roman" w:hAnsi="Times New Roman"/>
          <w:sz w:val="20"/>
          <w:szCs w:val="20"/>
          <w:lang w:val="lv-LV"/>
        </w:rPr>
        <w:t>2</w:t>
      </w:r>
      <w:r w:rsidRPr="00782825">
        <w:rPr>
          <w:rFonts w:ascii="Times New Roman" w:eastAsia="Times New Roman" w:hAnsi="Times New Roman"/>
          <w:sz w:val="20"/>
          <w:szCs w:val="20"/>
          <w:lang w:val="lv-LV"/>
        </w:rPr>
        <w:t xml:space="preserve">  instrukcijai</w:t>
      </w:r>
    </w:p>
    <w:p w:rsidR="00782825" w:rsidRPr="00782825" w:rsidRDefault="00782825" w:rsidP="00782825">
      <w:pPr>
        <w:tabs>
          <w:tab w:val="left" w:pos="5529"/>
        </w:tabs>
        <w:spacing w:after="0" w:line="240" w:lineRule="auto"/>
        <w:contextualSpacing/>
        <w:rPr>
          <w:rFonts w:ascii="Times New Roman" w:eastAsia="Times New Roman" w:hAnsi="Times New Roman"/>
          <w:sz w:val="24"/>
          <w:szCs w:val="24"/>
          <w:lang w:val="lv-LV"/>
        </w:rPr>
      </w:pPr>
    </w:p>
    <w:p w:rsidR="00782825" w:rsidRPr="00782825" w:rsidRDefault="00782825" w:rsidP="00782825">
      <w:pPr>
        <w:tabs>
          <w:tab w:val="left" w:pos="7440"/>
        </w:tabs>
        <w:spacing w:after="0" w:line="240" w:lineRule="auto"/>
        <w:ind w:left="5529"/>
        <w:jc w:val="both"/>
        <w:rPr>
          <w:rFonts w:ascii="Times New Roman" w:eastAsia="Times New Roman" w:hAnsi="Times New Roman"/>
          <w:b/>
          <w:caps/>
          <w:sz w:val="24"/>
          <w:szCs w:val="24"/>
          <w:lang w:val="lv-LV"/>
        </w:rPr>
      </w:pPr>
    </w:p>
    <w:p w:rsidR="00782825" w:rsidRPr="00782825" w:rsidRDefault="00782825" w:rsidP="00782825">
      <w:pPr>
        <w:tabs>
          <w:tab w:val="left" w:pos="6000"/>
        </w:tabs>
        <w:spacing w:after="0" w:line="240" w:lineRule="auto"/>
        <w:jc w:val="center"/>
        <w:rPr>
          <w:rFonts w:ascii="Times New Roman" w:eastAsia="Times New Roman" w:hAnsi="Times New Roman"/>
          <w:b/>
          <w:caps/>
          <w:sz w:val="24"/>
          <w:szCs w:val="24"/>
          <w:u w:val="single"/>
          <w:lang w:val="lv-LV"/>
        </w:rPr>
      </w:pPr>
      <w:r w:rsidRPr="00782825">
        <w:rPr>
          <w:rFonts w:ascii="Times New Roman" w:eastAsia="Times New Roman" w:hAnsi="Times New Roman"/>
          <w:b/>
          <w:caps/>
          <w:sz w:val="24"/>
          <w:szCs w:val="24"/>
          <w:u w:val="single"/>
          <w:lang w:val="lv-LV"/>
        </w:rPr>
        <w:t>Informācija par pretendentu</w:t>
      </w:r>
      <w:bookmarkEnd w:id="34"/>
    </w:p>
    <w:p w:rsidR="00782825" w:rsidRPr="00782825" w:rsidRDefault="00782825" w:rsidP="00782825">
      <w:pPr>
        <w:tabs>
          <w:tab w:val="left" w:pos="5880"/>
        </w:tabs>
        <w:spacing w:after="0" w:line="240" w:lineRule="auto"/>
        <w:ind w:left="1701" w:hanging="1701"/>
        <w:jc w:val="center"/>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 xml:space="preserve">Iepirkumam: </w:t>
      </w:r>
      <w:r w:rsidRPr="00782825">
        <w:rPr>
          <w:rFonts w:ascii="Times New Roman" w:eastAsia="Times New Roman" w:hAnsi="Times New Roman"/>
          <w:b/>
          <w:sz w:val="28"/>
          <w:szCs w:val="28"/>
          <w:lang w:val="lv-LV"/>
        </w:rPr>
        <w:t>„Drukas iekārtu toneru kasetņu un tintes kasetņu iegāde Ludzas novada pašvaldības iestāžu vajadzībām”,</w:t>
      </w:r>
      <w:r w:rsidRPr="00782825">
        <w:rPr>
          <w:rFonts w:ascii="Times New Roman" w:eastAsia="Times New Roman" w:hAnsi="Times New Roman"/>
          <w:b/>
          <w:sz w:val="24"/>
          <w:szCs w:val="24"/>
          <w:lang w:val="lv-LV"/>
        </w:rPr>
        <w:t xml:space="preserve">  </w:t>
      </w:r>
    </w:p>
    <w:p w:rsidR="00782825" w:rsidRPr="00782825" w:rsidRDefault="00782825" w:rsidP="00782825">
      <w:pPr>
        <w:tabs>
          <w:tab w:val="left" w:pos="5880"/>
        </w:tabs>
        <w:spacing w:after="0" w:line="240" w:lineRule="auto"/>
        <w:ind w:left="1701" w:hanging="1701"/>
        <w:jc w:val="center"/>
        <w:rPr>
          <w:rFonts w:ascii="Times New Roman" w:eastAsia="Times New Roman" w:hAnsi="Times New Roman"/>
          <w:sz w:val="24"/>
          <w:szCs w:val="24"/>
          <w:lang w:val="lv-LV"/>
        </w:rPr>
      </w:pPr>
      <w:r w:rsidRPr="00782825">
        <w:rPr>
          <w:rFonts w:ascii="Times New Roman" w:eastAsia="Times New Roman" w:hAnsi="Times New Roman"/>
          <w:b/>
          <w:sz w:val="24"/>
          <w:szCs w:val="24"/>
          <w:lang w:val="lv-LV"/>
        </w:rPr>
        <w:t>ID Nr. LNP 2016</w:t>
      </w:r>
      <w:r w:rsidRPr="00782825">
        <w:rPr>
          <w:rFonts w:ascii="Times New Roman" w:eastAsia="Times New Roman" w:hAnsi="Times New Roman"/>
          <w:b/>
          <w:sz w:val="24"/>
          <w:szCs w:val="24"/>
          <w:shd w:val="clear" w:color="auto" w:fill="FFFFFF"/>
          <w:lang w:val="lv-LV"/>
        </w:rPr>
        <w:t>/7</w:t>
      </w:r>
      <w:r w:rsidR="004364BE">
        <w:rPr>
          <w:rFonts w:ascii="Times New Roman" w:eastAsia="Times New Roman" w:hAnsi="Times New Roman"/>
          <w:b/>
          <w:sz w:val="24"/>
          <w:szCs w:val="24"/>
          <w:shd w:val="clear" w:color="auto" w:fill="FFFFFF"/>
          <w:lang w:val="lv-LV"/>
        </w:rPr>
        <w:t>2</w:t>
      </w:r>
    </w:p>
    <w:p w:rsidR="00782825" w:rsidRPr="00782825" w:rsidRDefault="00782825" w:rsidP="00782825">
      <w:pPr>
        <w:spacing w:after="0" w:line="240" w:lineRule="auto"/>
        <w:jc w:val="center"/>
        <w:rPr>
          <w:rFonts w:ascii="Times New Roman" w:eastAsia="Times New Roman" w:hAnsi="Times New Roman"/>
          <w:b/>
          <w:sz w:val="24"/>
          <w:szCs w:val="24"/>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Nosaukums:</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Reģistrācijas numurs:</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Adrese:</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Kontaktpersona :</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Telefons:</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Fakss:</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E-pasts:</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Uzņēmuma darbības sfēra (īss apraksts):</w:t>
            </w:r>
          </w:p>
        </w:tc>
      </w:tr>
      <w:tr w:rsidR="00782825" w:rsidRPr="00782825" w:rsidTr="00782825">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 xml:space="preserve">9.        </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Finanšu rekvizīti:</w:t>
            </w:r>
          </w:p>
        </w:tc>
      </w:tr>
      <w:tr w:rsidR="00782825" w:rsidRPr="00782825" w:rsidTr="00782825">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825" w:rsidRPr="00782825" w:rsidRDefault="00782825" w:rsidP="00782825">
            <w:pPr>
              <w:spacing w:after="0" w:line="240" w:lineRule="auto"/>
              <w:jc w:val="both"/>
              <w:rPr>
                <w:rFonts w:ascii="Times New Roman" w:eastAsia="Times New Roman" w:hAnsi="Times New Roman"/>
                <w:b/>
                <w:sz w:val="24"/>
                <w:szCs w:val="24"/>
                <w:lang w:val="lv-LV"/>
              </w:rPr>
            </w:pPr>
          </w:p>
          <w:p w:rsidR="00782825" w:rsidRPr="00782825" w:rsidRDefault="00782825" w:rsidP="00782825">
            <w:pPr>
              <w:spacing w:after="0" w:line="240" w:lineRule="auto"/>
              <w:jc w:val="both"/>
              <w:rPr>
                <w:rFonts w:ascii="Times New Roman" w:eastAsia="Times New Roman" w:hAnsi="Times New Roman"/>
                <w:b/>
                <w:sz w:val="24"/>
                <w:szCs w:val="24"/>
                <w:lang w:val="lv-LV"/>
              </w:rPr>
            </w:pPr>
          </w:p>
        </w:tc>
      </w:tr>
      <w:tr w:rsidR="00782825" w:rsidRPr="00782825" w:rsidTr="00782825">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bCs/>
                <w:sz w:val="24"/>
                <w:szCs w:val="24"/>
                <w:lang w:val="lv-LV"/>
              </w:rPr>
              <w:t>Bankas adrese</w:t>
            </w:r>
            <w:r w:rsidRPr="00782825">
              <w:rPr>
                <w:rFonts w:ascii="Times New Roman" w:eastAsia="Times New Roman" w:hAnsi="Times New Roman"/>
                <w:sz w:val="24"/>
                <w:szCs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825" w:rsidRPr="00782825" w:rsidRDefault="00782825" w:rsidP="00782825">
            <w:pPr>
              <w:spacing w:after="0" w:line="240" w:lineRule="auto"/>
              <w:jc w:val="both"/>
              <w:rPr>
                <w:rFonts w:ascii="Times New Roman" w:eastAsia="Times New Roman" w:hAnsi="Times New Roman"/>
                <w:b/>
                <w:sz w:val="24"/>
                <w:szCs w:val="24"/>
                <w:lang w:val="lv-LV"/>
              </w:rPr>
            </w:pPr>
          </w:p>
        </w:tc>
      </w:tr>
      <w:tr w:rsidR="00782825" w:rsidRPr="00782825" w:rsidTr="00782825">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825" w:rsidRPr="00782825" w:rsidRDefault="00782825" w:rsidP="00782825">
            <w:pPr>
              <w:spacing w:after="0" w:line="240" w:lineRule="auto"/>
              <w:jc w:val="both"/>
              <w:rPr>
                <w:rFonts w:ascii="Times New Roman" w:eastAsia="Times New Roman" w:hAnsi="Times New Roman"/>
                <w:b/>
                <w:sz w:val="24"/>
                <w:szCs w:val="24"/>
                <w:lang w:val="lv-LV"/>
              </w:rPr>
            </w:pPr>
          </w:p>
        </w:tc>
      </w:tr>
      <w:tr w:rsidR="00782825" w:rsidRPr="00782825" w:rsidTr="00782825">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825" w:rsidRPr="00782825" w:rsidRDefault="00782825" w:rsidP="00782825">
            <w:pPr>
              <w:spacing w:after="0" w:line="240" w:lineRule="auto"/>
              <w:jc w:val="both"/>
              <w:rPr>
                <w:rFonts w:ascii="Times New Roman" w:eastAsia="Times New Roman" w:hAnsi="Times New Roman"/>
                <w:b/>
                <w:sz w:val="24"/>
                <w:szCs w:val="24"/>
                <w:lang w:val="lv-LV"/>
              </w:rPr>
            </w:pPr>
          </w:p>
        </w:tc>
      </w:tr>
      <w:tr w:rsidR="00782825" w:rsidRPr="00782825" w:rsidTr="00782825">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82825" w:rsidRPr="00782825" w:rsidRDefault="00782825" w:rsidP="00782825">
            <w:pPr>
              <w:spacing w:after="0" w:line="240" w:lineRule="auto"/>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82825" w:rsidRPr="00782825" w:rsidRDefault="00782825" w:rsidP="00782825">
            <w:pPr>
              <w:spacing w:after="0" w:line="240" w:lineRule="auto"/>
              <w:jc w:val="both"/>
              <w:rPr>
                <w:rFonts w:ascii="Times New Roman" w:eastAsia="Times New Roman" w:hAnsi="Times New Roman"/>
                <w:b/>
                <w:sz w:val="24"/>
                <w:szCs w:val="24"/>
                <w:lang w:val="lv-LV"/>
              </w:rPr>
            </w:pPr>
          </w:p>
        </w:tc>
      </w:tr>
    </w:tbl>
    <w:p w:rsidR="00782825" w:rsidRPr="00782825" w:rsidRDefault="00782825" w:rsidP="00782825">
      <w:pPr>
        <w:spacing w:after="0" w:line="240" w:lineRule="auto"/>
        <w:rPr>
          <w:rFonts w:ascii="Times New Roman" w:eastAsia="Times New Roman" w:hAnsi="Times New Roman"/>
          <w:sz w:val="24"/>
          <w:szCs w:val="24"/>
          <w:lang w:val="lv-LV"/>
        </w:rPr>
      </w:pPr>
    </w:p>
    <w:p w:rsidR="00782825" w:rsidRPr="00782825" w:rsidRDefault="00782825" w:rsidP="00782825">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                                    ___________________________________________________________</w:t>
      </w:r>
    </w:p>
    <w:p w:rsidR="00782825" w:rsidRPr="00782825" w:rsidRDefault="00782825" w:rsidP="00782825">
      <w:pPr>
        <w:spacing w:after="0" w:line="240" w:lineRule="auto"/>
        <w:jc w:val="center"/>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Uzņēmuma vadītāja vai pilnvarotās personas paraksts, tā atšifrējums</w:t>
      </w:r>
    </w:p>
    <w:p w:rsidR="00782825" w:rsidRPr="00782825" w:rsidRDefault="00782825" w:rsidP="00782825">
      <w:pPr>
        <w:tabs>
          <w:tab w:val="left" w:pos="5812"/>
        </w:tabs>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        z.v.</w:t>
      </w:r>
    </w:p>
    <w:p w:rsidR="00782825" w:rsidRPr="00782825" w:rsidRDefault="00782825" w:rsidP="00782825">
      <w:pPr>
        <w:tabs>
          <w:tab w:val="left" w:pos="5812"/>
        </w:tabs>
        <w:spacing w:after="0" w:line="240" w:lineRule="auto"/>
        <w:rPr>
          <w:rFonts w:ascii="Times New Roman" w:eastAsia="Times New Roman" w:hAnsi="Times New Roman"/>
          <w:sz w:val="20"/>
          <w:szCs w:val="20"/>
          <w:lang w:val="lv-LV"/>
        </w:rPr>
      </w:pPr>
    </w:p>
    <w:p w:rsidR="00782825" w:rsidRPr="00782825" w:rsidRDefault="00782825" w:rsidP="00782825">
      <w:pPr>
        <w:spacing w:after="0" w:line="240" w:lineRule="auto"/>
        <w:jc w:val="center"/>
        <w:rPr>
          <w:rFonts w:ascii="Times New Roman" w:eastAsia="Times New Roman" w:hAnsi="Times New Roman"/>
          <w:b/>
          <w:sz w:val="24"/>
          <w:szCs w:val="24"/>
          <w:lang w:val="lv-LV"/>
        </w:rPr>
      </w:pPr>
    </w:p>
    <w:p w:rsidR="004364BE" w:rsidRDefault="00782825" w:rsidP="00782825">
      <w:pPr>
        <w:tabs>
          <w:tab w:val="left" w:pos="5670"/>
        </w:tabs>
        <w:spacing w:after="0" w:line="240" w:lineRule="auto"/>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 xml:space="preserve">                                                                              </w:t>
      </w:r>
    </w:p>
    <w:p w:rsidR="004364BE" w:rsidRDefault="004364BE" w:rsidP="00782825">
      <w:pPr>
        <w:tabs>
          <w:tab w:val="left" w:pos="5670"/>
        </w:tabs>
        <w:spacing w:after="0" w:line="240" w:lineRule="auto"/>
        <w:jc w:val="right"/>
        <w:rPr>
          <w:rFonts w:ascii="Times New Roman" w:eastAsia="Times New Roman" w:hAnsi="Times New Roman"/>
          <w:sz w:val="20"/>
          <w:szCs w:val="20"/>
          <w:lang w:val="lv-LV"/>
        </w:rPr>
      </w:pPr>
    </w:p>
    <w:p w:rsidR="00782825" w:rsidRPr="00782825" w:rsidRDefault="00782825" w:rsidP="00A67367">
      <w:pPr>
        <w:tabs>
          <w:tab w:val="left" w:pos="5670"/>
        </w:tabs>
        <w:spacing w:after="0" w:line="240" w:lineRule="auto"/>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lastRenderedPageBreak/>
        <w:t xml:space="preserve">               3. pielikums</w:t>
      </w:r>
    </w:p>
    <w:p w:rsidR="00782825" w:rsidRPr="00782825" w:rsidRDefault="00782825" w:rsidP="00A67367">
      <w:pPr>
        <w:tabs>
          <w:tab w:val="left" w:pos="5880"/>
        </w:tabs>
        <w:spacing w:after="0" w:line="240" w:lineRule="auto"/>
        <w:ind w:left="5880"/>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Iepirkuma „Drukas iekārtu toneru kasetņu un tintes kasetņu iegāde Ludzas novada pašvaldības iestāžu vajadzībām”  ID Nr. LNP 2016/7</w:t>
      </w:r>
      <w:r w:rsidR="004364BE">
        <w:rPr>
          <w:rFonts w:ascii="Times New Roman" w:eastAsia="Times New Roman" w:hAnsi="Times New Roman"/>
          <w:sz w:val="20"/>
          <w:szCs w:val="20"/>
          <w:lang w:val="lv-LV"/>
        </w:rPr>
        <w:t>2</w:t>
      </w:r>
      <w:r w:rsidRPr="00782825">
        <w:rPr>
          <w:rFonts w:ascii="Times New Roman" w:eastAsia="Times New Roman" w:hAnsi="Times New Roman"/>
          <w:sz w:val="20"/>
          <w:szCs w:val="20"/>
          <w:lang w:val="lv-LV"/>
        </w:rPr>
        <w:t xml:space="preserve">  instrukcijai</w:t>
      </w:r>
    </w:p>
    <w:p w:rsidR="00782825" w:rsidRPr="00782825" w:rsidRDefault="00782825" w:rsidP="00782825">
      <w:pPr>
        <w:tabs>
          <w:tab w:val="left" w:pos="5529"/>
        </w:tabs>
        <w:spacing w:after="0" w:line="240" w:lineRule="auto"/>
        <w:contextualSpacing/>
        <w:rPr>
          <w:rFonts w:ascii="Times New Roman" w:eastAsia="Times New Roman" w:hAnsi="Times New Roman"/>
          <w:sz w:val="24"/>
          <w:szCs w:val="24"/>
          <w:lang w:val="lv-LV"/>
        </w:rPr>
      </w:pPr>
    </w:p>
    <w:p w:rsidR="00782825" w:rsidRPr="00782825" w:rsidRDefault="00782825" w:rsidP="00782825">
      <w:pPr>
        <w:spacing w:after="0" w:line="240" w:lineRule="auto"/>
        <w:jc w:val="center"/>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TEHNISKĀS SPECIFIKĀCIJAS</w:t>
      </w:r>
    </w:p>
    <w:p w:rsidR="00782825" w:rsidRPr="00782825" w:rsidRDefault="00782825" w:rsidP="00782825">
      <w:pPr>
        <w:tabs>
          <w:tab w:val="left" w:pos="5880"/>
        </w:tabs>
        <w:spacing w:after="0" w:line="240" w:lineRule="auto"/>
        <w:ind w:left="1701" w:hanging="1701"/>
        <w:jc w:val="center"/>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 xml:space="preserve">Iepirkumam: </w:t>
      </w:r>
      <w:r w:rsidRPr="00782825">
        <w:rPr>
          <w:rFonts w:ascii="Times New Roman" w:eastAsia="Times New Roman" w:hAnsi="Times New Roman"/>
          <w:b/>
          <w:sz w:val="28"/>
          <w:szCs w:val="28"/>
          <w:lang w:val="lv-LV"/>
        </w:rPr>
        <w:t>„Drukas iekārtu toneru kasetņu un tintes kasetņu iegāde Ludzas novada pašvaldības iestāžu vajadzībām”,</w:t>
      </w:r>
      <w:r w:rsidRPr="00782825">
        <w:rPr>
          <w:rFonts w:ascii="Times New Roman" w:eastAsia="Times New Roman" w:hAnsi="Times New Roman"/>
          <w:b/>
          <w:sz w:val="24"/>
          <w:szCs w:val="24"/>
          <w:lang w:val="lv-LV"/>
        </w:rPr>
        <w:t xml:space="preserve">  </w:t>
      </w:r>
    </w:p>
    <w:p w:rsidR="00782825" w:rsidRPr="00782825" w:rsidRDefault="00782825" w:rsidP="00782825">
      <w:pPr>
        <w:tabs>
          <w:tab w:val="left" w:pos="5880"/>
        </w:tabs>
        <w:spacing w:after="0" w:line="240" w:lineRule="auto"/>
        <w:ind w:left="1701" w:hanging="1701"/>
        <w:jc w:val="center"/>
        <w:rPr>
          <w:rFonts w:ascii="Times New Roman" w:eastAsia="Times New Roman" w:hAnsi="Times New Roman"/>
          <w:b/>
          <w:sz w:val="24"/>
          <w:szCs w:val="24"/>
          <w:shd w:val="clear" w:color="auto" w:fill="FFFFFF"/>
          <w:lang w:val="lv-LV"/>
        </w:rPr>
      </w:pPr>
      <w:r w:rsidRPr="00782825">
        <w:rPr>
          <w:rFonts w:ascii="Times New Roman" w:eastAsia="Times New Roman" w:hAnsi="Times New Roman"/>
          <w:b/>
          <w:sz w:val="24"/>
          <w:szCs w:val="24"/>
          <w:lang w:val="lv-LV"/>
        </w:rPr>
        <w:t>ID Nr. LNP 2016/7</w:t>
      </w:r>
      <w:r w:rsidR="004364BE">
        <w:rPr>
          <w:rFonts w:ascii="Times New Roman" w:eastAsia="Times New Roman" w:hAnsi="Times New Roman"/>
          <w:b/>
          <w:sz w:val="24"/>
          <w:szCs w:val="24"/>
          <w:lang w:val="lv-LV"/>
        </w:rPr>
        <w:t>2</w:t>
      </w:r>
    </w:p>
    <w:p w:rsidR="00782825" w:rsidRPr="00782825" w:rsidRDefault="00782825" w:rsidP="00782825">
      <w:pPr>
        <w:tabs>
          <w:tab w:val="left" w:pos="5880"/>
        </w:tabs>
        <w:spacing w:after="0" w:line="240" w:lineRule="auto"/>
        <w:ind w:left="1701" w:hanging="1701"/>
        <w:jc w:val="center"/>
        <w:rPr>
          <w:rFonts w:ascii="Times New Roman" w:eastAsia="Times New Roman" w:hAnsi="Times New Roman"/>
          <w:sz w:val="24"/>
          <w:szCs w:val="24"/>
          <w:lang w:val="lv-LV"/>
        </w:rPr>
      </w:pPr>
    </w:p>
    <w:p w:rsidR="00782825" w:rsidRPr="00782825" w:rsidRDefault="00782825" w:rsidP="00782825">
      <w:pPr>
        <w:numPr>
          <w:ilvl w:val="3"/>
          <w:numId w:val="1"/>
        </w:numPr>
        <w:spacing w:after="0" w:line="240" w:lineRule="auto"/>
        <w:ind w:left="270" w:hanging="270"/>
        <w:contextualSpacing/>
        <w:jc w:val="both"/>
        <w:rPr>
          <w:rFonts w:ascii="Times New Roman" w:eastAsia="Times New Roman" w:hAnsi="Times New Roman"/>
          <w:b/>
          <w:sz w:val="24"/>
          <w:szCs w:val="24"/>
          <w:lang w:val="lv-LV"/>
        </w:rPr>
      </w:pPr>
      <w:r w:rsidRPr="00782825">
        <w:rPr>
          <w:rFonts w:ascii="Times New Roman" w:eastAsia="Times New Roman" w:hAnsi="Times New Roman"/>
          <w:b/>
          <w:sz w:val="24"/>
          <w:szCs w:val="24"/>
          <w:lang w:val="lv-LV"/>
        </w:rPr>
        <w:t>Nepieciešamie preču apjomi:</w:t>
      </w:r>
    </w:p>
    <w:p w:rsidR="00782825" w:rsidRPr="00782825" w:rsidRDefault="00782825" w:rsidP="00782825">
      <w:pPr>
        <w:spacing w:after="0" w:line="240" w:lineRule="auto"/>
        <w:ind w:left="270"/>
        <w:contextualSpacing/>
        <w:jc w:val="center"/>
        <w:rPr>
          <w:rFonts w:ascii="Times New Roman" w:eastAsia="Times New Roman" w:hAnsi="Times New Roman"/>
          <w:b/>
          <w:i/>
          <w:sz w:val="24"/>
          <w:szCs w:val="24"/>
          <w:lang w:val="lv-LV"/>
        </w:rPr>
      </w:pPr>
      <w:r w:rsidRPr="00782825">
        <w:rPr>
          <w:rFonts w:ascii="Times New Roman" w:eastAsia="Times New Roman" w:hAnsi="Times New Roman"/>
          <w:b/>
          <w:bCs/>
          <w:sz w:val="24"/>
          <w:szCs w:val="24"/>
          <w:u w:val="single"/>
          <w:lang w:val="lv-LV"/>
        </w:rPr>
        <w:t>Jaunas oriģinālās tintes/tonera kasetnes drukas iekārtām</w:t>
      </w:r>
    </w:p>
    <w:tbl>
      <w:tblPr>
        <w:tblW w:w="9815" w:type="dxa"/>
        <w:tblCellSpacing w:w="0"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692"/>
        <w:gridCol w:w="8313"/>
        <w:gridCol w:w="810"/>
      </w:tblGrid>
      <w:tr w:rsidR="004364BE" w:rsidRPr="00782825" w:rsidTr="00782825">
        <w:trPr>
          <w:trHeight w:val="18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w:t>
            </w:r>
          </w:p>
        </w:tc>
        <w:tc>
          <w:tcPr>
            <w:tcW w:w="8313" w:type="dxa"/>
            <w:vAlign w:val="bottom"/>
          </w:tcPr>
          <w:p w:rsidR="004364BE" w:rsidRPr="00423C75" w:rsidRDefault="004364BE" w:rsidP="00A67367">
            <w:pPr>
              <w:spacing w:after="0"/>
              <w:rPr>
                <w:rFonts w:ascii="Times New Roman" w:eastAsia="Times New Roman" w:hAnsi="Times New Roman"/>
                <w:color w:val="000000"/>
                <w:lang w:val="lv-LV"/>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TK-8325K (black),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 </w:t>
            </w:r>
          </w:p>
        </w:tc>
        <w:tc>
          <w:tcPr>
            <w:tcW w:w="810" w:type="dxa"/>
            <w:vAlign w:val="bottom"/>
          </w:tcPr>
          <w:p w:rsidR="004364BE" w:rsidRPr="00423C75" w:rsidRDefault="004364BE" w:rsidP="00A67367">
            <w:pPr>
              <w:spacing w:after="0"/>
              <w:jc w:val="center"/>
              <w:rPr>
                <w:rFonts w:ascii="Times New Roman" w:eastAsia="Times New Roman" w:hAnsi="Times New Roman"/>
                <w:color w:val="000000"/>
                <w:lang w:val="lv-LV"/>
              </w:rPr>
            </w:pPr>
            <w:r w:rsidRPr="00423C75">
              <w:rPr>
                <w:rFonts w:ascii="Times New Roman" w:hAnsi="Times New Roman"/>
                <w:color w:val="000000"/>
              </w:rPr>
              <w:t>16</w:t>
            </w:r>
          </w:p>
        </w:tc>
      </w:tr>
      <w:tr w:rsidR="004364BE" w:rsidRPr="00782825" w:rsidTr="00782825">
        <w:trPr>
          <w:trHeight w:val="287"/>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TK-8325Y (yellow ),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 </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TK-8325C (cyan),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 </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782825">
        <w:trPr>
          <w:trHeight w:val="132"/>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TK-8325M (magenta),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 </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782825">
        <w:trPr>
          <w:trHeight w:val="306"/>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TK-560K (FS-C5300DN) black,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TK-560M (FS-C5300DN) magenta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7.</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TK-560Y (FS-C5300DN) yellow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782825">
        <w:trPr>
          <w:trHeight w:val="255"/>
          <w:tblCellSpacing w:w="0" w:type="dxa"/>
        </w:trPr>
        <w:tc>
          <w:tcPr>
            <w:tcW w:w="692" w:type="dxa"/>
            <w:tcBorders>
              <w:top w:val="single" w:sz="8" w:space="0" w:color="auto"/>
            </w:tcBorders>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8.</w:t>
            </w:r>
          </w:p>
        </w:tc>
        <w:tc>
          <w:tcPr>
            <w:tcW w:w="8313" w:type="dxa"/>
            <w:vAlign w:val="bottom"/>
          </w:tcPr>
          <w:p w:rsidR="004364BE" w:rsidRPr="00423C75" w:rsidRDefault="004364BE" w:rsidP="00A67367">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TK-560C (FS-C5300DN) cyan </w:t>
            </w:r>
            <w:proofErr w:type="spellStart"/>
            <w:r w:rsidRPr="00423C75">
              <w:rPr>
                <w:rFonts w:ascii="Times New Roman" w:hAnsi="Times New Roman"/>
                <w:color w:val="000000"/>
              </w:rPr>
              <w:t>oriģināls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ražotājs</w:t>
            </w:r>
            <w:proofErr w:type="spellEnd"/>
            <w:r w:rsidRPr="00423C75">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9.</w:t>
            </w:r>
          </w:p>
        </w:tc>
        <w:tc>
          <w:tcPr>
            <w:tcW w:w="8313" w:type="dxa"/>
            <w:vAlign w:val="bottom"/>
          </w:tcPr>
          <w:p w:rsidR="004364BE" w:rsidRPr="00A67367" w:rsidRDefault="004364BE" w:rsidP="00A67367">
            <w:pPr>
              <w:spacing w:after="0"/>
              <w:rPr>
                <w:rFonts w:ascii="Times New Roman" w:hAnsi="Times New Roman"/>
                <w:color w:val="000000"/>
              </w:rPr>
            </w:pPr>
            <w:proofErr w:type="spellStart"/>
            <w:r w:rsidRPr="00A67367">
              <w:rPr>
                <w:rFonts w:ascii="Times New Roman" w:hAnsi="Times New Roman"/>
                <w:color w:val="000000"/>
              </w:rPr>
              <w:t>Tonera</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kasetne</w:t>
            </w:r>
            <w:proofErr w:type="spellEnd"/>
            <w:r w:rsidRPr="00A67367">
              <w:rPr>
                <w:rFonts w:ascii="Times New Roman" w:hAnsi="Times New Roman"/>
                <w:color w:val="000000"/>
              </w:rPr>
              <w:t xml:space="preserve"> Kyocera TK-590K (FS-C2026/C2126MFP/C5250DN ) black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10.</w:t>
            </w:r>
          </w:p>
        </w:tc>
        <w:tc>
          <w:tcPr>
            <w:tcW w:w="8313" w:type="dxa"/>
            <w:vAlign w:val="bottom"/>
          </w:tcPr>
          <w:p w:rsidR="004364BE" w:rsidRPr="00A67367" w:rsidRDefault="004364BE" w:rsidP="00A67367">
            <w:pPr>
              <w:spacing w:after="0"/>
              <w:rPr>
                <w:rFonts w:ascii="Times New Roman" w:hAnsi="Times New Roman"/>
                <w:color w:val="000000"/>
              </w:rPr>
            </w:pPr>
            <w:proofErr w:type="spellStart"/>
            <w:r w:rsidRPr="00A67367">
              <w:rPr>
                <w:rFonts w:ascii="Times New Roman" w:hAnsi="Times New Roman"/>
                <w:color w:val="000000"/>
              </w:rPr>
              <w:t>Tonera</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kasetne</w:t>
            </w:r>
            <w:proofErr w:type="spellEnd"/>
            <w:r w:rsidRPr="00A67367">
              <w:rPr>
                <w:rFonts w:ascii="Times New Roman" w:hAnsi="Times New Roman"/>
                <w:color w:val="000000"/>
              </w:rPr>
              <w:t xml:space="preserve"> Kyocera TK-590M (FS-C2026/C2126MFP/C5250DN ) magenta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782825">
        <w:trPr>
          <w:trHeight w:val="229"/>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11.</w:t>
            </w:r>
          </w:p>
        </w:tc>
        <w:tc>
          <w:tcPr>
            <w:tcW w:w="8313" w:type="dxa"/>
            <w:vAlign w:val="bottom"/>
          </w:tcPr>
          <w:p w:rsidR="004364BE" w:rsidRPr="00A67367" w:rsidRDefault="004364BE" w:rsidP="00A67367">
            <w:pPr>
              <w:spacing w:after="0"/>
              <w:rPr>
                <w:rFonts w:ascii="Times New Roman" w:hAnsi="Times New Roman"/>
                <w:color w:val="000000"/>
                <w:lang w:val="lv-LV"/>
              </w:rPr>
            </w:pPr>
            <w:r w:rsidRPr="00A67367">
              <w:rPr>
                <w:rFonts w:ascii="Times New Roman" w:hAnsi="Times New Roman"/>
                <w:color w:val="000000"/>
                <w:lang w:val="lv-LV"/>
              </w:rPr>
              <w:t xml:space="preserve">Tonera kasetne </w:t>
            </w:r>
            <w:proofErr w:type="spellStart"/>
            <w:r w:rsidRPr="00A67367">
              <w:rPr>
                <w:rFonts w:ascii="Times New Roman" w:hAnsi="Times New Roman"/>
                <w:color w:val="000000"/>
                <w:lang w:val="lv-LV"/>
              </w:rPr>
              <w:t>Kyocera</w:t>
            </w:r>
            <w:proofErr w:type="spellEnd"/>
            <w:r w:rsidRPr="00A67367">
              <w:rPr>
                <w:rFonts w:ascii="Times New Roman" w:hAnsi="Times New Roman"/>
                <w:color w:val="000000"/>
                <w:lang w:val="lv-LV"/>
              </w:rPr>
              <w:t xml:space="preserve"> TK-590Y (FS-C2026/C2126MFP/C5250DN ) </w:t>
            </w:r>
            <w:proofErr w:type="spellStart"/>
            <w:r w:rsidRPr="00A67367">
              <w:rPr>
                <w:rFonts w:ascii="Times New Roman" w:hAnsi="Times New Roman"/>
                <w:color w:val="000000"/>
                <w:lang w:val="lv-LV"/>
              </w:rPr>
              <w:t>yellow</w:t>
            </w:r>
            <w:proofErr w:type="spellEnd"/>
            <w:r w:rsidRPr="00A67367">
              <w:rPr>
                <w:rFonts w:ascii="Times New Roman" w:hAnsi="Times New Roman"/>
                <w:color w:val="000000"/>
                <w:lang w:val="lv-LV"/>
              </w:rPr>
              <w:t xml:space="preserve"> oriģināls ražotājs </w:t>
            </w:r>
            <w:proofErr w:type="spellStart"/>
            <w:r w:rsidRPr="00A67367">
              <w:rPr>
                <w:rFonts w:ascii="Times New Roman" w:hAnsi="Times New Roman"/>
                <w:color w:val="000000"/>
                <w:lang w:val="lv-LV"/>
              </w:rPr>
              <w:t>Kyocera</w:t>
            </w:r>
            <w:proofErr w:type="spellEnd"/>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12.</w:t>
            </w:r>
          </w:p>
        </w:tc>
        <w:tc>
          <w:tcPr>
            <w:tcW w:w="8313" w:type="dxa"/>
            <w:vAlign w:val="bottom"/>
          </w:tcPr>
          <w:p w:rsidR="004364BE" w:rsidRPr="00A67367" w:rsidRDefault="004364BE" w:rsidP="00A67367">
            <w:pPr>
              <w:spacing w:after="0"/>
              <w:rPr>
                <w:rFonts w:ascii="Times New Roman" w:hAnsi="Times New Roman"/>
                <w:color w:val="000000"/>
                <w:lang w:val="lv-LV"/>
              </w:rPr>
            </w:pPr>
            <w:r w:rsidRPr="00A67367">
              <w:rPr>
                <w:rFonts w:ascii="Times New Roman" w:hAnsi="Times New Roman"/>
                <w:color w:val="000000"/>
                <w:lang w:val="lv-LV"/>
              </w:rPr>
              <w:t xml:space="preserve">Tonera kasetne </w:t>
            </w:r>
            <w:proofErr w:type="spellStart"/>
            <w:r w:rsidRPr="00A67367">
              <w:rPr>
                <w:rFonts w:ascii="Times New Roman" w:hAnsi="Times New Roman"/>
                <w:color w:val="000000"/>
                <w:lang w:val="lv-LV"/>
              </w:rPr>
              <w:t>Kyocera</w:t>
            </w:r>
            <w:proofErr w:type="spellEnd"/>
            <w:r w:rsidRPr="00A67367">
              <w:rPr>
                <w:rFonts w:ascii="Times New Roman" w:hAnsi="Times New Roman"/>
                <w:color w:val="000000"/>
                <w:lang w:val="lv-LV"/>
              </w:rPr>
              <w:t xml:space="preserve"> TK-590C (FS-C2026/C2126MFP/C5250DN ) </w:t>
            </w:r>
            <w:proofErr w:type="spellStart"/>
            <w:r w:rsidRPr="00A67367">
              <w:rPr>
                <w:rFonts w:ascii="Times New Roman" w:hAnsi="Times New Roman"/>
                <w:color w:val="000000"/>
                <w:lang w:val="lv-LV"/>
              </w:rPr>
              <w:t>cyan</w:t>
            </w:r>
            <w:proofErr w:type="spellEnd"/>
            <w:r w:rsidRPr="00A67367">
              <w:rPr>
                <w:rFonts w:ascii="Times New Roman" w:hAnsi="Times New Roman"/>
                <w:color w:val="000000"/>
                <w:lang w:val="lv-LV"/>
              </w:rPr>
              <w:t xml:space="preserve"> oriģināls ražotājs </w:t>
            </w:r>
            <w:proofErr w:type="spellStart"/>
            <w:r w:rsidRPr="00A67367">
              <w:rPr>
                <w:rFonts w:ascii="Times New Roman" w:hAnsi="Times New Roman"/>
                <w:color w:val="000000"/>
                <w:lang w:val="lv-LV"/>
              </w:rPr>
              <w:t>Kyocera</w:t>
            </w:r>
            <w:proofErr w:type="spellEnd"/>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13.</w:t>
            </w:r>
          </w:p>
        </w:tc>
        <w:tc>
          <w:tcPr>
            <w:tcW w:w="8313" w:type="dxa"/>
            <w:vAlign w:val="bottom"/>
          </w:tcPr>
          <w:p w:rsidR="004364BE" w:rsidRPr="00A67367" w:rsidRDefault="004364BE" w:rsidP="00A67367">
            <w:pPr>
              <w:spacing w:after="0"/>
              <w:rPr>
                <w:rFonts w:ascii="Times New Roman" w:hAnsi="Times New Roman"/>
                <w:color w:val="000000"/>
              </w:rPr>
            </w:pPr>
            <w:proofErr w:type="spellStart"/>
            <w:r w:rsidRPr="00A67367">
              <w:rPr>
                <w:rFonts w:ascii="Times New Roman" w:hAnsi="Times New Roman"/>
                <w:color w:val="000000"/>
              </w:rPr>
              <w:t>Tonera</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kasetne</w:t>
            </w:r>
            <w:proofErr w:type="spellEnd"/>
            <w:r w:rsidRPr="00A67367">
              <w:rPr>
                <w:rFonts w:ascii="Times New Roman" w:hAnsi="Times New Roman"/>
                <w:color w:val="000000"/>
              </w:rPr>
              <w:t xml:space="preserve"> Kyocera TK-4105 (</w:t>
            </w:r>
            <w:proofErr w:type="spellStart"/>
            <w:r w:rsidRPr="00A67367">
              <w:rPr>
                <w:rFonts w:ascii="Times New Roman" w:hAnsi="Times New Roman"/>
                <w:color w:val="000000"/>
              </w:rPr>
              <w:t>TaskAlfa</w:t>
            </w:r>
            <w:proofErr w:type="spellEnd"/>
            <w:r w:rsidRPr="00A67367">
              <w:rPr>
                <w:rFonts w:ascii="Times New Roman" w:hAnsi="Times New Roman"/>
                <w:color w:val="000000"/>
              </w:rPr>
              <w:t xml:space="preserve"> 1800)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Kyocera</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14</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14.</w:t>
            </w:r>
          </w:p>
        </w:tc>
        <w:tc>
          <w:tcPr>
            <w:tcW w:w="8313" w:type="dxa"/>
            <w:vAlign w:val="bottom"/>
          </w:tcPr>
          <w:p w:rsidR="004364BE" w:rsidRPr="00A67367" w:rsidRDefault="004364BE" w:rsidP="00A67367">
            <w:pPr>
              <w:spacing w:after="0"/>
              <w:rPr>
                <w:rFonts w:ascii="Times New Roman" w:hAnsi="Times New Roman"/>
                <w:color w:val="000000"/>
              </w:rPr>
            </w:pPr>
            <w:r w:rsidRPr="00A67367">
              <w:rPr>
                <w:rFonts w:ascii="Times New Roman" w:hAnsi="Times New Roman"/>
                <w:color w:val="000000"/>
              </w:rPr>
              <w:t xml:space="preserve">canon pg-540 XL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20</w:t>
            </w:r>
          </w:p>
        </w:tc>
      </w:tr>
      <w:tr w:rsidR="004364BE" w:rsidRPr="00782825" w:rsidTr="00782825">
        <w:trPr>
          <w:trHeight w:val="222"/>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15.</w:t>
            </w:r>
          </w:p>
        </w:tc>
        <w:tc>
          <w:tcPr>
            <w:tcW w:w="8313" w:type="dxa"/>
            <w:vAlign w:val="bottom"/>
          </w:tcPr>
          <w:p w:rsidR="004364BE" w:rsidRPr="00A67367" w:rsidRDefault="004364BE" w:rsidP="00A67367">
            <w:pPr>
              <w:spacing w:after="0"/>
              <w:rPr>
                <w:rFonts w:ascii="Times New Roman" w:hAnsi="Times New Roman"/>
                <w:color w:val="000000"/>
              </w:rPr>
            </w:pPr>
            <w:r w:rsidRPr="00A67367">
              <w:rPr>
                <w:rFonts w:ascii="Times New Roman" w:hAnsi="Times New Roman"/>
                <w:color w:val="000000"/>
              </w:rPr>
              <w:t xml:space="preserve">canon CL-541 XL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20</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16.</w:t>
            </w:r>
          </w:p>
        </w:tc>
        <w:tc>
          <w:tcPr>
            <w:tcW w:w="8313" w:type="dxa"/>
            <w:vAlign w:val="bottom"/>
          </w:tcPr>
          <w:p w:rsidR="004364BE" w:rsidRPr="00A67367" w:rsidRDefault="004364BE" w:rsidP="00A67367">
            <w:pPr>
              <w:spacing w:after="0"/>
              <w:rPr>
                <w:rFonts w:ascii="Times New Roman" w:hAnsi="Times New Roman"/>
                <w:color w:val="000000"/>
              </w:rPr>
            </w:pPr>
            <w:r w:rsidRPr="00A67367">
              <w:rPr>
                <w:rFonts w:ascii="Times New Roman" w:hAnsi="Times New Roman"/>
                <w:color w:val="000000"/>
              </w:rPr>
              <w:t xml:space="preserve">Epson L210 BK T6641-B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Epson</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782825">
        <w:trPr>
          <w:trHeight w:val="255"/>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17.</w:t>
            </w:r>
          </w:p>
        </w:tc>
        <w:tc>
          <w:tcPr>
            <w:tcW w:w="8313" w:type="dxa"/>
            <w:vAlign w:val="bottom"/>
          </w:tcPr>
          <w:p w:rsidR="004364BE" w:rsidRPr="00A67367" w:rsidRDefault="004364BE" w:rsidP="00A67367">
            <w:pPr>
              <w:spacing w:after="0"/>
              <w:rPr>
                <w:rFonts w:ascii="Times New Roman" w:hAnsi="Times New Roman"/>
                <w:color w:val="000000"/>
              </w:rPr>
            </w:pPr>
            <w:r w:rsidRPr="00A67367">
              <w:rPr>
                <w:rFonts w:ascii="Times New Roman" w:hAnsi="Times New Roman"/>
                <w:color w:val="000000"/>
              </w:rPr>
              <w:t xml:space="preserve">Epson L210 M T6641-M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Epson</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782825">
        <w:trPr>
          <w:trHeight w:val="216"/>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18.</w:t>
            </w:r>
          </w:p>
        </w:tc>
        <w:tc>
          <w:tcPr>
            <w:tcW w:w="8313" w:type="dxa"/>
            <w:vAlign w:val="bottom"/>
          </w:tcPr>
          <w:p w:rsidR="004364BE" w:rsidRPr="00A67367" w:rsidRDefault="004364BE" w:rsidP="00A67367">
            <w:pPr>
              <w:spacing w:after="0"/>
              <w:rPr>
                <w:rFonts w:ascii="Times New Roman" w:hAnsi="Times New Roman"/>
                <w:color w:val="000000"/>
              </w:rPr>
            </w:pPr>
            <w:r w:rsidRPr="00A67367">
              <w:rPr>
                <w:rFonts w:ascii="Times New Roman" w:hAnsi="Times New Roman"/>
                <w:color w:val="000000"/>
              </w:rPr>
              <w:t xml:space="preserve">Epson L210 C T6641-C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Epson</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782825">
        <w:trPr>
          <w:trHeight w:val="224"/>
          <w:tblCellSpacing w:w="0" w:type="dxa"/>
        </w:trPr>
        <w:tc>
          <w:tcPr>
            <w:tcW w:w="692"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19.</w:t>
            </w:r>
          </w:p>
        </w:tc>
        <w:tc>
          <w:tcPr>
            <w:tcW w:w="8313" w:type="dxa"/>
            <w:vAlign w:val="bottom"/>
          </w:tcPr>
          <w:p w:rsidR="004364BE" w:rsidRPr="00A67367" w:rsidRDefault="004364BE" w:rsidP="00A67367">
            <w:pPr>
              <w:spacing w:after="0"/>
              <w:rPr>
                <w:rFonts w:ascii="Times New Roman" w:hAnsi="Times New Roman"/>
                <w:color w:val="000000"/>
              </w:rPr>
            </w:pPr>
            <w:r w:rsidRPr="00A67367">
              <w:rPr>
                <w:rFonts w:ascii="Times New Roman" w:hAnsi="Times New Roman"/>
                <w:color w:val="000000"/>
              </w:rPr>
              <w:t xml:space="preserve">Epson L210 Y T6641-Y </w:t>
            </w:r>
            <w:proofErr w:type="spellStart"/>
            <w:r w:rsidRPr="00A67367">
              <w:rPr>
                <w:rFonts w:ascii="Times New Roman" w:hAnsi="Times New Roman"/>
                <w:color w:val="000000"/>
              </w:rPr>
              <w:t>oriģināls</w:t>
            </w:r>
            <w:proofErr w:type="spellEnd"/>
            <w:r w:rsidRPr="00A67367">
              <w:rPr>
                <w:rFonts w:ascii="Times New Roman" w:hAnsi="Times New Roman"/>
                <w:color w:val="000000"/>
              </w:rPr>
              <w:t xml:space="preserve">  </w:t>
            </w:r>
            <w:proofErr w:type="spellStart"/>
            <w:r w:rsidRPr="00A67367">
              <w:rPr>
                <w:rFonts w:ascii="Times New Roman" w:hAnsi="Times New Roman"/>
                <w:color w:val="000000"/>
              </w:rPr>
              <w:t>ražotājs</w:t>
            </w:r>
            <w:proofErr w:type="spellEnd"/>
            <w:r w:rsidRPr="00A67367">
              <w:rPr>
                <w:rFonts w:ascii="Times New Roman" w:hAnsi="Times New Roman"/>
                <w:color w:val="000000"/>
              </w:rPr>
              <w:t xml:space="preserve"> Epson</w:t>
            </w:r>
          </w:p>
        </w:tc>
        <w:tc>
          <w:tcPr>
            <w:tcW w:w="810" w:type="dxa"/>
            <w:vAlign w:val="bottom"/>
          </w:tcPr>
          <w:p w:rsidR="004364BE" w:rsidRPr="00423C75" w:rsidRDefault="004364BE" w:rsidP="00A67367">
            <w:pPr>
              <w:spacing w:after="0"/>
              <w:jc w:val="center"/>
              <w:rPr>
                <w:rFonts w:ascii="Times New Roman" w:hAnsi="Times New Roman"/>
                <w:color w:val="000000"/>
              </w:rPr>
            </w:pPr>
            <w:r w:rsidRPr="00423C75">
              <w:rPr>
                <w:rFonts w:ascii="Times New Roman" w:hAnsi="Times New Roman"/>
                <w:color w:val="000000"/>
              </w:rPr>
              <w:t>12</w:t>
            </w:r>
          </w:p>
        </w:tc>
      </w:tr>
    </w:tbl>
    <w:p w:rsidR="00782825" w:rsidRPr="00782825" w:rsidRDefault="00782825" w:rsidP="00782825">
      <w:pPr>
        <w:tabs>
          <w:tab w:val="left" w:pos="5812"/>
        </w:tabs>
        <w:spacing w:after="0" w:line="240" w:lineRule="auto"/>
        <w:jc w:val="center"/>
        <w:rPr>
          <w:rFonts w:ascii="Times New Roman" w:eastAsia="Times New Roman" w:hAnsi="Times New Roman"/>
          <w:sz w:val="24"/>
          <w:szCs w:val="24"/>
          <w:lang w:val="lv-LV"/>
        </w:rPr>
      </w:pPr>
    </w:p>
    <w:p w:rsidR="00782825" w:rsidRPr="00782825" w:rsidRDefault="004364BE" w:rsidP="00782825">
      <w:pPr>
        <w:ind w:left="90"/>
        <w:jc w:val="center"/>
        <w:rPr>
          <w:rFonts w:ascii="Times New Roman" w:hAnsi="Times New Roman"/>
          <w:sz w:val="24"/>
          <w:lang w:val="lv-LV"/>
        </w:rPr>
      </w:pPr>
      <w:proofErr w:type="spellStart"/>
      <w:r>
        <w:rPr>
          <w:rFonts w:ascii="Times New Roman" w:hAnsi="Times New Roman"/>
          <w:b/>
          <w:bCs/>
          <w:color w:val="000000"/>
          <w:sz w:val="24"/>
          <w:u w:val="single"/>
          <w:lang w:val="es-ES" w:eastAsia="ru-RU"/>
        </w:rPr>
        <w:t>Ekvivalento</w:t>
      </w:r>
      <w:proofErr w:type="spellEnd"/>
      <w:r w:rsidR="00782825" w:rsidRPr="00782825">
        <w:rPr>
          <w:rFonts w:ascii="Times New Roman" w:hAnsi="Times New Roman"/>
          <w:b/>
          <w:bCs/>
          <w:color w:val="000000"/>
          <w:sz w:val="24"/>
          <w:u w:val="single"/>
          <w:lang w:val="es-ES" w:eastAsia="ru-RU"/>
        </w:rPr>
        <w:t xml:space="preserve"> tintes/</w:t>
      </w:r>
      <w:proofErr w:type="spellStart"/>
      <w:r w:rsidR="00782825" w:rsidRPr="00782825">
        <w:rPr>
          <w:rFonts w:ascii="Times New Roman" w:hAnsi="Times New Roman"/>
          <w:b/>
          <w:bCs/>
          <w:color w:val="000000"/>
          <w:sz w:val="24"/>
          <w:u w:val="single"/>
          <w:lang w:val="es-ES" w:eastAsia="ru-RU"/>
        </w:rPr>
        <w:t>tonera</w:t>
      </w:r>
      <w:proofErr w:type="spellEnd"/>
      <w:r w:rsidR="00782825" w:rsidRPr="00782825">
        <w:rPr>
          <w:rFonts w:ascii="Times New Roman" w:hAnsi="Times New Roman"/>
          <w:b/>
          <w:bCs/>
          <w:color w:val="000000"/>
          <w:sz w:val="24"/>
          <w:u w:val="single"/>
          <w:lang w:val="es-ES" w:eastAsia="ru-RU"/>
        </w:rPr>
        <w:t xml:space="preserve"> </w:t>
      </w:r>
      <w:proofErr w:type="spellStart"/>
      <w:r w:rsidR="00782825" w:rsidRPr="00782825">
        <w:rPr>
          <w:rFonts w:ascii="Times New Roman" w:hAnsi="Times New Roman"/>
          <w:b/>
          <w:bCs/>
          <w:color w:val="000000"/>
          <w:sz w:val="24"/>
          <w:u w:val="single"/>
          <w:lang w:val="es-ES" w:eastAsia="ru-RU"/>
        </w:rPr>
        <w:t>kasetnes</w:t>
      </w:r>
      <w:proofErr w:type="spellEnd"/>
      <w:r w:rsidR="00782825" w:rsidRPr="00782825">
        <w:rPr>
          <w:rFonts w:ascii="Times New Roman" w:hAnsi="Times New Roman"/>
          <w:b/>
          <w:bCs/>
          <w:color w:val="000000"/>
          <w:sz w:val="24"/>
          <w:u w:val="single"/>
          <w:lang w:val="es-ES" w:eastAsia="ru-RU"/>
        </w:rPr>
        <w:t xml:space="preserve"> </w:t>
      </w:r>
      <w:r w:rsidR="00782825" w:rsidRPr="00782825">
        <w:rPr>
          <w:rFonts w:ascii="Times New Roman" w:hAnsi="Times New Roman"/>
          <w:b/>
          <w:bCs/>
          <w:color w:val="000000"/>
          <w:sz w:val="24"/>
          <w:u w:val="single"/>
          <w:lang w:val="lv-LV"/>
        </w:rPr>
        <w:t>drukas iekārtām</w:t>
      </w:r>
    </w:p>
    <w:tbl>
      <w:tblPr>
        <w:tblW w:w="9545" w:type="dxa"/>
        <w:tblCellSpacing w:w="0"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75"/>
        <w:gridCol w:w="6710"/>
        <w:gridCol w:w="1350"/>
        <w:gridCol w:w="810"/>
      </w:tblGrid>
      <w:tr w:rsidR="00782825" w:rsidRPr="00782825" w:rsidTr="00063DA9">
        <w:trPr>
          <w:trHeight w:val="510"/>
          <w:tblCellSpacing w:w="0" w:type="dxa"/>
        </w:trPr>
        <w:tc>
          <w:tcPr>
            <w:tcW w:w="675"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proofErr w:type="spellStart"/>
            <w:r w:rsidRPr="00782825">
              <w:rPr>
                <w:rFonts w:ascii="Times New Roman" w:eastAsia="Times New Roman" w:hAnsi="Times New Roman"/>
                <w:b/>
                <w:bCs/>
                <w:i/>
                <w:iCs/>
                <w:color w:val="000000"/>
                <w:sz w:val="24"/>
                <w:szCs w:val="24"/>
                <w:lang w:val="lv-LV"/>
              </w:rPr>
              <w:t>Nr.p</w:t>
            </w:r>
            <w:proofErr w:type="spellEnd"/>
            <w:r w:rsidRPr="00782825">
              <w:rPr>
                <w:rFonts w:ascii="Times New Roman" w:eastAsia="Times New Roman" w:hAnsi="Times New Roman"/>
                <w:b/>
                <w:bCs/>
                <w:i/>
                <w:iCs/>
                <w:color w:val="000000"/>
                <w:sz w:val="24"/>
                <w:szCs w:val="24"/>
                <w:lang w:val="lv-LV"/>
              </w:rPr>
              <w:t>.</w:t>
            </w:r>
          </w:p>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k.</w:t>
            </w:r>
          </w:p>
        </w:tc>
        <w:tc>
          <w:tcPr>
            <w:tcW w:w="6710"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Preces nosaukums</w:t>
            </w:r>
          </w:p>
        </w:tc>
        <w:tc>
          <w:tcPr>
            <w:tcW w:w="1350" w:type="dxa"/>
            <w:shd w:val="clear" w:color="auto" w:fill="D9D9D9"/>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Ražotājs, ražotajā mājās lapa</w:t>
            </w:r>
          </w:p>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(obligāti jāaizpilda)</w:t>
            </w:r>
          </w:p>
        </w:tc>
        <w:tc>
          <w:tcPr>
            <w:tcW w:w="810"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Daudzums</w:t>
            </w:r>
          </w:p>
        </w:tc>
      </w:tr>
      <w:tr w:rsidR="00782825" w:rsidRPr="00782825" w:rsidTr="00063DA9">
        <w:trPr>
          <w:trHeight w:val="307"/>
          <w:tblCellSpacing w:w="0" w:type="dxa"/>
        </w:trPr>
        <w:tc>
          <w:tcPr>
            <w:tcW w:w="7385" w:type="dxa"/>
            <w:gridSpan w:val="2"/>
            <w:shd w:val="clear" w:color="auto" w:fill="F2F2F2"/>
            <w:vAlign w:val="bottom"/>
          </w:tcPr>
          <w:p w:rsidR="00782825" w:rsidRPr="00782825" w:rsidRDefault="004364BE" w:rsidP="00782825">
            <w:pPr>
              <w:spacing w:after="0" w:line="240" w:lineRule="auto"/>
              <w:jc w:val="center"/>
              <w:rPr>
                <w:rFonts w:ascii="Times New Roman" w:eastAsia="Times New Roman" w:hAnsi="Times New Roman"/>
                <w:b/>
                <w:bCs/>
                <w:color w:val="000000"/>
                <w:sz w:val="24"/>
                <w:szCs w:val="24"/>
                <w:u w:val="single"/>
                <w:lang w:val="es-ES" w:eastAsia="ru-RU"/>
              </w:rPr>
            </w:pPr>
            <w:proofErr w:type="spellStart"/>
            <w:r>
              <w:rPr>
                <w:rFonts w:ascii="Times New Roman" w:eastAsia="Times New Roman" w:hAnsi="Times New Roman"/>
                <w:b/>
                <w:bCs/>
                <w:color w:val="000000"/>
                <w:sz w:val="24"/>
                <w:szCs w:val="24"/>
                <w:u w:val="single"/>
                <w:lang w:val="es-ES" w:eastAsia="ru-RU"/>
              </w:rPr>
              <w:t>Ekvivalento</w:t>
            </w:r>
            <w:proofErr w:type="spellEnd"/>
            <w:r w:rsidR="00782825" w:rsidRPr="00782825">
              <w:rPr>
                <w:rFonts w:ascii="Times New Roman" w:eastAsia="Times New Roman" w:hAnsi="Times New Roman"/>
                <w:b/>
                <w:bCs/>
                <w:color w:val="000000"/>
                <w:sz w:val="24"/>
                <w:szCs w:val="24"/>
                <w:u w:val="single"/>
                <w:lang w:val="es-ES" w:eastAsia="ru-RU"/>
              </w:rPr>
              <w:t xml:space="preserve"> tintes/</w:t>
            </w:r>
            <w:proofErr w:type="spellStart"/>
            <w:r w:rsidR="00782825" w:rsidRPr="00782825">
              <w:rPr>
                <w:rFonts w:ascii="Times New Roman" w:eastAsia="Times New Roman" w:hAnsi="Times New Roman"/>
                <w:b/>
                <w:bCs/>
                <w:color w:val="000000"/>
                <w:sz w:val="24"/>
                <w:szCs w:val="24"/>
                <w:u w:val="single"/>
                <w:lang w:val="es-ES" w:eastAsia="ru-RU"/>
              </w:rPr>
              <w:t>tonera</w:t>
            </w:r>
            <w:proofErr w:type="spellEnd"/>
            <w:r w:rsidR="00782825" w:rsidRPr="00782825">
              <w:rPr>
                <w:rFonts w:ascii="Times New Roman" w:eastAsia="Times New Roman" w:hAnsi="Times New Roman"/>
                <w:b/>
                <w:bCs/>
                <w:color w:val="000000"/>
                <w:sz w:val="24"/>
                <w:szCs w:val="24"/>
                <w:u w:val="single"/>
                <w:lang w:val="es-ES" w:eastAsia="ru-RU"/>
              </w:rPr>
              <w:t xml:space="preserve"> </w:t>
            </w:r>
            <w:proofErr w:type="spellStart"/>
            <w:r w:rsidR="00782825" w:rsidRPr="00782825">
              <w:rPr>
                <w:rFonts w:ascii="Times New Roman" w:eastAsia="Times New Roman" w:hAnsi="Times New Roman"/>
                <w:b/>
                <w:bCs/>
                <w:color w:val="000000"/>
                <w:sz w:val="24"/>
                <w:szCs w:val="24"/>
                <w:u w:val="single"/>
                <w:lang w:val="es-ES" w:eastAsia="ru-RU"/>
              </w:rPr>
              <w:t>kasetnes</w:t>
            </w:r>
            <w:proofErr w:type="spellEnd"/>
            <w:r w:rsidR="00782825" w:rsidRPr="00782825">
              <w:rPr>
                <w:rFonts w:ascii="Times New Roman" w:eastAsia="Times New Roman" w:hAnsi="Times New Roman"/>
                <w:b/>
                <w:bCs/>
                <w:color w:val="000000"/>
                <w:sz w:val="24"/>
                <w:szCs w:val="24"/>
                <w:u w:val="single"/>
                <w:lang w:val="es-ES" w:eastAsia="ru-RU"/>
              </w:rPr>
              <w:t xml:space="preserve"> </w:t>
            </w:r>
            <w:r w:rsidR="00782825" w:rsidRPr="00782825">
              <w:rPr>
                <w:rFonts w:ascii="Times New Roman" w:eastAsia="Times New Roman" w:hAnsi="Times New Roman"/>
                <w:b/>
                <w:bCs/>
                <w:color w:val="000000"/>
                <w:sz w:val="24"/>
                <w:szCs w:val="24"/>
                <w:u w:val="single"/>
                <w:lang w:val="lv-LV"/>
              </w:rPr>
              <w:t>drukas iekārtām</w:t>
            </w:r>
          </w:p>
        </w:tc>
        <w:tc>
          <w:tcPr>
            <w:tcW w:w="1350" w:type="dxa"/>
            <w:shd w:val="clear" w:color="auto" w:fill="F2F2F2"/>
          </w:tcPr>
          <w:p w:rsidR="00782825" w:rsidRPr="00782825" w:rsidRDefault="00782825" w:rsidP="00782825">
            <w:pPr>
              <w:spacing w:after="0" w:line="240" w:lineRule="auto"/>
              <w:jc w:val="center"/>
              <w:rPr>
                <w:rFonts w:ascii="Times New Roman" w:eastAsia="Times New Roman" w:hAnsi="Times New Roman"/>
                <w:b/>
                <w:bCs/>
                <w:color w:val="000000"/>
                <w:sz w:val="24"/>
                <w:szCs w:val="24"/>
                <w:u w:val="single"/>
                <w:lang w:val="es-ES" w:eastAsia="ru-RU"/>
              </w:rPr>
            </w:pPr>
          </w:p>
        </w:tc>
        <w:tc>
          <w:tcPr>
            <w:tcW w:w="810" w:type="dxa"/>
            <w:shd w:val="clear" w:color="auto" w:fill="F2F2F2"/>
            <w:vAlign w:val="bottom"/>
          </w:tcPr>
          <w:p w:rsidR="00782825" w:rsidRPr="00782825" w:rsidRDefault="00782825" w:rsidP="00782825">
            <w:pPr>
              <w:spacing w:after="0" w:line="240" w:lineRule="auto"/>
              <w:jc w:val="center"/>
              <w:rPr>
                <w:rFonts w:ascii="Times New Roman" w:eastAsia="Times New Roman" w:hAnsi="Times New Roman"/>
                <w:b/>
                <w:bCs/>
                <w:color w:val="000000"/>
                <w:sz w:val="24"/>
                <w:szCs w:val="24"/>
                <w:u w:val="single"/>
                <w:lang w:val="es-ES" w:eastAsia="ru-RU"/>
              </w:rPr>
            </w:pPr>
          </w:p>
        </w:tc>
      </w:tr>
      <w:tr w:rsidR="004364BE" w:rsidRPr="00782825" w:rsidTr="00063DA9">
        <w:trPr>
          <w:trHeight w:val="18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lastRenderedPageBreak/>
              <w:t>1.</w:t>
            </w:r>
          </w:p>
        </w:tc>
        <w:tc>
          <w:tcPr>
            <w:tcW w:w="6710" w:type="dxa"/>
            <w:vAlign w:val="bottom"/>
          </w:tcPr>
          <w:p w:rsidR="004364BE" w:rsidRPr="00423C75" w:rsidRDefault="004364BE" w:rsidP="004364BE">
            <w:pPr>
              <w:spacing w:after="0"/>
              <w:rPr>
                <w:rFonts w:ascii="Times New Roman" w:eastAsia="Times New Roman" w:hAnsi="Times New Roman"/>
                <w:color w:val="000000"/>
                <w:lang w:val="lv-LV"/>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 1210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eastAsia="Times New Roman" w:hAnsi="Times New Roman"/>
                <w:color w:val="000000"/>
                <w:lang w:val="lv-LV"/>
              </w:rPr>
            </w:pPr>
            <w:r w:rsidRPr="00423C75">
              <w:rPr>
                <w:rFonts w:ascii="Times New Roman" w:hAnsi="Times New Roman"/>
                <w:color w:val="000000"/>
              </w:rPr>
              <w:t>4</w:t>
            </w:r>
          </w:p>
        </w:tc>
      </w:tr>
      <w:tr w:rsidR="004364BE" w:rsidRPr="00782825" w:rsidTr="00063DA9">
        <w:trPr>
          <w:trHeight w:val="287"/>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SCX 4300  (MLT-D1092S)</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ML-1710 D3</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132"/>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ML-2010/1610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64</w:t>
            </w:r>
          </w:p>
        </w:tc>
      </w:tr>
      <w:tr w:rsidR="004364BE" w:rsidRPr="00782825" w:rsidTr="00063DA9">
        <w:trPr>
          <w:trHeight w:val="306"/>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CLT-B4092S (CLP-310/CLX-3170)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CLT-Y4092S ( CLP-310/CLX-3170 )</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CLT-M4092S (CLP-310/CLX-3170)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tcBorders>
              <w:top w:val="single" w:sz="8" w:space="0" w:color="auto"/>
            </w:tcBorders>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CLT-C4092S (CLP-310/CLX-3170)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CLT-B4072S (TONER/CLP-320/CLX-3185)</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CLT-Y4072S ( TONER/CLP-320/CLX-3185 )</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29"/>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CLT-M4072S (TONER/CLP-320/CLX-3185)</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CLT-C4072S (TONER/CLP-320/CLX-3185)</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MLT-D1042S (ML-1660/1665)</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MLT-D1052S (ML-2525/SCX-4623)</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MLT-D1082S (ML-1640/2240)</w:t>
            </w:r>
          </w:p>
        </w:tc>
        <w:tc>
          <w:tcPr>
            <w:tcW w:w="1350" w:type="dxa"/>
          </w:tcPr>
          <w:p w:rsidR="004364BE" w:rsidRPr="00063DA9" w:rsidRDefault="004364BE" w:rsidP="004364BE">
            <w:pPr>
              <w:spacing w:after="0" w:line="240" w:lineRule="auto"/>
              <w:jc w:val="center"/>
              <w:rPr>
                <w:rFonts w:ascii="Times New Roman" w:eastAsia="Times New Roman" w:hAnsi="Times New Roman"/>
                <w:sz w:val="24"/>
                <w:szCs w:val="24"/>
                <w:lang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SCX-D4200D3</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CE505A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16"/>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Laser Q5949A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24"/>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Q7553A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Q2612A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21.</w:t>
            </w:r>
          </w:p>
        </w:tc>
        <w:tc>
          <w:tcPr>
            <w:tcW w:w="6710" w:type="dxa"/>
            <w:tcBorders>
              <w:right w:val="single" w:sz="8" w:space="0" w:color="auto"/>
            </w:tcBorders>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TK-130 (FS-1300)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22.</w:t>
            </w:r>
          </w:p>
        </w:tc>
        <w:tc>
          <w:tcPr>
            <w:tcW w:w="6710" w:type="dxa"/>
            <w:tcBorders>
              <w:right w:val="single" w:sz="8" w:space="0" w:color="auto"/>
            </w:tcBorders>
            <w:shd w:val="clear" w:color="auto" w:fill="FFFFFF" w:themeFill="background1"/>
            <w:vAlign w:val="bottom"/>
          </w:tcPr>
          <w:p w:rsidR="004364BE" w:rsidRPr="004364BE" w:rsidRDefault="004364BE" w:rsidP="004364BE">
            <w:pPr>
              <w:spacing w:after="0"/>
              <w:rPr>
                <w:rFonts w:ascii="Times New Roman" w:hAnsi="Times New Roman"/>
              </w:rPr>
            </w:pPr>
            <w:proofErr w:type="spellStart"/>
            <w:r w:rsidRPr="004364BE">
              <w:rPr>
                <w:rFonts w:ascii="Times New Roman" w:hAnsi="Times New Roman"/>
              </w:rPr>
              <w:t>Tonera</w:t>
            </w:r>
            <w:proofErr w:type="spellEnd"/>
            <w:r w:rsidRPr="004364BE">
              <w:rPr>
                <w:rFonts w:ascii="Times New Roman" w:hAnsi="Times New Roman"/>
              </w:rPr>
              <w:t xml:space="preserve"> </w:t>
            </w:r>
            <w:proofErr w:type="spellStart"/>
            <w:r w:rsidRPr="004364BE">
              <w:rPr>
                <w:rFonts w:ascii="Times New Roman" w:hAnsi="Times New Roman"/>
              </w:rPr>
              <w:t>kasetne</w:t>
            </w:r>
            <w:proofErr w:type="spellEnd"/>
            <w:r w:rsidRPr="004364BE">
              <w:rPr>
                <w:rFonts w:ascii="Times New Roman" w:hAnsi="Times New Roman"/>
              </w:rPr>
              <w:t xml:space="preserve"> Kyocera TK-170 (FS-1320D, FS-1370DN)</w:t>
            </w:r>
          </w:p>
        </w:tc>
        <w:tc>
          <w:tcPr>
            <w:tcW w:w="1350" w:type="dxa"/>
            <w:tcBorders>
              <w:right w:val="single" w:sz="8" w:space="0" w:color="auto"/>
            </w:tcBorders>
            <w:shd w:val="clear" w:color="auto" w:fill="FFFFFF" w:themeFill="background1"/>
          </w:tcPr>
          <w:p w:rsidR="004364BE" w:rsidRPr="004364BE"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tcBorders>
              <w:left w:val="single" w:sz="8" w:space="0" w:color="auto"/>
            </w:tcBorders>
            <w:shd w:val="clear" w:color="auto" w:fill="FFFFFF" w:themeFill="background1"/>
            <w:vAlign w:val="bottom"/>
          </w:tcPr>
          <w:p w:rsidR="004364BE" w:rsidRPr="004364BE" w:rsidRDefault="004364BE" w:rsidP="004364BE">
            <w:pPr>
              <w:spacing w:after="0"/>
              <w:jc w:val="center"/>
              <w:rPr>
                <w:rFonts w:ascii="Times New Roman" w:hAnsi="Times New Roman"/>
              </w:rPr>
            </w:pPr>
            <w:r w:rsidRPr="004364BE">
              <w:rPr>
                <w:rFonts w:ascii="Times New Roman" w:hAnsi="Times New Roman"/>
              </w:rPr>
              <w:t>90</w:t>
            </w:r>
          </w:p>
        </w:tc>
      </w:tr>
      <w:tr w:rsidR="004364BE" w:rsidRPr="00782825" w:rsidTr="00063DA9">
        <w:trPr>
          <w:trHeight w:val="255"/>
          <w:tblCellSpacing w:w="0" w:type="dxa"/>
        </w:trPr>
        <w:tc>
          <w:tcPr>
            <w:tcW w:w="675" w:type="dxa"/>
            <w:shd w:val="clear" w:color="auto" w:fill="FFFFFF"/>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23.</w:t>
            </w:r>
          </w:p>
        </w:tc>
        <w:tc>
          <w:tcPr>
            <w:tcW w:w="6710" w:type="dxa"/>
            <w:tcBorders>
              <w:right w:val="single" w:sz="8" w:space="0" w:color="auto"/>
            </w:tcBorders>
            <w:vAlign w:val="bottom"/>
          </w:tcPr>
          <w:p w:rsidR="004364BE" w:rsidRPr="004364BE" w:rsidRDefault="004364BE" w:rsidP="004364BE">
            <w:pPr>
              <w:spacing w:after="0"/>
              <w:rPr>
                <w:rFonts w:ascii="Times New Roman" w:hAnsi="Times New Roman"/>
              </w:rPr>
            </w:pPr>
            <w:proofErr w:type="spellStart"/>
            <w:r w:rsidRPr="004364BE">
              <w:rPr>
                <w:rFonts w:ascii="Times New Roman" w:hAnsi="Times New Roman"/>
              </w:rPr>
              <w:t>Tonera</w:t>
            </w:r>
            <w:proofErr w:type="spellEnd"/>
            <w:r w:rsidRPr="004364BE">
              <w:rPr>
                <w:rFonts w:ascii="Times New Roman" w:hAnsi="Times New Roman"/>
              </w:rPr>
              <w:t xml:space="preserve"> </w:t>
            </w:r>
            <w:proofErr w:type="spellStart"/>
            <w:r w:rsidRPr="004364BE">
              <w:rPr>
                <w:rFonts w:ascii="Times New Roman" w:hAnsi="Times New Roman"/>
              </w:rPr>
              <w:t>kasetne</w:t>
            </w:r>
            <w:proofErr w:type="spellEnd"/>
            <w:r w:rsidRPr="004364BE">
              <w:rPr>
                <w:rFonts w:ascii="Times New Roman" w:hAnsi="Times New Roman"/>
              </w:rPr>
              <w:t xml:space="preserve"> Kyocera TK-160 (FS-1120D)</w:t>
            </w:r>
          </w:p>
        </w:tc>
        <w:tc>
          <w:tcPr>
            <w:tcW w:w="1350" w:type="dxa"/>
          </w:tcPr>
          <w:p w:rsidR="004364BE" w:rsidRPr="004364BE"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364BE" w:rsidRDefault="004364BE" w:rsidP="004364BE">
            <w:pPr>
              <w:spacing w:after="0"/>
              <w:jc w:val="center"/>
              <w:rPr>
                <w:rFonts w:ascii="Times New Roman" w:hAnsi="Times New Roman"/>
              </w:rPr>
            </w:pPr>
            <w:r w:rsidRPr="004364BE">
              <w:rPr>
                <w:rFonts w:ascii="Times New Roman" w:hAnsi="Times New Roman"/>
              </w:rPr>
              <w:t>8</w:t>
            </w:r>
          </w:p>
        </w:tc>
      </w:tr>
      <w:tr w:rsidR="004364BE" w:rsidRPr="00782825" w:rsidTr="00063DA9">
        <w:trPr>
          <w:trHeight w:val="316"/>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24.</w:t>
            </w:r>
          </w:p>
        </w:tc>
        <w:tc>
          <w:tcPr>
            <w:tcW w:w="6710" w:type="dxa"/>
            <w:tcBorders>
              <w:right w:val="single" w:sz="8" w:space="0" w:color="auto"/>
            </w:tcBorders>
            <w:vAlign w:val="bottom"/>
          </w:tcPr>
          <w:p w:rsidR="004364BE" w:rsidRPr="00423C75" w:rsidRDefault="004364BE" w:rsidP="004364BE">
            <w:pPr>
              <w:spacing w:after="0"/>
              <w:rPr>
                <w:rFonts w:ascii="Times New Roman" w:hAnsi="Times New Roman"/>
                <w:color w:val="000000"/>
              </w:rPr>
            </w:pPr>
            <w:r w:rsidRPr="00423C75">
              <w:rPr>
                <w:rFonts w:ascii="Times New Roman" w:hAnsi="Times New Roman"/>
                <w:color w:val="000000"/>
              </w:rPr>
              <w:t xml:space="preserve"> </w:t>
            </w: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TN-114</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Ricoh MP 2000</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kasete</w:t>
            </w:r>
            <w:proofErr w:type="spellEnd"/>
            <w:r w:rsidRPr="00423C75">
              <w:rPr>
                <w:rFonts w:ascii="Times New Roman" w:hAnsi="Times New Roman"/>
                <w:color w:val="000000"/>
              </w:rPr>
              <w:t xml:space="preserve"> EPSON Toner Black M2400</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kasete</w:t>
            </w:r>
            <w:proofErr w:type="spellEnd"/>
            <w:r w:rsidRPr="00423C75">
              <w:rPr>
                <w:rFonts w:ascii="Times New Roman" w:hAnsi="Times New Roman"/>
                <w:color w:val="000000"/>
              </w:rPr>
              <w:t xml:space="preserve"> EPSON Toner Black  M2000DN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Q6000A</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Q6001A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Q6002A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Q6003A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TK-435 (</w:t>
            </w:r>
            <w:proofErr w:type="spellStart"/>
            <w:r w:rsidRPr="00423C75">
              <w:rPr>
                <w:rFonts w:ascii="Times New Roman" w:hAnsi="Times New Roman"/>
                <w:color w:val="000000"/>
              </w:rPr>
              <w:t>TaskAlfa</w:t>
            </w:r>
            <w:proofErr w:type="spellEnd"/>
            <w:r w:rsidRPr="00423C75">
              <w:rPr>
                <w:rFonts w:ascii="Times New Roman" w:hAnsi="Times New Roman"/>
                <w:color w:val="000000"/>
              </w:rPr>
              <w:t xml:space="preserve"> 180)</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50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CE285A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kasete</w:t>
            </w:r>
            <w:proofErr w:type="spellEnd"/>
            <w:r w:rsidRPr="00423C75">
              <w:rPr>
                <w:rFonts w:ascii="Times New Roman" w:hAnsi="Times New Roman"/>
                <w:color w:val="000000"/>
              </w:rPr>
              <w:t xml:space="preserve"> HP-CE278A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kasetnne</w:t>
            </w:r>
            <w:proofErr w:type="spellEnd"/>
            <w:r w:rsidRPr="00423C75">
              <w:rPr>
                <w:rFonts w:ascii="Times New Roman" w:hAnsi="Times New Roman"/>
                <w:color w:val="000000"/>
              </w:rPr>
              <w:t xml:space="preserve">  Canon PGI-525P PGBK</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CLI-526BK</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CLI-526M</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CLI-526Y</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CLI-526C</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PGI-550 PGBK</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CLI-551 BK</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lastRenderedPageBreak/>
              <w:t>42.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CLI-551 M</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CLI-5551 Y</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CLI-551 C</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C6578DE</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51645A</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 2092 (SCX-4825FN)</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MLT-D101S</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28</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PG-512 Black</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70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CL-513 Color</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52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CL-41 Color</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PG-40 Black</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CLT-M504</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CLT-C504</w:t>
            </w:r>
          </w:p>
        </w:tc>
        <w:tc>
          <w:tcPr>
            <w:tcW w:w="1350" w:type="dxa"/>
          </w:tcPr>
          <w:p w:rsidR="004364BE" w:rsidRPr="00423C75" w:rsidRDefault="004364BE" w:rsidP="004364BE">
            <w:pPr>
              <w:spacing w:after="0" w:line="240" w:lineRule="auto"/>
              <w:jc w:val="center"/>
              <w:rPr>
                <w:rFonts w:ascii="Times New Roman" w:eastAsia="Times New Roman" w:hAnsi="Times New Roman"/>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CLT-K504</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CLT-Y504</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Cyan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Magenta</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Yellow</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Black</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Y</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C</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M</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B</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CLP-510D7BK/ELS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CLP-510D5M/ELS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CLP-510D5C/ELS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CLP-510D5Y/ELS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CLT-C406S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32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70.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CLT-M406S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32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CLT-Y406S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32</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CLT-K406S</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ML-D3050B</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ML-D3470B</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ML-D2850B</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Magenta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Cyan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Yellow</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79.</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Black</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80.</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TK-1140</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80</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81.</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Kyocerai</w:t>
            </w:r>
            <w:proofErr w:type="spellEnd"/>
            <w:r w:rsidRPr="00423C75">
              <w:rPr>
                <w:rFonts w:ascii="Times New Roman" w:hAnsi="Times New Roman"/>
                <w:color w:val="000000"/>
              </w:rPr>
              <w:t xml:space="preserve"> TaskAlfa300i</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6</w:t>
            </w:r>
          </w:p>
        </w:tc>
      </w:tr>
      <w:tr w:rsidR="004364BE" w:rsidRPr="00782825" w:rsidTr="00063DA9">
        <w:trPr>
          <w:trHeight w:val="255"/>
          <w:tblCellSpacing w:w="0" w:type="dxa"/>
        </w:trPr>
        <w:tc>
          <w:tcPr>
            <w:tcW w:w="675" w:type="dxa"/>
            <w:vAlign w:val="bottom"/>
          </w:tcPr>
          <w:p w:rsidR="004364BE" w:rsidRPr="00782825" w:rsidRDefault="004364BE"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82.</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TK-3100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24</w:t>
            </w:r>
          </w:p>
        </w:tc>
      </w:tr>
      <w:tr w:rsidR="004364BE" w:rsidRPr="00782825" w:rsidTr="00063DA9">
        <w:trPr>
          <w:trHeight w:val="255"/>
          <w:tblCellSpacing w:w="0" w:type="dxa"/>
        </w:trPr>
        <w:tc>
          <w:tcPr>
            <w:tcW w:w="675" w:type="dxa"/>
            <w:vAlign w:val="bottom"/>
          </w:tcPr>
          <w:p w:rsidR="004364BE" w:rsidRPr="00782825" w:rsidRDefault="00063DA9"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lastRenderedPageBreak/>
              <w:t>83.</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TK-1125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8</w:t>
            </w:r>
          </w:p>
        </w:tc>
      </w:tr>
      <w:tr w:rsidR="004364BE" w:rsidRPr="00782825" w:rsidTr="00063DA9">
        <w:trPr>
          <w:trHeight w:val="255"/>
          <w:tblCellSpacing w:w="0" w:type="dxa"/>
        </w:trPr>
        <w:tc>
          <w:tcPr>
            <w:tcW w:w="675" w:type="dxa"/>
            <w:vAlign w:val="bottom"/>
          </w:tcPr>
          <w:p w:rsidR="004364BE" w:rsidRPr="00782825" w:rsidRDefault="00063DA9"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84.</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10 C4844A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w:t>
            </w:r>
          </w:p>
        </w:tc>
      </w:tr>
      <w:tr w:rsidR="004364BE" w:rsidRPr="00782825" w:rsidTr="00063DA9">
        <w:trPr>
          <w:trHeight w:val="255"/>
          <w:tblCellSpacing w:w="0" w:type="dxa"/>
        </w:trPr>
        <w:tc>
          <w:tcPr>
            <w:tcW w:w="675" w:type="dxa"/>
            <w:vAlign w:val="bottom"/>
          </w:tcPr>
          <w:p w:rsidR="004364BE" w:rsidRPr="00782825" w:rsidRDefault="00063DA9"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85.</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kasetnne</w:t>
            </w:r>
            <w:proofErr w:type="spellEnd"/>
            <w:r w:rsidRPr="00423C75">
              <w:rPr>
                <w:rFonts w:ascii="Times New Roman" w:hAnsi="Times New Roman"/>
                <w:color w:val="000000"/>
              </w:rPr>
              <w:t xml:space="preserve">  HP 82C C4911A </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w:t>
            </w:r>
          </w:p>
        </w:tc>
      </w:tr>
      <w:tr w:rsidR="004364BE" w:rsidRPr="00782825" w:rsidTr="00063DA9">
        <w:trPr>
          <w:trHeight w:val="255"/>
          <w:tblCellSpacing w:w="0" w:type="dxa"/>
        </w:trPr>
        <w:tc>
          <w:tcPr>
            <w:tcW w:w="675" w:type="dxa"/>
            <w:vAlign w:val="bottom"/>
          </w:tcPr>
          <w:p w:rsidR="004364BE" w:rsidRPr="00782825" w:rsidRDefault="00063DA9"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86.</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82BK CH565A</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w:t>
            </w:r>
          </w:p>
        </w:tc>
      </w:tr>
      <w:tr w:rsidR="004364BE" w:rsidRPr="00782825" w:rsidTr="00063DA9">
        <w:trPr>
          <w:trHeight w:val="255"/>
          <w:tblCellSpacing w:w="0" w:type="dxa"/>
        </w:trPr>
        <w:tc>
          <w:tcPr>
            <w:tcW w:w="675" w:type="dxa"/>
            <w:vAlign w:val="bottom"/>
          </w:tcPr>
          <w:p w:rsidR="004364BE" w:rsidRPr="00782825" w:rsidRDefault="00063DA9"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87.</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82Y C4913A</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10</w:t>
            </w:r>
          </w:p>
        </w:tc>
      </w:tr>
      <w:tr w:rsidR="004364BE" w:rsidRPr="00782825" w:rsidTr="00063DA9">
        <w:trPr>
          <w:trHeight w:val="255"/>
          <w:tblCellSpacing w:w="0" w:type="dxa"/>
        </w:trPr>
        <w:tc>
          <w:tcPr>
            <w:tcW w:w="675" w:type="dxa"/>
            <w:vAlign w:val="bottom"/>
          </w:tcPr>
          <w:p w:rsidR="004364BE" w:rsidRPr="00782825" w:rsidRDefault="00063DA9" w:rsidP="004364BE">
            <w:pPr>
              <w:spacing w:after="0" w:line="240" w:lineRule="auto"/>
              <w:jc w:val="center"/>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88.</w:t>
            </w:r>
          </w:p>
        </w:tc>
        <w:tc>
          <w:tcPr>
            <w:tcW w:w="6710" w:type="dxa"/>
            <w:vAlign w:val="bottom"/>
          </w:tcPr>
          <w:p w:rsidR="004364BE" w:rsidRPr="00423C75" w:rsidRDefault="004364BE" w:rsidP="004364BE">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ML-1510</w:t>
            </w:r>
          </w:p>
        </w:tc>
        <w:tc>
          <w:tcPr>
            <w:tcW w:w="1350" w:type="dxa"/>
          </w:tcPr>
          <w:p w:rsidR="004364BE" w:rsidRPr="00423C75" w:rsidRDefault="004364BE" w:rsidP="004364BE">
            <w:pPr>
              <w:spacing w:after="0" w:line="240" w:lineRule="auto"/>
              <w:jc w:val="center"/>
              <w:rPr>
                <w:rFonts w:ascii="Times New Roman" w:eastAsia="Times New Roman" w:hAnsi="Times New Roman"/>
                <w:color w:val="000000"/>
                <w:sz w:val="24"/>
                <w:szCs w:val="24"/>
                <w:lang w:val="lv-LV" w:eastAsia="ru-RU"/>
              </w:rPr>
            </w:pPr>
          </w:p>
        </w:tc>
        <w:tc>
          <w:tcPr>
            <w:tcW w:w="810" w:type="dxa"/>
            <w:vAlign w:val="bottom"/>
          </w:tcPr>
          <w:p w:rsidR="004364BE" w:rsidRPr="00423C75" w:rsidRDefault="004364BE" w:rsidP="004364BE">
            <w:pPr>
              <w:spacing w:after="0"/>
              <w:jc w:val="center"/>
              <w:rPr>
                <w:rFonts w:ascii="Times New Roman" w:hAnsi="Times New Roman"/>
                <w:color w:val="000000"/>
              </w:rPr>
            </w:pPr>
            <w:r w:rsidRPr="00423C75">
              <w:rPr>
                <w:rFonts w:ascii="Times New Roman" w:hAnsi="Times New Roman"/>
                <w:color w:val="000000"/>
              </w:rPr>
              <w:t>4</w:t>
            </w:r>
          </w:p>
        </w:tc>
      </w:tr>
    </w:tbl>
    <w:p w:rsidR="00063DA9" w:rsidRPr="00782825" w:rsidRDefault="00782825" w:rsidP="00B46A20">
      <w:pPr>
        <w:spacing w:before="100" w:beforeAutospacing="1" w:after="0" w:line="240" w:lineRule="auto"/>
        <w:jc w:val="both"/>
        <w:rPr>
          <w:rFonts w:ascii="Times New Roman" w:eastAsia="Times New Roman" w:hAnsi="Times New Roman"/>
          <w:sz w:val="24"/>
          <w:szCs w:val="24"/>
          <w:lang w:val="lv-LV"/>
        </w:rPr>
      </w:pPr>
      <w:r w:rsidRPr="00782825">
        <w:rPr>
          <w:rFonts w:ascii="Times New Roman" w:eastAsia="Times New Roman" w:hAnsi="Times New Roman"/>
          <w:b/>
          <w:bCs/>
          <w:i/>
          <w:iCs/>
          <w:sz w:val="24"/>
          <w:szCs w:val="24"/>
          <w:lang w:val="lv-LV"/>
        </w:rPr>
        <w:t xml:space="preserve">2. </w:t>
      </w:r>
      <w:r w:rsidR="00063DA9" w:rsidRPr="00782825">
        <w:rPr>
          <w:rFonts w:ascii="Times New Roman" w:eastAsia="Times New Roman" w:hAnsi="Times New Roman"/>
          <w:b/>
          <w:bCs/>
          <w:i/>
          <w:iCs/>
          <w:sz w:val="24"/>
          <w:szCs w:val="24"/>
          <w:lang w:val="lv-LV"/>
        </w:rPr>
        <w:t xml:space="preserve">Ražotāja sertifikāti. </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i/>
          <w:iCs/>
          <w:sz w:val="24"/>
          <w:szCs w:val="24"/>
          <w:lang w:val="lv-LV"/>
        </w:rPr>
        <w:t>2</w:t>
      </w:r>
      <w:r w:rsidRPr="00782825">
        <w:rPr>
          <w:rFonts w:ascii="Times New Roman" w:eastAsia="Times New Roman" w:hAnsi="Times New Roman"/>
          <w:b/>
          <w:bCs/>
          <w:i/>
          <w:iCs/>
          <w:sz w:val="24"/>
          <w:szCs w:val="24"/>
          <w:lang w:val="lv-LV"/>
        </w:rPr>
        <w:t>.1.  Ražotāja īss apraksts, vēsture.</w:t>
      </w:r>
    </w:p>
    <w:p w:rsidR="00063DA9" w:rsidRPr="00782825" w:rsidRDefault="00063DA9"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b/>
          <w:bCs/>
          <w:i/>
          <w:iCs/>
          <w:sz w:val="24"/>
          <w:szCs w:val="24"/>
          <w:lang w:val="lv-LV"/>
        </w:rPr>
        <w:t> </w:t>
      </w:r>
    </w:p>
    <w:p w:rsidR="00782825" w:rsidRPr="00782825" w:rsidRDefault="00063DA9" w:rsidP="00B46A20">
      <w:pPr>
        <w:spacing w:after="0" w:line="240" w:lineRule="auto"/>
        <w:jc w:val="both"/>
        <w:rPr>
          <w:rFonts w:ascii="Times New Roman" w:eastAsia="Times New Roman" w:hAnsi="Times New Roman"/>
          <w:b/>
          <w:bCs/>
          <w:i/>
          <w:iCs/>
          <w:sz w:val="24"/>
          <w:szCs w:val="24"/>
          <w:lang w:val="lv-LV"/>
        </w:rPr>
      </w:pPr>
      <w:r>
        <w:rPr>
          <w:rFonts w:ascii="Times New Roman" w:eastAsia="Times New Roman" w:hAnsi="Times New Roman"/>
          <w:b/>
          <w:bCs/>
          <w:i/>
          <w:iCs/>
          <w:sz w:val="24"/>
          <w:szCs w:val="24"/>
          <w:lang w:val="lv-LV"/>
        </w:rPr>
        <w:t xml:space="preserve">3. </w:t>
      </w:r>
      <w:r w:rsidR="00782825" w:rsidRPr="00782825">
        <w:rPr>
          <w:rFonts w:ascii="Times New Roman" w:eastAsia="Times New Roman" w:hAnsi="Times New Roman"/>
          <w:b/>
          <w:bCs/>
          <w:i/>
          <w:iCs/>
          <w:sz w:val="24"/>
          <w:szCs w:val="24"/>
          <w:lang w:val="lv-LV"/>
        </w:rPr>
        <w:t>Prasības oriģinālajām toneru un tinšu kasetnēm:</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3</w:t>
      </w:r>
      <w:r w:rsidRPr="00782825">
        <w:rPr>
          <w:rFonts w:ascii="Times New Roman" w:eastAsia="Times New Roman" w:hAnsi="Times New Roman"/>
          <w:sz w:val="24"/>
          <w:szCs w:val="24"/>
          <w:lang w:val="lv-LV"/>
        </w:rPr>
        <w:t>.1. Pretendentam jāpiegādā toneru un tinšu kasetnes, kuras tiek ražotas pēc drukas iekārtu ražotāja pilnvarojuma un atbilst drukas iekārtu ražotāja sniegtās garantijas, atbilstoši tehniskās specifikācijā noteiktajiem toneru un tinšu kasetņu modeļiem.</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3</w:t>
      </w:r>
      <w:r w:rsidRPr="00782825">
        <w:rPr>
          <w:rFonts w:ascii="Times New Roman" w:eastAsia="Times New Roman" w:hAnsi="Times New Roman"/>
          <w:sz w:val="24"/>
          <w:szCs w:val="24"/>
          <w:lang w:val="lv-LV"/>
        </w:rPr>
        <w:t>.2. Piedāvātajām toneru/tinšu kasetnēm jābūt tikai jaunām oriģinālām (t.i. kasetnes ražotājam jābūt identiskam ar iekārtas ražotāju, kurā tā tiks izmantotas).</w:t>
      </w:r>
    </w:p>
    <w:p w:rsidR="00063DA9" w:rsidRDefault="00063DA9" w:rsidP="00B46A20">
      <w:pPr>
        <w:spacing w:after="0" w:line="240" w:lineRule="auto"/>
        <w:jc w:val="both"/>
        <w:rPr>
          <w:rFonts w:ascii="Times New Roman" w:eastAsia="Times New Roman" w:hAnsi="Times New Roman"/>
          <w:b/>
          <w:bCs/>
          <w:i/>
          <w:iCs/>
          <w:sz w:val="24"/>
          <w:szCs w:val="24"/>
          <w:lang w:val="lv-LV"/>
        </w:rPr>
      </w:pPr>
    </w:p>
    <w:p w:rsidR="00782825" w:rsidRPr="00782825" w:rsidRDefault="00063DA9" w:rsidP="00B46A20">
      <w:pPr>
        <w:spacing w:after="0" w:line="240" w:lineRule="auto"/>
        <w:jc w:val="both"/>
        <w:rPr>
          <w:rFonts w:ascii="Times New Roman" w:eastAsia="Times New Roman" w:hAnsi="Times New Roman"/>
          <w:b/>
          <w:bCs/>
          <w:i/>
          <w:iCs/>
          <w:sz w:val="24"/>
          <w:szCs w:val="24"/>
          <w:lang w:val="lv-LV"/>
        </w:rPr>
      </w:pPr>
      <w:r>
        <w:rPr>
          <w:rFonts w:ascii="Times New Roman" w:eastAsia="Times New Roman" w:hAnsi="Times New Roman"/>
          <w:b/>
          <w:bCs/>
          <w:i/>
          <w:iCs/>
          <w:sz w:val="24"/>
          <w:szCs w:val="24"/>
          <w:lang w:val="lv-LV"/>
        </w:rPr>
        <w:t>4</w:t>
      </w:r>
      <w:r w:rsidR="00782825" w:rsidRPr="00782825">
        <w:rPr>
          <w:rFonts w:ascii="Times New Roman" w:eastAsia="Times New Roman" w:hAnsi="Times New Roman"/>
          <w:b/>
          <w:bCs/>
          <w:i/>
          <w:iCs/>
          <w:sz w:val="24"/>
          <w:szCs w:val="24"/>
          <w:lang w:val="lv-LV"/>
        </w:rPr>
        <w:t xml:space="preserve">. Prasības </w:t>
      </w:r>
      <w:r w:rsidR="00A67367">
        <w:rPr>
          <w:rFonts w:ascii="Times New Roman" w:eastAsia="Times New Roman" w:hAnsi="Times New Roman"/>
          <w:b/>
          <w:bCs/>
          <w:i/>
          <w:iCs/>
          <w:sz w:val="24"/>
          <w:szCs w:val="24"/>
          <w:lang w:val="lv-LV"/>
        </w:rPr>
        <w:t>ekvivalento</w:t>
      </w:r>
      <w:r w:rsidR="00782825" w:rsidRPr="00782825">
        <w:rPr>
          <w:rFonts w:ascii="Times New Roman" w:eastAsia="Times New Roman" w:hAnsi="Times New Roman"/>
          <w:b/>
          <w:bCs/>
          <w:i/>
          <w:iCs/>
          <w:sz w:val="24"/>
          <w:szCs w:val="24"/>
          <w:lang w:val="lv-LV"/>
        </w:rPr>
        <w:t xml:space="preserve"> toneru un tinšu kasetnēm:</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Pr="00782825">
        <w:rPr>
          <w:rFonts w:ascii="Times New Roman" w:eastAsia="Times New Roman" w:hAnsi="Times New Roman"/>
          <w:sz w:val="24"/>
          <w:szCs w:val="24"/>
          <w:lang w:val="lv-LV"/>
        </w:rPr>
        <w:t>.1. Ekvivalento toneru un tinšu kasetne - cita ražotāja rūpnieciski ražota kasetne (</w:t>
      </w:r>
      <w:r w:rsidRPr="00782825">
        <w:rPr>
          <w:rFonts w:ascii="Times New Roman" w:eastAsia="Times New Roman" w:hAnsi="Times New Roman"/>
          <w:b/>
          <w:bCs/>
          <w:sz w:val="24"/>
          <w:szCs w:val="24"/>
          <w:lang w:val="lv-LV"/>
        </w:rPr>
        <w:t xml:space="preserve">ar ISO 14001, ISO 9001, ISO 19798, ISO 19752 (ISO 19798, ISO 19752 tikai toneru kasetnēm </w:t>
      </w:r>
      <w:r w:rsidRPr="00782825">
        <w:rPr>
          <w:rFonts w:ascii="Times New Roman" w:eastAsia="Times New Roman" w:hAnsi="Times New Roman"/>
          <w:sz w:val="24"/>
          <w:szCs w:val="24"/>
          <w:lang w:val="lv-LV"/>
        </w:rPr>
        <w:t>)), kas ir saderīga ar konkrētu biroja tehniku un pilnā apjomā nodrošina tādas pašas funkcijas un resursus kā oriģinālā kasetne.</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sz w:val="24"/>
          <w:szCs w:val="24"/>
          <w:lang w:val="lv-LV"/>
        </w:rPr>
        <w:t>4</w:t>
      </w:r>
      <w:r w:rsidRPr="00782825">
        <w:rPr>
          <w:rFonts w:ascii="Times New Roman" w:eastAsia="Times New Roman" w:hAnsi="Times New Roman"/>
          <w:sz w:val="24"/>
          <w:szCs w:val="24"/>
          <w:lang w:val="lv-LV"/>
        </w:rPr>
        <w:t>.2. Piedāvātajām toneru/tinšu kasetnēm jābūt jaunām. Tām jāatrodas ražotājas rūpnīcas iepakojumā.</w:t>
      </w:r>
    </w:p>
    <w:p w:rsidR="00063DA9" w:rsidRDefault="00063DA9" w:rsidP="00B46A20">
      <w:pPr>
        <w:spacing w:after="0" w:line="240" w:lineRule="auto"/>
        <w:ind w:left="284" w:hanging="284"/>
        <w:jc w:val="both"/>
        <w:rPr>
          <w:rFonts w:ascii="Times New Roman" w:eastAsia="Times New Roman" w:hAnsi="Times New Roman"/>
          <w:b/>
          <w:bCs/>
          <w:i/>
          <w:sz w:val="24"/>
          <w:szCs w:val="24"/>
          <w:lang w:val="lv-LV"/>
        </w:rPr>
      </w:pPr>
    </w:p>
    <w:p w:rsidR="00782825" w:rsidRPr="00782825" w:rsidRDefault="00063DA9" w:rsidP="00B46A20">
      <w:pPr>
        <w:spacing w:after="0" w:line="240" w:lineRule="auto"/>
        <w:ind w:left="284" w:hanging="284"/>
        <w:jc w:val="both"/>
        <w:rPr>
          <w:rFonts w:ascii="Times New Roman" w:eastAsia="Times New Roman" w:hAnsi="Times New Roman"/>
          <w:sz w:val="24"/>
          <w:szCs w:val="24"/>
          <w:lang w:val="lv-LV"/>
        </w:rPr>
      </w:pPr>
      <w:r>
        <w:rPr>
          <w:rFonts w:ascii="Times New Roman" w:eastAsia="Times New Roman" w:hAnsi="Times New Roman"/>
          <w:b/>
          <w:bCs/>
          <w:i/>
          <w:sz w:val="24"/>
          <w:szCs w:val="24"/>
          <w:lang w:val="lv-LV"/>
        </w:rPr>
        <w:t>5</w:t>
      </w:r>
      <w:r w:rsidR="00782825" w:rsidRPr="00782825">
        <w:rPr>
          <w:rFonts w:ascii="Times New Roman" w:eastAsia="Times New Roman" w:hAnsi="Times New Roman"/>
          <w:b/>
          <w:bCs/>
          <w:i/>
          <w:sz w:val="24"/>
          <w:szCs w:val="24"/>
          <w:lang w:val="lv-LV"/>
        </w:rPr>
        <w:t>.</w:t>
      </w:r>
      <w:r w:rsidR="00782825" w:rsidRPr="00782825">
        <w:rPr>
          <w:rFonts w:ascii="Times New Roman" w:eastAsia="Times New Roman" w:hAnsi="Times New Roman"/>
          <w:b/>
          <w:bCs/>
          <w:sz w:val="24"/>
          <w:szCs w:val="24"/>
          <w:lang w:val="lv-LV"/>
        </w:rPr>
        <w:t xml:space="preserve"> </w:t>
      </w:r>
      <w:r w:rsidR="00782825" w:rsidRPr="00782825">
        <w:rPr>
          <w:rFonts w:ascii="Times New Roman" w:eastAsia="Times New Roman" w:hAnsi="Times New Roman"/>
          <w:b/>
          <w:i/>
          <w:sz w:val="24"/>
          <w:szCs w:val="24"/>
          <w:lang w:val="lv-LV"/>
        </w:rPr>
        <w:t>Norādītais preču daudzums</w:t>
      </w:r>
      <w:r w:rsidR="00782825" w:rsidRPr="00782825">
        <w:rPr>
          <w:rFonts w:ascii="Times New Roman" w:eastAsia="Times New Roman" w:hAnsi="Times New Roman"/>
          <w:sz w:val="24"/>
          <w:szCs w:val="24"/>
          <w:lang w:val="lv-LV"/>
        </w:rPr>
        <w:t xml:space="preserve"> ir uzskatāms par maksimālo nepieciešamo daudzumu. Pasūtītājs patur tiesības iepirkuma līguma izpildes gaitā samazināt nepieciešamo preču daudzumu.</w:t>
      </w:r>
    </w:p>
    <w:p w:rsidR="00063DA9" w:rsidRDefault="00063DA9" w:rsidP="00B46A20">
      <w:pPr>
        <w:tabs>
          <w:tab w:val="left" w:pos="5812"/>
        </w:tabs>
        <w:spacing w:after="0" w:line="240" w:lineRule="auto"/>
        <w:jc w:val="both"/>
        <w:rPr>
          <w:rFonts w:ascii="Times New Roman" w:eastAsia="Times New Roman" w:hAnsi="Times New Roman"/>
          <w:b/>
          <w:bCs/>
          <w:i/>
          <w:iCs/>
          <w:sz w:val="24"/>
          <w:szCs w:val="24"/>
          <w:lang w:val="lv-LV"/>
        </w:rPr>
      </w:pPr>
    </w:p>
    <w:p w:rsidR="00782825" w:rsidRPr="00782825" w:rsidRDefault="00063DA9" w:rsidP="00B46A20">
      <w:pPr>
        <w:tabs>
          <w:tab w:val="left" w:pos="5812"/>
        </w:tabs>
        <w:spacing w:after="0" w:line="240" w:lineRule="auto"/>
        <w:jc w:val="both"/>
        <w:rPr>
          <w:rFonts w:ascii="Times New Roman" w:eastAsia="Times New Roman" w:hAnsi="Times New Roman"/>
          <w:b/>
          <w:bCs/>
          <w:i/>
          <w:iCs/>
          <w:sz w:val="24"/>
          <w:szCs w:val="24"/>
          <w:lang w:val="lv-LV"/>
        </w:rPr>
      </w:pPr>
      <w:r>
        <w:rPr>
          <w:rFonts w:ascii="Times New Roman" w:eastAsia="Times New Roman" w:hAnsi="Times New Roman"/>
          <w:b/>
          <w:bCs/>
          <w:i/>
          <w:iCs/>
          <w:sz w:val="24"/>
          <w:szCs w:val="24"/>
          <w:lang w:val="lv-LV"/>
        </w:rPr>
        <w:t>6</w:t>
      </w:r>
      <w:r w:rsidR="00782825" w:rsidRPr="00782825">
        <w:rPr>
          <w:rFonts w:ascii="Times New Roman" w:eastAsia="Times New Roman" w:hAnsi="Times New Roman"/>
          <w:b/>
          <w:bCs/>
          <w:i/>
          <w:iCs/>
          <w:sz w:val="24"/>
          <w:szCs w:val="24"/>
          <w:lang w:val="lv-LV"/>
        </w:rPr>
        <w:t>. Pamatprasības piegādei:</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.1</w:t>
      </w:r>
      <w:r w:rsidRPr="00782825">
        <w:rPr>
          <w:rFonts w:ascii="Times New Roman" w:eastAsia="Times New Roman" w:hAnsi="Times New Roman"/>
          <w:sz w:val="24"/>
          <w:szCs w:val="24"/>
          <w:lang w:val="lv-LV"/>
        </w:rPr>
        <w:t>. Piegādātājs piegādā un nodod Preci Pasūtītājam pēc Līgumā norādīto atbildīgo personu pasūtījuma uz norādīto adresi, noteiktajā apjomā saskaņā ar Pasūtītāja atbildīgo personu(</w:t>
      </w:r>
      <w:proofErr w:type="spellStart"/>
      <w:r w:rsidRPr="00782825">
        <w:rPr>
          <w:rFonts w:ascii="Times New Roman" w:eastAsia="Times New Roman" w:hAnsi="Times New Roman"/>
          <w:sz w:val="24"/>
          <w:szCs w:val="24"/>
          <w:lang w:val="lv-LV"/>
        </w:rPr>
        <w:t>nas</w:t>
      </w:r>
      <w:proofErr w:type="spellEnd"/>
      <w:r w:rsidRPr="00782825">
        <w:rPr>
          <w:rFonts w:ascii="Times New Roman" w:eastAsia="Times New Roman" w:hAnsi="Times New Roman"/>
          <w:sz w:val="24"/>
          <w:szCs w:val="24"/>
          <w:lang w:val="lv-LV"/>
        </w:rPr>
        <w:t>) veikto e-pasta vēstuli (pēc Pasūtītāja atbildīgās personas izvēles). Preces saņemšanu apliecina Pušu vai to atbildīgo personu parakstīta pavadzīme.</w:t>
      </w:r>
    </w:p>
    <w:p w:rsidR="00063DA9" w:rsidRPr="00782825" w:rsidRDefault="00063DA9"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w:t>
      </w: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.2</w:t>
      </w:r>
      <w:r w:rsidRPr="00782825">
        <w:rPr>
          <w:rFonts w:ascii="Times New Roman" w:eastAsia="Times New Roman" w:hAnsi="Times New Roman"/>
          <w:sz w:val="24"/>
          <w:szCs w:val="24"/>
          <w:lang w:val="lv-LV"/>
        </w:rPr>
        <w:t>. Piegādātājs piegādā pasūtīto Preci,</w:t>
      </w:r>
      <w:r w:rsidRPr="00782825">
        <w:rPr>
          <w:rFonts w:ascii="Times New Roman" w:eastAsia="Times New Roman" w:hAnsi="Times New Roman"/>
          <w:b/>
          <w:bCs/>
          <w:sz w:val="24"/>
          <w:szCs w:val="24"/>
          <w:lang w:val="lv-LV"/>
        </w:rPr>
        <w:t xml:space="preserve"> neatkarīgi no pasūtījuma apjoma,</w:t>
      </w:r>
      <w:r w:rsidRPr="00782825">
        <w:rPr>
          <w:rFonts w:ascii="Times New Roman" w:eastAsia="Times New Roman" w:hAnsi="Times New Roman"/>
          <w:sz w:val="24"/>
          <w:szCs w:val="24"/>
          <w:lang w:val="lv-LV"/>
        </w:rPr>
        <w:t xml:space="preserve"> ne vēlāk kā 2 (divu) darba dienu laikā brīža, kad Piegādātājs ir saņēmis Preces daudzuma sarakstu, kurā norādīts Preces daudzums, nosaukums un vēlamais saņemšanas laiks. Piegāde ir jāveic saskaņā ar līgumā norādīto atbildīgo personu pieprasījumu darba dienās darba laikā.</w:t>
      </w:r>
    </w:p>
    <w:p w:rsidR="00063DA9" w:rsidRPr="00782825" w:rsidRDefault="00063DA9"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w:t>
      </w: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.3</w:t>
      </w:r>
      <w:r w:rsidRPr="00782825">
        <w:rPr>
          <w:rFonts w:ascii="Times New Roman" w:eastAsia="Times New Roman" w:hAnsi="Times New Roman"/>
          <w:sz w:val="24"/>
          <w:szCs w:val="24"/>
          <w:lang w:val="lv-LV"/>
        </w:rPr>
        <w:t>. Par Preces nodošanas dienu tiek uzskatīta diena, kad Piegādātājs Pasūtītāja atbildīgajām personām (līgumā minētās personas) nodod Preci un Pušu atbildīgie pārstāvji paraksta Pavadzīmi, kurā precīzi norādīts piegādātās Preces nosaukums, daudzums, cena un vieta.</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.4</w:t>
      </w:r>
      <w:r w:rsidRPr="00782825">
        <w:rPr>
          <w:rFonts w:ascii="Times New Roman" w:eastAsia="Times New Roman" w:hAnsi="Times New Roman"/>
          <w:sz w:val="24"/>
          <w:szCs w:val="24"/>
          <w:lang w:val="lv-LV"/>
        </w:rPr>
        <w:t xml:space="preserve">. Ja Piegādātājs noteiktajā termiņā Preci nav piegādājis pieprasītajā daudzumā, piegādājis Preci nekvalitatīvu vai neatbilstošu Preces tehniskajās specifikācijās noteiktajām prasībām, kā arī cenas Precei nav uzrādītas, ievērojot Piegādātāja iesniegtā finanšu piedāvājuma vienības cenas, tad Piegādātājs pieņem Pasūtītāja pretenziju, kas atzīmes veidā fiksēta Pavadzīmē vai paziņota telefoniski (tālruņa Nr. Piegādātāja ) vai nosūtīta uz e-pastu: (Piegādātāja e-pasts), bet ne vēlāk kā 3 (trīs) darba dienu laikā, sākot no Pavadzīmes parakstīšanas brīža. </w:t>
      </w:r>
      <w:r w:rsidRPr="00782825">
        <w:rPr>
          <w:rFonts w:ascii="Times New Roman" w:eastAsia="Times New Roman" w:hAnsi="Times New Roman"/>
          <w:b/>
          <w:bCs/>
          <w:sz w:val="24"/>
          <w:szCs w:val="24"/>
          <w:lang w:val="lv-LV"/>
        </w:rPr>
        <w:t xml:space="preserve">Piegādātājam bez papildus samaksas ir pienākums novērst pretenzijā minētos trūkumus vienas darba </w:t>
      </w:r>
      <w:r w:rsidRPr="00782825">
        <w:rPr>
          <w:rFonts w:ascii="Times New Roman" w:eastAsia="Times New Roman" w:hAnsi="Times New Roman"/>
          <w:b/>
          <w:bCs/>
          <w:sz w:val="24"/>
          <w:szCs w:val="24"/>
          <w:lang w:val="lv-LV"/>
        </w:rPr>
        <w:lastRenderedPageBreak/>
        <w:t>dienas laikā vai Piegādātājam ar Pasūtītāja atbildīgajām personām vienojoties citā termiņā</w:t>
      </w:r>
      <w:r w:rsidRPr="00782825">
        <w:rPr>
          <w:rFonts w:ascii="Times New Roman" w:eastAsia="Times New Roman" w:hAnsi="Times New Roman"/>
          <w:sz w:val="24"/>
          <w:szCs w:val="24"/>
          <w:lang w:val="lv-LV"/>
        </w:rPr>
        <w:t>.</w:t>
      </w:r>
    </w:p>
    <w:p w:rsidR="00063DA9" w:rsidRPr="00782825" w:rsidRDefault="00063DA9"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w:t>
      </w:r>
      <w:r w:rsidRPr="00782825">
        <w:rPr>
          <w:rFonts w:ascii="Times New Roman" w:eastAsia="Times New Roman" w:hAnsi="Times New Roman"/>
          <w:b/>
          <w:bCs/>
          <w:sz w:val="24"/>
          <w:szCs w:val="24"/>
          <w:lang w:val="lv-LV"/>
        </w:rPr>
        <w:t> </w:t>
      </w: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.5. Ja preces defektu nav iespējams atklāt pie pieņemšanas, bet tikai atverot iepakojumu vai pēc preces uzstādīšanas (izdrukas kvalitātes trūkumi, kas saistīti ar toneru/kārtridžu neatbilstību kvalitātei), tad pēc Pasūtītāja atbildīgās personas uzaicinājuma Piegādātājam 2 (divu) darba dienu laikā jāierodas pie Pasūtītāja atbildīgās personas defekta akta sastādīšanai, vai Pasūtītāja atbildīgā persona to sastāda bez Piegādātāja klātbūtnes.</w:t>
      </w:r>
    </w:p>
    <w:p w:rsidR="00063DA9" w:rsidRPr="00782825" w:rsidRDefault="00063DA9"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w:t>
      </w: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.6</w:t>
      </w:r>
      <w:r w:rsidRPr="00782825">
        <w:rPr>
          <w:rFonts w:ascii="Times New Roman" w:eastAsia="Times New Roman" w:hAnsi="Times New Roman"/>
          <w:sz w:val="24"/>
          <w:szCs w:val="24"/>
          <w:lang w:val="lv-LV"/>
        </w:rPr>
        <w:t xml:space="preserve">. </w:t>
      </w:r>
      <w:r w:rsidRPr="00782825">
        <w:rPr>
          <w:rFonts w:ascii="Times New Roman" w:eastAsia="Times New Roman" w:hAnsi="Times New Roman"/>
          <w:color w:val="000000"/>
          <w:sz w:val="24"/>
          <w:szCs w:val="24"/>
          <w:lang w:val="lv-LV"/>
        </w:rPr>
        <w:t>Pēc pasūtījuma saņemšanas ir jāapliecina, ka pasūtītā Prece tiks piegādāta noteiktajā sortimentā un daudzumā, paziņojot par to Pasūtītāja atbildīgajām personām tādā pašā veidā, kā tika saņemts pasūtījums (ar e-pasta vēstuli), bet ne vēlāk kā 12(divpadsmit) stundas līdz piegādes laikam. Ja pasūtīto preci nav iespējams piegādāt, Piegādātājam, nekavējoties, bet ne vēlāk kā 12 (divpadsmit) stundas līdz piegādes laikam, par to jāziņo Pasūtītāja atbildīgajām personām (ar e-pasta vēstuli). Par to tiek sastādīta Pasūtītāja pretenzija. Ja Piegādātājs nav paziņojis par neiespēju piegādāt preci, tiek sastādītas divas pretenzijas : par neiespēju piegādāt un pasūtīt</w:t>
      </w:r>
      <w:r w:rsidR="00A67367">
        <w:rPr>
          <w:rFonts w:ascii="Times New Roman" w:eastAsia="Times New Roman" w:hAnsi="Times New Roman"/>
          <w:color w:val="000000"/>
          <w:sz w:val="24"/>
          <w:szCs w:val="24"/>
          <w:lang w:val="lv-LV"/>
        </w:rPr>
        <w:t>ā</w:t>
      </w:r>
      <w:r w:rsidRPr="00782825">
        <w:rPr>
          <w:rFonts w:ascii="Times New Roman" w:eastAsia="Times New Roman" w:hAnsi="Times New Roman"/>
          <w:color w:val="000000"/>
          <w:sz w:val="24"/>
          <w:szCs w:val="24"/>
          <w:lang w:val="lv-LV"/>
        </w:rPr>
        <w:t>ja neinformēšanu.</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w:t>
      </w:r>
      <w:r>
        <w:rPr>
          <w:rFonts w:ascii="Times New Roman" w:eastAsia="Times New Roman" w:hAnsi="Times New Roman"/>
          <w:b/>
          <w:bCs/>
          <w:sz w:val="24"/>
          <w:szCs w:val="24"/>
          <w:lang w:val="lv-LV"/>
        </w:rPr>
        <w:t>7</w:t>
      </w:r>
      <w:r w:rsidRPr="00782825">
        <w:rPr>
          <w:rFonts w:ascii="Times New Roman" w:eastAsia="Times New Roman" w:hAnsi="Times New Roman"/>
          <w:sz w:val="24"/>
          <w:szCs w:val="24"/>
          <w:lang w:val="lv-LV"/>
        </w:rPr>
        <w:t>. Pasūtītāja atbildīgajām personām ir tiesības nepieņemt Preci, kas piegādāta pretēji šajā līgumā minētajiem nosacījumiem, neatbilst pasūtītajam sortimentam, daudzumam, cenai u.c. prasībām.</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w:t>
      </w:r>
      <w:r>
        <w:rPr>
          <w:rFonts w:ascii="Times New Roman" w:eastAsia="Times New Roman" w:hAnsi="Times New Roman"/>
          <w:b/>
          <w:bCs/>
          <w:sz w:val="24"/>
          <w:szCs w:val="24"/>
          <w:lang w:val="lv-LV"/>
        </w:rPr>
        <w:t>8</w:t>
      </w:r>
      <w:r w:rsidRPr="00782825">
        <w:rPr>
          <w:rFonts w:ascii="Times New Roman" w:eastAsia="Times New Roman" w:hAnsi="Times New Roman"/>
          <w:b/>
          <w:bCs/>
          <w:sz w:val="24"/>
          <w:szCs w:val="24"/>
          <w:lang w:val="lv-LV"/>
        </w:rPr>
        <w:t xml:space="preserve"> preču derīguma termiņš ne mazāk pār 12 mēnešiem.</w:t>
      </w:r>
    </w:p>
    <w:p w:rsidR="00063DA9" w:rsidRPr="00782825" w:rsidRDefault="00063DA9" w:rsidP="00B46A20">
      <w:pPr>
        <w:spacing w:after="0" w:line="240" w:lineRule="auto"/>
        <w:jc w:val="both"/>
        <w:rPr>
          <w:rFonts w:ascii="Times New Roman" w:eastAsia="Times New Roman" w:hAnsi="Times New Roman"/>
          <w:sz w:val="24"/>
          <w:szCs w:val="24"/>
          <w:lang w:val="lv-LV"/>
        </w:rPr>
      </w:pPr>
      <w:r>
        <w:rPr>
          <w:rFonts w:ascii="Times New Roman" w:eastAsia="Times New Roman" w:hAnsi="Times New Roman"/>
          <w:b/>
          <w:bCs/>
          <w:sz w:val="24"/>
          <w:szCs w:val="24"/>
          <w:lang w:val="lv-LV"/>
        </w:rPr>
        <w:t>6</w:t>
      </w:r>
      <w:r w:rsidRPr="00782825">
        <w:rPr>
          <w:rFonts w:ascii="Times New Roman" w:eastAsia="Times New Roman" w:hAnsi="Times New Roman"/>
          <w:b/>
          <w:bCs/>
          <w:sz w:val="24"/>
          <w:szCs w:val="24"/>
          <w:lang w:val="lv-LV"/>
        </w:rPr>
        <w:t>.</w:t>
      </w:r>
      <w:r>
        <w:rPr>
          <w:rFonts w:ascii="Times New Roman" w:eastAsia="Times New Roman" w:hAnsi="Times New Roman"/>
          <w:b/>
          <w:bCs/>
          <w:sz w:val="24"/>
          <w:szCs w:val="24"/>
          <w:lang w:val="lv-LV"/>
        </w:rPr>
        <w:t>9</w:t>
      </w:r>
      <w:r w:rsidRPr="00782825">
        <w:rPr>
          <w:rFonts w:ascii="Times New Roman" w:eastAsia="Times New Roman" w:hAnsi="Times New Roman"/>
          <w:b/>
          <w:bCs/>
          <w:sz w:val="24"/>
          <w:szCs w:val="24"/>
          <w:lang w:val="lv-LV"/>
        </w:rPr>
        <w:t>. Pretendentam jānodrošina piedāvājumā norādītās vienības cenas spēkā esamība visā līguma darbības periodā</w:t>
      </w:r>
    </w:p>
    <w:p w:rsidR="00063DA9" w:rsidRPr="00782825" w:rsidRDefault="00063DA9"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b/>
          <w:bCs/>
          <w:sz w:val="24"/>
          <w:szCs w:val="24"/>
          <w:lang w:val="lv-LV"/>
        </w:rPr>
        <w:t> </w:t>
      </w:r>
    </w:p>
    <w:p w:rsidR="00063DA9" w:rsidRPr="00063DA9" w:rsidRDefault="00063DA9" w:rsidP="00B46A20">
      <w:pPr>
        <w:pStyle w:val="ListParagraph"/>
        <w:numPr>
          <w:ilvl w:val="0"/>
          <w:numId w:val="12"/>
        </w:numPr>
        <w:tabs>
          <w:tab w:val="left" w:pos="0"/>
        </w:tabs>
        <w:autoSpaceDE w:val="0"/>
        <w:autoSpaceDN w:val="0"/>
        <w:spacing w:before="73"/>
        <w:jc w:val="both"/>
        <w:rPr>
          <w:sz w:val="24"/>
          <w:lang w:val="lv-LV"/>
        </w:rPr>
      </w:pPr>
      <w:r w:rsidRPr="00063DA9">
        <w:rPr>
          <w:b/>
          <w:bCs/>
          <w:sz w:val="24"/>
          <w:lang w:val="lv-LV"/>
        </w:rPr>
        <w:t>Ar šo tiek apstiprināts un garantēts sniegto ziņu patiesums un precizitāte.</w:t>
      </w:r>
    </w:p>
    <w:p w:rsidR="00063DA9" w:rsidRPr="00782825" w:rsidRDefault="00063DA9" w:rsidP="00B46A20">
      <w:pPr>
        <w:jc w:val="both"/>
        <w:rPr>
          <w:lang w:val="lv-LV"/>
        </w:rPr>
      </w:pPr>
    </w:p>
    <w:p w:rsidR="00782825" w:rsidRPr="00782825" w:rsidRDefault="00782825" w:rsidP="00B46A20">
      <w:pPr>
        <w:spacing w:after="0" w:line="240" w:lineRule="auto"/>
        <w:jc w:val="both"/>
        <w:rPr>
          <w:lang w:val="lv-LV"/>
        </w:rPr>
      </w:pPr>
    </w:p>
    <w:p w:rsidR="00782825" w:rsidRPr="00782825" w:rsidRDefault="00782825" w:rsidP="00B46A20">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___________________________________________________________</w:t>
      </w:r>
    </w:p>
    <w:p w:rsidR="00782825" w:rsidRPr="00782825" w:rsidRDefault="00782825" w:rsidP="00B46A20">
      <w:pPr>
        <w:spacing w:after="0" w:line="240" w:lineRule="auto"/>
        <w:jc w:val="both"/>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Uzņēmuma vadītāja vai pilnvarotās personas paraksts, tā atšifrējums</w:t>
      </w:r>
    </w:p>
    <w:p w:rsidR="00782825" w:rsidRPr="00782825" w:rsidRDefault="00782825" w:rsidP="00B46A20">
      <w:pPr>
        <w:tabs>
          <w:tab w:val="left" w:pos="5812"/>
        </w:tabs>
        <w:spacing w:after="0" w:line="240" w:lineRule="auto"/>
        <w:jc w:val="both"/>
        <w:rPr>
          <w:lang w:val="lv-LV"/>
        </w:rPr>
      </w:pPr>
      <w:r w:rsidRPr="00782825">
        <w:rPr>
          <w:rFonts w:ascii="Times New Roman" w:eastAsia="Times New Roman" w:hAnsi="Times New Roman"/>
          <w:sz w:val="24"/>
          <w:szCs w:val="24"/>
          <w:lang w:val="lv-LV"/>
        </w:rPr>
        <w:t xml:space="preserve">        z.v.</w:t>
      </w:r>
    </w:p>
    <w:p w:rsidR="00782825" w:rsidRPr="00782825" w:rsidRDefault="00782825" w:rsidP="00B46A20">
      <w:pPr>
        <w:jc w:val="both"/>
        <w:rPr>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B46A20">
      <w:pPr>
        <w:tabs>
          <w:tab w:val="left" w:pos="5812"/>
        </w:tabs>
        <w:spacing w:after="0" w:line="240" w:lineRule="auto"/>
        <w:jc w:val="both"/>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B46A20" w:rsidRDefault="00B46A20" w:rsidP="00782825">
      <w:pPr>
        <w:tabs>
          <w:tab w:val="left" w:pos="5812"/>
        </w:tabs>
        <w:spacing w:after="0" w:line="240" w:lineRule="auto"/>
        <w:jc w:val="right"/>
        <w:rPr>
          <w:rFonts w:ascii="Times New Roman" w:eastAsia="Times New Roman" w:hAnsi="Times New Roman"/>
          <w:sz w:val="18"/>
          <w:szCs w:val="18"/>
          <w:lang w:val="lv-LV"/>
        </w:rPr>
      </w:pPr>
    </w:p>
    <w:p w:rsidR="00782825" w:rsidRPr="00782825" w:rsidRDefault="00782825" w:rsidP="00A67367">
      <w:pPr>
        <w:tabs>
          <w:tab w:val="left" w:pos="5812"/>
        </w:tabs>
        <w:spacing w:after="0" w:line="240" w:lineRule="auto"/>
        <w:jc w:val="right"/>
        <w:rPr>
          <w:rFonts w:ascii="Times New Roman" w:eastAsia="Times New Roman" w:hAnsi="Times New Roman"/>
          <w:sz w:val="18"/>
          <w:szCs w:val="18"/>
          <w:lang w:val="lv-LV"/>
        </w:rPr>
      </w:pPr>
      <w:r w:rsidRPr="00782825">
        <w:rPr>
          <w:rFonts w:ascii="Times New Roman" w:eastAsia="Times New Roman" w:hAnsi="Times New Roman"/>
          <w:sz w:val="18"/>
          <w:szCs w:val="18"/>
          <w:lang w:val="lv-LV"/>
        </w:rPr>
        <w:lastRenderedPageBreak/>
        <w:t>4. pielikums</w:t>
      </w:r>
    </w:p>
    <w:p w:rsidR="00782825" w:rsidRPr="00782825" w:rsidRDefault="00782825" w:rsidP="00A67367">
      <w:pPr>
        <w:tabs>
          <w:tab w:val="left" w:pos="5880"/>
        </w:tabs>
        <w:spacing w:after="0" w:line="240" w:lineRule="auto"/>
        <w:ind w:left="5880"/>
        <w:jc w:val="right"/>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Iepirkuma „Drukas iekārtu toneru kasetņu un tintes kasetņu iegāde Ludzas novada pašvaldības iestāžu vajadzībām”  ID Nr. LNP 2016/7</w:t>
      </w:r>
      <w:r w:rsidR="00063DA9">
        <w:rPr>
          <w:rFonts w:ascii="Times New Roman" w:eastAsia="Times New Roman" w:hAnsi="Times New Roman"/>
          <w:sz w:val="20"/>
          <w:szCs w:val="20"/>
          <w:lang w:val="lv-LV"/>
        </w:rPr>
        <w:t>2</w:t>
      </w:r>
      <w:r w:rsidRPr="00782825">
        <w:rPr>
          <w:rFonts w:ascii="Times New Roman" w:eastAsia="Times New Roman" w:hAnsi="Times New Roman"/>
          <w:sz w:val="20"/>
          <w:szCs w:val="20"/>
          <w:lang w:val="lv-LV"/>
        </w:rPr>
        <w:t xml:space="preserve"> instrukcijai</w:t>
      </w:r>
    </w:p>
    <w:p w:rsidR="00782825" w:rsidRPr="00782825" w:rsidRDefault="00782825" w:rsidP="00782825">
      <w:pPr>
        <w:keepNext/>
        <w:tabs>
          <w:tab w:val="left" w:pos="720"/>
        </w:tabs>
        <w:spacing w:before="240" w:after="60" w:line="240" w:lineRule="auto"/>
        <w:ind w:left="180"/>
        <w:jc w:val="center"/>
        <w:outlineLvl w:val="1"/>
        <w:rPr>
          <w:rFonts w:ascii="Times New Roman" w:eastAsia="Times New Roman" w:hAnsi="Times New Roman"/>
          <w:b/>
          <w:bCs/>
          <w:iCs/>
          <w:color w:val="000000"/>
          <w:sz w:val="28"/>
          <w:szCs w:val="28"/>
          <w:lang w:val="lv-LV"/>
        </w:rPr>
      </w:pPr>
      <w:r w:rsidRPr="00782825">
        <w:rPr>
          <w:rFonts w:ascii="Times New Roman" w:eastAsia="Times New Roman" w:hAnsi="Times New Roman" w:cs="Arial"/>
          <w:b/>
          <w:bCs/>
          <w:iCs/>
          <w:color w:val="000000"/>
          <w:sz w:val="28"/>
          <w:szCs w:val="28"/>
          <w:lang w:val="lv-LV"/>
        </w:rPr>
        <w:t>FINANŠU PIEDĀVĀJUMS</w:t>
      </w:r>
    </w:p>
    <w:p w:rsidR="00782825" w:rsidRPr="001E566F" w:rsidRDefault="00782825" w:rsidP="00782825">
      <w:pPr>
        <w:tabs>
          <w:tab w:val="left" w:pos="5880"/>
        </w:tabs>
        <w:spacing w:after="0" w:line="240" w:lineRule="auto"/>
        <w:ind w:left="1701" w:hanging="1701"/>
        <w:jc w:val="center"/>
        <w:rPr>
          <w:rFonts w:ascii="Times New Roman" w:eastAsia="Times New Roman" w:hAnsi="Times New Roman"/>
          <w:b/>
          <w:sz w:val="24"/>
          <w:szCs w:val="24"/>
          <w:lang w:val="lv-LV"/>
        </w:rPr>
      </w:pPr>
      <w:r w:rsidRPr="001E566F">
        <w:rPr>
          <w:rFonts w:ascii="Times New Roman" w:eastAsia="Times New Roman" w:hAnsi="Times New Roman"/>
          <w:b/>
          <w:sz w:val="24"/>
          <w:szCs w:val="24"/>
          <w:lang w:val="lv-LV"/>
        </w:rPr>
        <w:t xml:space="preserve">Iepirkumam: „Drukas iekārtu toneru kasetņu un tintes kasetņu iegāde Ludzas novada pašvaldības iestāžu vajadzībām”,  </w:t>
      </w:r>
    </w:p>
    <w:p w:rsidR="00782825" w:rsidRPr="001E566F" w:rsidRDefault="00782825" w:rsidP="00782825">
      <w:pPr>
        <w:tabs>
          <w:tab w:val="left" w:pos="5880"/>
        </w:tabs>
        <w:spacing w:after="0" w:line="240" w:lineRule="auto"/>
        <w:ind w:left="1701" w:hanging="1701"/>
        <w:jc w:val="center"/>
        <w:rPr>
          <w:rFonts w:ascii="Times New Roman" w:eastAsia="Times New Roman" w:hAnsi="Times New Roman"/>
          <w:sz w:val="24"/>
          <w:szCs w:val="24"/>
          <w:lang w:val="lv-LV"/>
        </w:rPr>
      </w:pPr>
      <w:r w:rsidRPr="001E566F">
        <w:rPr>
          <w:rFonts w:ascii="Times New Roman" w:eastAsia="Times New Roman" w:hAnsi="Times New Roman"/>
          <w:b/>
          <w:sz w:val="24"/>
          <w:szCs w:val="24"/>
          <w:lang w:val="lv-LV"/>
        </w:rPr>
        <w:t>ID Nr. LNP 2016</w:t>
      </w:r>
      <w:r w:rsidRPr="001E566F">
        <w:rPr>
          <w:rFonts w:ascii="Times New Roman" w:eastAsia="Times New Roman" w:hAnsi="Times New Roman"/>
          <w:b/>
          <w:sz w:val="24"/>
          <w:szCs w:val="24"/>
          <w:shd w:val="clear" w:color="auto" w:fill="FFFFFF"/>
          <w:lang w:val="lv-LV"/>
        </w:rPr>
        <w:t>/7</w:t>
      </w:r>
      <w:r w:rsidR="00063DA9" w:rsidRPr="001E566F">
        <w:rPr>
          <w:rFonts w:ascii="Times New Roman" w:eastAsia="Times New Roman" w:hAnsi="Times New Roman"/>
          <w:b/>
          <w:sz w:val="24"/>
          <w:szCs w:val="24"/>
          <w:shd w:val="clear" w:color="auto" w:fill="FFFFFF"/>
          <w:lang w:val="lv-LV"/>
        </w:rPr>
        <w:t>2</w:t>
      </w:r>
      <w:bookmarkStart w:id="35" w:name="_GoBack"/>
      <w:bookmarkEnd w:id="35"/>
    </w:p>
    <w:p w:rsidR="00782825" w:rsidRPr="001E566F" w:rsidRDefault="00782825" w:rsidP="00782825">
      <w:pPr>
        <w:spacing w:after="0" w:line="240" w:lineRule="auto"/>
        <w:rPr>
          <w:rFonts w:ascii="Times New Roman" w:eastAsia="Times New Roman" w:hAnsi="Times New Roman"/>
          <w:sz w:val="24"/>
          <w:szCs w:val="24"/>
          <w:lang w:val="lv-LV"/>
        </w:rPr>
      </w:pPr>
    </w:p>
    <w:p w:rsidR="00782825" w:rsidRPr="00782825" w:rsidRDefault="00782825" w:rsidP="00782825">
      <w:pPr>
        <w:spacing w:after="0" w:line="240" w:lineRule="auto"/>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2016. gada ___.__________.</w:t>
      </w:r>
    </w:p>
    <w:p w:rsidR="00782825" w:rsidRPr="00782825" w:rsidRDefault="00782825" w:rsidP="00782825">
      <w:pPr>
        <w:spacing w:after="0" w:line="240" w:lineRule="auto"/>
        <w:rPr>
          <w:rFonts w:ascii="Times New Roman" w:eastAsia="Times New Roman" w:hAnsi="Times New Roman"/>
          <w:sz w:val="28"/>
          <w:szCs w:val="24"/>
          <w:lang w:val="lv-LV"/>
        </w:rPr>
      </w:pPr>
      <w:r w:rsidRPr="00782825">
        <w:rPr>
          <w:rFonts w:ascii="Times New Roman" w:eastAsia="Times New Roman" w:hAnsi="Times New Roman"/>
          <w:sz w:val="24"/>
          <w:szCs w:val="24"/>
          <w:lang w:val="lv-LV"/>
        </w:rPr>
        <w:t>Mēs,</w:t>
      </w:r>
      <w:r w:rsidRPr="00782825">
        <w:rPr>
          <w:rFonts w:ascii="Times New Roman" w:eastAsia="Times New Roman" w:hAnsi="Times New Roman"/>
          <w:sz w:val="28"/>
          <w:szCs w:val="24"/>
          <w:lang w:val="lv-LV"/>
        </w:rPr>
        <w:t xml:space="preserve"> ________________________________________________________________</w:t>
      </w:r>
    </w:p>
    <w:p w:rsidR="00782825" w:rsidRPr="00782825" w:rsidRDefault="00782825" w:rsidP="00782825">
      <w:pPr>
        <w:spacing w:after="0" w:line="240" w:lineRule="auto"/>
        <w:jc w:val="center"/>
        <w:rPr>
          <w:rFonts w:ascii="Times New Roman" w:eastAsia="Times New Roman" w:hAnsi="Times New Roman"/>
          <w:sz w:val="18"/>
          <w:szCs w:val="24"/>
          <w:lang w:val="lv-LV"/>
        </w:rPr>
      </w:pPr>
      <w:r w:rsidRPr="00782825">
        <w:rPr>
          <w:rFonts w:ascii="Times New Roman" w:eastAsia="Times New Roman" w:hAnsi="Times New Roman"/>
          <w:sz w:val="18"/>
          <w:szCs w:val="24"/>
          <w:lang w:val="lv-LV"/>
        </w:rPr>
        <w:t xml:space="preserve">(pretendenta nosaukums, </w:t>
      </w:r>
      <w:proofErr w:type="spellStart"/>
      <w:r w:rsidRPr="00782825">
        <w:rPr>
          <w:rFonts w:ascii="Times New Roman" w:eastAsia="Times New Roman" w:hAnsi="Times New Roman"/>
          <w:sz w:val="18"/>
          <w:szCs w:val="24"/>
          <w:lang w:val="lv-LV"/>
        </w:rPr>
        <w:t>reģ</w:t>
      </w:r>
      <w:proofErr w:type="spellEnd"/>
      <w:r w:rsidRPr="00782825">
        <w:rPr>
          <w:rFonts w:ascii="Times New Roman" w:eastAsia="Times New Roman" w:hAnsi="Times New Roman"/>
          <w:sz w:val="18"/>
          <w:szCs w:val="24"/>
          <w:lang w:val="lv-LV"/>
        </w:rPr>
        <w:t>. Nr.)</w:t>
      </w:r>
    </w:p>
    <w:p w:rsidR="00782825" w:rsidRPr="00782825" w:rsidRDefault="00782825" w:rsidP="00782825">
      <w:pPr>
        <w:spacing w:after="0" w:line="240" w:lineRule="auto"/>
        <w:jc w:val="center"/>
        <w:rPr>
          <w:rFonts w:ascii="Times New Roman" w:eastAsia="Times New Roman" w:hAnsi="Times New Roman"/>
          <w:sz w:val="18"/>
          <w:szCs w:val="24"/>
          <w:lang w:val="lv-LV"/>
        </w:rPr>
      </w:pPr>
    </w:p>
    <w:p w:rsidR="00782825" w:rsidRPr="00782825" w:rsidRDefault="00782825" w:rsidP="00782825">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atbilstoši iepirkuma instrukcijai mēs piedāvājam veikt drukas iekārtu toneru kasetņu un tintes kasetņu piegādi Ludzas novada pašvaldības un tas iestāžu vajadzībām par sekojošām cenām:</w:t>
      </w:r>
    </w:p>
    <w:p w:rsidR="00782825" w:rsidRPr="00782825" w:rsidRDefault="00782825" w:rsidP="00782825">
      <w:pPr>
        <w:numPr>
          <w:ilvl w:val="3"/>
          <w:numId w:val="16"/>
        </w:numPr>
        <w:spacing w:after="0" w:line="240" w:lineRule="auto"/>
        <w:ind w:left="540" w:hanging="450"/>
        <w:contextualSpacing/>
        <w:rPr>
          <w:rFonts w:ascii="Times New Roman" w:eastAsia="Times New Roman" w:hAnsi="Times New Roman"/>
          <w:b/>
          <w:i/>
          <w:sz w:val="24"/>
          <w:szCs w:val="24"/>
          <w:lang w:val="lv-LV"/>
        </w:rPr>
      </w:pPr>
      <w:r w:rsidRPr="00782825">
        <w:rPr>
          <w:rFonts w:ascii="Times New Roman" w:eastAsia="Times New Roman" w:hAnsi="Times New Roman"/>
          <w:b/>
          <w:bCs/>
          <w:sz w:val="24"/>
          <w:szCs w:val="24"/>
          <w:u w:val="single"/>
          <w:lang w:val="lv-LV"/>
        </w:rPr>
        <w:t xml:space="preserve"> Jaunas oriģinālās tintes/tonera kasetnes drukas iekārtām</w:t>
      </w:r>
    </w:p>
    <w:tbl>
      <w:tblPr>
        <w:tblW w:w="9905" w:type="dxa"/>
        <w:tblCellSpacing w:w="0"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69"/>
        <w:gridCol w:w="6716"/>
        <w:gridCol w:w="720"/>
        <w:gridCol w:w="810"/>
        <w:gridCol w:w="990"/>
      </w:tblGrid>
      <w:tr w:rsidR="00782825" w:rsidRPr="00782825" w:rsidTr="001E566F">
        <w:trPr>
          <w:trHeight w:val="510"/>
          <w:tblCellSpacing w:w="0" w:type="dxa"/>
        </w:trPr>
        <w:tc>
          <w:tcPr>
            <w:tcW w:w="669"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sz w:val="24"/>
                <w:szCs w:val="24"/>
                <w:lang w:val="lv-LV"/>
              </w:rPr>
            </w:pPr>
            <w:proofErr w:type="spellStart"/>
            <w:r w:rsidRPr="00782825">
              <w:rPr>
                <w:rFonts w:ascii="Times New Roman" w:eastAsia="Times New Roman" w:hAnsi="Times New Roman"/>
                <w:b/>
                <w:bCs/>
                <w:i/>
                <w:iCs/>
                <w:sz w:val="24"/>
                <w:szCs w:val="24"/>
                <w:lang w:val="lv-LV"/>
              </w:rPr>
              <w:t>Nr.p</w:t>
            </w:r>
            <w:proofErr w:type="spellEnd"/>
            <w:r w:rsidRPr="00782825">
              <w:rPr>
                <w:rFonts w:ascii="Times New Roman" w:eastAsia="Times New Roman" w:hAnsi="Times New Roman"/>
                <w:b/>
                <w:bCs/>
                <w:i/>
                <w:iCs/>
                <w:sz w:val="24"/>
                <w:szCs w:val="24"/>
                <w:lang w:val="lv-LV"/>
              </w:rPr>
              <w:t>.</w:t>
            </w:r>
          </w:p>
          <w:p w:rsidR="00782825" w:rsidRPr="00782825" w:rsidRDefault="00782825" w:rsidP="00782825">
            <w:pPr>
              <w:spacing w:after="0" w:line="240" w:lineRule="auto"/>
              <w:jc w:val="center"/>
              <w:rPr>
                <w:rFonts w:ascii="Times New Roman" w:eastAsia="Times New Roman" w:hAnsi="Times New Roman"/>
                <w:b/>
                <w:bCs/>
                <w:i/>
                <w:iCs/>
                <w:sz w:val="24"/>
                <w:szCs w:val="24"/>
                <w:lang w:val="lv-LV"/>
              </w:rPr>
            </w:pPr>
            <w:r w:rsidRPr="00782825">
              <w:rPr>
                <w:rFonts w:ascii="Times New Roman" w:eastAsia="Times New Roman" w:hAnsi="Times New Roman"/>
                <w:b/>
                <w:bCs/>
                <w:i/>
                <w:iCs/>
                <w:sz w:val="24"/>
                <w:szCs w:val="24"/>
                <w:lang w:val="lv-LV"/>
              </w:rPr>
              <w:t>k.</w:t>
            </w:r>
          </w:p>
        </w:tc>
        <w:tc>
          <w:tcPr>
            <w:tcW w:w="6716"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sz w:val="24"/>
                <w:szCs w:val="24"/>
                <w:lang w:val="lv-LV"/>
              </w:rPr>
            </w:pPr>
            <w:r w:rsidRPr="00782825">
              <w:rPr>
                <w:rFonts w:ascii="Times New Roman" w:eastAsia="Times New Roman" w:hAnsi="Times New Roman"/>
                <w:b/>
                <w:bCs/>
                <w:i/>
                <w:iCs/>
                <w:sz w:val="24"/>
                <w:szCs w:val="24"/>
                <w:lang w:val="lv-LV"/>
              </w:rPr>
              <w:t>Preces nosaukums</w:t>
            </w:r>
          </w:p>
        </w:tc>
        <w:tc>
          <w:tcPr>
            <w:tcW w:w="720" w:type="dxa"/>
            <w:shd w:val="clear" w:color="auto" w:fill="D9D9D9"/>
            <w:vAlign w:val="center"/>
          </w:tcPr>
          <w:p w:rsidR="00782825" w:rsidRPr="001E566F" w:rsidRDefault="00782825" w:rsidP="00782825">
            <w:pPr>
              <w:spacing w:after="0" w:line="240" w:lineRule="auto"/>
              <w:jc w:val="center"/>
              <w:rPr>
                <w:rFonts w:ascii="Times New Roman" w:eastAsia="Times New Roman" w:hAnsi="Times New Roman"/>
                <w:b/>
                <w:bCs/>
                <w:i/>
                <w:iCs/>
                <w:sz w:val="20"/>
                <w:szCs w:val="20"/>
                <w:lang w:val="lv-LV"/>
              </w:rPr>
            </w:pPr>
            <w:r w:rsidRPr="001E566F">
              <w:rPr>
                <w:rFonts w:ascii="Times New Roman" w:eastAsia="Times New Roman" w:hAnsi="Times New Roman"/>
                <w:b/>
                <w:bCs/>
                <w:i/>
                <w:iCs/>
                <w:sz w:val="20"/>
                <w:szCs w:val="20"/>
                <w:lang w:val="lv-LV"/>
              </w:rPr>
              <w:t>Daudzums</w:t>
            </w:r>
          </w:p>
        </w:tc>
        <w:tc>
          <w:tcPr>
            <w:tcW w:w="810" w:type="dxa"/>
            <w:tcBorders>
              <w:top w:val="single" w:sz="8" w:space="0" w:color="auto"/>
              <w:left w:val="nil"/>
              <w:bottom w:val="nil"/>
              <w:right w:val="single" w:sz="8" w:space="0" w:color="auto"/>
            </w:tcBorders>
            <w:shd w:val="clear" w:color="auto" w:fill="C0C0C0"/>
            <w:vAlign w:val="center"/>
          </w:tcPr>
          <w:p w:rsidR="00782825" w:rsidRPr="001E566F" w:rsidRDefault="00782825" w:rsidP="00782825">
            <w:pPr>
              <w:spacing w:after="0" w:line="240" w:lineRule="auto"/>
              <w:jc w:val="center"/>
              <w:rPr>
                <w:rFonts w:ascii="Times New Roman" w:eastAsia="Times New Roman" w:hAnsi="Times New Roman"/>
                <w:b/>
                <w:bCs/>
                <w:i/>
                <w:iCs/>
                <w:color w:val="000000"/>
                <w:sz w:val="20"/>
                <w:szCs w:val="20"/>
                <w:lang w:val="lv-LV" w:eastAsia="ru-RU"/>
              </w:rPr>
            </w:pPr>
            <w:r w:rsidRPr="001E566F">
              <w:rPr>
                <w:rFonts w:ascii="Times New Roman" w:eastAsia="Times New Roman" w:hAnsi="Times New Roman"/>
                <w:b/>
                <w:bCs/>
                <w:i/>
                <w:iCs/>
                <w:color w:val="000000"/>
                <w:sz w:val="20"/>
                <w:szCs w:val="20"/>
                <w:lang w:val="lv-LV" w:eastAsia="ru-RU"/>
              </w:rPr>
              <w:t>Cena EUR par vienu vienību (bez PVN)</w:t>
            </w:r>
          </w:p>
          <w:p w:rsidR="00782825" w:rsidRPr="001E566F" w:rsidRDefault="00782825" w:rsidP="00782825">
            <w:pPr>
              <w:spacing w:after="0" w:line="240" w:lineRule="auto"/>
              <w:jc w:val="center"/>
              <w:rPr>
                <w:rFonts w:ascii="Times New Roman" w:eastAsia="Times New Roman" w:hAnsi="Times New Roman"/>
                <w:b/>
                <w:bCs/>
                <w:i/>
                <w:iCs/>
                <w:color w:val="000000"/>
                <w:sz w:val="20"/>
                <w:szCs w:val="20"/>
                <w:lang w:val="lv-LV" w:eastAsia="ru-RU"/>
              </w:rPr>
            </w:pPr>
          </w:p>
        </w:tc>
        <w:tc>
          <w:tcPr>
            <w:tcW w:w="990" w:type="dxa"/>
            <w:tcBorders>
              <w:top w:val="single" w:sz="8" w:space="0" w:color="auto"/>
              <w:left w:val="nil"/>
              <w:bottom w:val="nil"/>
              <w:right w:val="single" w:sz="8" w:space="0" w:color="auto"/>
            </w:tcBorders>
            <w:shd w:val="clear" w:color="auto" w:fill="C0C0C0"/>
            <w:vAlign w:val="center"/>
          </w:tcPr>
          <w:p w:rsidR="00782825" w:rsidRPr="001E566F" w:rsidRDefault="00782825" w:rsidP="00782825">
            <w:pPr>
              <w:spacing w:after="0" w:line="240" w:lineRule="auto"/>
              <w:jc w:val="center"/>
              <w:rPr>
                <w:rFonts w:ascii="Times New Roman" w:eastAsia="Times New Roman" w:hAnsi="Times New Roman"/>
                <w:b/>
                <w:bCs/>
                <w:i/>
                <w:iCs/>
                <w:color w:val="000000"/>
                <w:sz w:val="20"/>
                <w:szCs w:val="20"/>
                <w:lang w:val="lv-LV" w:eastAsia="ru-RU"/>
              </w:rPr>
            </w:pPr>
            <w:r w:rsidRPr="001E566F">
              <w:rPr>
                <w:rFonts w:ascii="Times New Roman" w:eastAsia="Times New Roman" w:hAnsi="Times New Roman"/>
                <w:b/>
                <w:bCs/>
                <w:i/>
                <w:iCs/>
                <w:color w:val="000000"/>
                <w:sz w:val="20"/>
                <w:szCs w:val="20"/>
                <w:lang w:val="lv-LV" w:eastAsia="ru-RU"/>
              </w:rPr>
              <w:t>Summa EUR kopā (bez PVN)</w:t>
            </w:r>
          </w:p>
        </w:tc>
      </w:tr>
      <w:tr w:rsidR="00782825" w:rsidRPr="00782825" w:rsidTr="001E566F">
        <w:trPr>
          <w:trHeight w:val="307"/>
          <w:tblCellSpacing w:w="0" w:type="dxa"/>
        </w:trPr>
        <w:tc>
          <w:tcPr>
            <w:tcW w:w="8105" w:type="dxa"/>
            <w:gridSpan w:val="3"/>
            <w:shd w:val="clear" w:color="auto" w:fill="F2F2F2"/>
            <w:vAlign w:val="bottom"/>
          </w:tcPr>
          <w:p w:rsidR="00782825" w:rsidRPr="00782825" w:rsidRDefault="00782825" w:rsidP="00782825">
            <w:pPr>
              <w:spacing w:after="0" w:line="240" w:lineRule="auto"/>
              <w:jc w:val="center"/>
              <w:rPr>
                <w:rFonts w:ascii="Times New Roman" w:eastAsia="Times New Roman" w:hAnsi="Times New Roman"/>
                <w:b/>
                <w:bCs/>
                <w:sz w:val="20"/>
                <w:szCs w:val="20"/>
                <w:u w:val="single"/>
                <w:lang w:val="lv-LV"/>
              </w:rPr>
            </w:pPr>
            <w:r w:rsidRPr="00782825">
              <w:rPr>
                <w:rFonts w:ascii="Times New Roman" w:eastAsia="Times New Roman" w:hAnsi="Times New Roman"/>
                <w:b/>
                <w:bCs/>
                <w:sz w:val="20"/>
                <w:szCs w:val="20"/>
                <w:u w:val="single"/>
                <w:lang w:val="lv-LV"/>
              </w:rPr>
              <w:t>Jaunas oriģinālās tintes/tonera kasetnes drukas iekārtām</w:t>
            </w:r>
          </w:p>
        </w:tc>
        <w:tc>
          <w:tcPr>
            <w:tcW w:w="810" w:type="dxa"/>
            <w:shd w:val="clear" w:color="auto" w:fill="F2F2F2"/>
          </w:tcPr>
          <w:p w:rsidR="00782825" w:rsidRPr="00782825" w:rsidRDefault="00782825" w:rsidP="00782825">
            <w:pPr>
              <w:spacing w:after="0" w:line="240" w:lineRule="auto"/>
              <w:jc w:val="center"/>
              <w:rPr>
                <w:rFonts w:ascii="Times New Roman" w:eastAsia="Times New Roman" w:hAnsi="Times New Roman"/>
                <w:b/>
                <w:bCs/>
                <w:sz w:val="20"/>
                <w:szCs w:val="20"/>
                <w:u w:val="single"/>
                <w:lang w:val="lv-LV"/>
              </w:rPr>
            </w:pPr>
          </w:p>
        </w:tc>
        <w:tc>
          <w:tcPr>
            <w:tcW w:w="990" w:type="dxa"/>
            <w:shd w:val="clear" w:color="auto" w:fill="F2F2F2"/>
          </w:tcPr>
          <w:p w:rsidR="00782825" w:rsidRPr="00782825" w:rsidRDefault="00782825" w:rsidP="00782825">
            <w:pPr>
              <w:spacing w:after="0" w:line="240" w:lineRule="auto"/>
              <w:jc w:val="center"/>
              <w:rPr>
                <w:rFonts w:ascii="Times New Roman" w:eastAsia="Times New Roman" w:hAnsi="Times New Roman"/>
                <w:b/>
                <w:bCs/>
                <w:sz w:val="20"/>
                <w:szCs w:val="20"/>
                <w:u w:val="single"/>
                <w:lang w:val="lv-LV"/>
              </w:rPr>
            </w:pPr>
          </w:p>
        </w:tc>
      </w:tr>
      <w:tr w:rsidR="001E566F" w:rsidRPr="00782825" w:rsidTr="001E566F">
        <w:trPr>
          <w:trHeight w:val="18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w:t>
            </w:r>
          </w:p>
        </w:tc>
        <w:tc>
          <w:tcPr>
            <w:tcW w:w="6716" w:type="dxa"/>
            <w:vAlign w:val="bottom"/>
          </w:tcPr>
          <w:p w:rsidR="001E566F" w:rsidRPr="001E566F" w:rsidRDefault="001E566F" w:rsidP="001E566F">
            <w:pPr>
              <w:spacing w:after="0"/>
              <w:rPr>
                <w:rFonts w:ascii="Times New Roman" w:eastAsia="Times New Roman" w:hAnsi="Times New Roman"/>
                <w:color w:val="000000"/>
                <w:lang w:val="lv-LV"/>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TK-8325K (black),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 </w:t>
            </w:r>
          </w:p>
        </w:tc>
        <w:tc>
          <w:tcPr>
            <w:tcW w:w="720" w:type="dxa"/>
            <w:vAlign w:val="bottom"/>
          </w:tcPr>
          <w:p w:rsidR="001E566F" w:rsidRPr="001E566F" w:rsidRDefault="001E566F" w:rsidP="001E566F">
            <w:pPr>
              <w:spacing w:after="0"/>
              <w:jc w:val="center"/>
              <w:rPr>
                <w:rFonts w:ascii="Times New Roman" w:eastAsia="Times New Roman" w:hAnsi="Times New Roman"/>
                <w:color w:val="000000"/>
                <w:lang w:val="lv-LV"/>
              </w:rPr>
            </w:pPr>
            <w:r w:rsidRPr="001E566F">
              <w:rPr>
                <w:rFonts w:ascii="Times New Roman" w:hAnsi="Times New Roman"/>
                <w:color w:val="000000"/>
              </w:rPr>
              <w:t>16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87"/>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2.</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TK-8325Y (yellow ),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 </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3.</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TK-8325C (cyan),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 </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132"/>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TK-8325M (magenta),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 </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306"/>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5.</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TK-560K (FS-C5300DN) black,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6.</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TK-560M (FS-C5300DN) magenta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7.</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TK-560Y (FS-C5300DN) yellow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tcBorders>
              <w:top w:val="single" w:sz="8" w:space="0" w:color="auto"/>
            </w:tcBorders>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8.</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TK-560C (FS-C5300DN) cyan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6</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9.</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TK-590K (FS-C2026/C2126MFP/C5250DN ) black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8</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10.</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TK-590M (FS-C2026/C2126MFP/C5250DN ) magenta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8</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29"/>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11.</w:t>
            </w:r>
          </w:p>
        </w:tc>
        <w:tc>
          <w:tcPr>
            <w:tcW w:w="6716" w:type="dxa"/>
            <w:vAlign w:val="bottom"/>
          </w:tcPr>
          <w:p w:rsidR="001E566F" w:rsidRPr="001E566F" w:rsidRDefault="001E566F" w:rsidP="001E566F">
            <w:pPr>
              <w:spacing w:after="0"/>
              <w:rPr>
                <w:rFonts w:ascii="Times New Roman" w:hAnsi="Times New Roman"/>
                <w:color w:val="000000"/>
                <w:lang w:val="lv-LV"/>
              </w:rPr>
            </w:pPr>
            <w:r w:rsidRPr="001E566F">
              <w:rPr>
                <w:rFonts w:ascii="Times New Roman" w:hAnsi="Times New Roman"/>
                <w:color w:val="000000"/>
                <w:lang w:val="lv-LV"/>
              </w:rPr>
              <w:t xml:space="preserve">Tonera kasetne </w:t>
            </w:r>
            <w:proofErr w:type="spellStart"/>
            <w:r w:rsidRPr="001E566F">
              <w:rPr>
                <w:rFonts w:ascii="Times New Roman" w:hAnsi="Times New Roman"/>
                <w:color w:val="000000"/>
                <w:lang w:val="lv-LV"/>
              </w:rPr>
              <w:t>Kyocera</w:t>
            </w:r>
            <w:proofErr w:type="spellEnd"/>
            <w:r w:rsidRPr="001E566F">
              <w:rPr>
                <w:rFonts w:ascii="Times New Roman" w:hAnsi="Times New Roman"/>
                <w:color w:val="000000"/>
                <w:lang w:val="lv-LV"/>
              </w:rPr>
              <w:t xml:space="preserve"> TK-590Y (FS-C2026/C2126MFP/C5250DN ) </w:t>
            </w:r>
            <w:proofErr w:type="spellStart"/>
            <w:r w:rsidRPr="001E566F">
              <w:rPr>
                <w:rFonts w:ascii="Times New Roman" w:hAnsi="Times New Roman"/>
                <w:color w:val="000000"/>
                <w:lang w:val="lv-LV"/>
              </w:rPr>
              <w:t>yellow</w:t>
            </w:r>
            <w:proofErr w:type="spellEnd"/>
            <w:r w:rsidRPr="001E566F">
              <w:rPr>
                <w:rFonts w:ascii="Times New Roman" w:hAnsi="Times New Roman"/>
                <w:color w:val="000000"/>
                <w:lang w:val="lv-LV"/>
              </w:rPr>
              <w:t xml:space="preserve"> oriģināls ražotājs </w:t>
            </w:r>
            <w:proofErr w:type="spellStart"/>
            <w:r w:rsidRPr="001E566F">
              <w:rPr>
                <w:rFonts w:ascii="Times New Roman" w:hAnsi="Times New Roman"/>
                <w:color w:val="000000"/>
                <w:lang w:val="lv-LV"/>
              </w:rPr>
              <w:t>Kyocera</w:t>
            </w:r>
            <w:proofErr w:type="spellEnd"/>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8</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12.</w:t>
            </w:r>
          </w:p>
        </w:tc>
        <w:tc>
          <w:tcPr>
            <w:tcW w:w="6716" w:type="dxa"/>
            <w:vAlign w:val="bottom"/>
          </w:tcPr>
          <w:p w:rsidR="001E566F" w:rsidRPr="001E566F" w:rsidRDefault="001E566F" w:rsidP="001E566F">
            <w:pPr>
              <w:spacing w:after="0"/>
              <w:rPr>
                <w:rFonts w:ascii="Times New Roman" w:hAnsi="Times New Roman"/>
                <w:color w:val="000000"/>
                <w:lang w:val="lv-LV"/>
              </w:rPr>
            </w:pPr>
            <w:r w:rsidRPr="001E566F">
              <w:rPr>
                <w:rFonts w:ascii="Times New Roman" w:hAnsi="Times New Roman"/>
                <w:color w:val="000000"/>
                <w:lang w:val="lv-LV"/>
              </w:rPr>
              <w:t xml:space="preserve">Tonera kasetne </w:t>
            </w:r>
            <w:proofErr w:type="spellStart"/>
            <w:r w:rsidRPr="001E566F">
              <w:rPr>
                <w:rFonts w:ascii="Times New Roman" w:hAnsi="Times New Roman"/>
                <w:color w:val="000000"/>
                <w:lang w:val="lv-LV"/>
              </w:rPr>
              <w:t>Kyocera</w:t>
            </w:r>
            <w:proofErr w:type="spellEnd"/>
            <w:r w:rsidRPr="001E566F">
              <w:rPr>
                <w:rFonts w:ascii="Times New Roman" w:hAnsi="Times New Roman"/>
                <w:color w:val="000000"/>
                <w:lang w:val="lv-LV"/>
              </w:rPr>
              <w:t xml:space="preserve"> TK-590C (FS-C2026/C2126MFP/C5250DN ) </w:t>
            </w:r>
            <w:proofErr w:type="spellStart"/>
            <w:r w:rsidRPr="001E566F">
              <w:rPr>
                <w:rFonts w:ascii="Times New Roman" w:hAnsi="Times New Roman"/>
                <w:color w:val="000000"/>
                <w:lang w:val="lv-LV"/>
              </w:rPr>
              <w:t>cyan</w:t>
            </w:r>
            <w:proofErr w:type="spellEnd"/>
            <w:r w:rsidRPr="001E566F">
              <w:rPr>
                <w:rFonts w:ascii="Times New Roman" w:hAnsi="Times New Roman"/>
                <w:color w:val="000000"/>
                <w:lang w:val="lv-LV"/>
              </w:rPr>
              <w:t xml:space="preserve"> oriģināls ražotājs </w:t>
            </w:r>
            <w:proofErr w:type="spellStart"/>
            <w:r w:rsidRPr="001E566F">
              <w:rPr>
                <w:rFonts w:ascii="Times New Roman" w:hAnsi="Times New Roman"/>
                <w:color w:val="000000"/>
                <w:lang w:val="lv-LV"/>
              </w:rPr>
              <w:t>Kyocera</w:t>
            </w:r>
            <w:proofErr w:type="spellEnd"/>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8</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lastRenderedPageBreak/>
              <w:t>13.</w:t>
            </w:r>
          </w:p>
        </w:tc>
        <w:tc>
          <w:tcPr>
            <w:tcW w:w="6716" w:type="dxa"/>
            <w:vAlign w:val="bottom"/>
          </w:tcPr>
          <w:p w:rsidR="001E566F" w:rsidRPr="001E566F" w:rsidRDefault="001E566F" w:rsidP="001E566F">
            <w:pPr>
              <w:spacing w:after="0"/>
              <w:rPr>
                <w:rFonts w:ascii="Times New Roman" w:hAnsi="Times New Roman"/>
                <w:color w:val="000000"/>
              </w:rPr>
            </w:pPr>
            <w:proofErr w:type="spellStart"/>
            <w:r w:rsidRPr="001E566F">
              <w:rPr>
                <w:rFonts w:ascii="Times New Roman" w:hAnsi="Times New Roman"/>
                <w:color w:val="000000"/>
              </w:rPr>
              <w:t>Tonera</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kasetne</w:t>
            </w:r>
            <w:proofErr w:type="spellEnd"/>
            <w:r w:rsidRPr="001E566F">
              <w:rPr>
                <w:rFonts w:ascii="Times New Roman" w:hAnsi="Times New Roman"/>
                <w:color w:val="000000"/>
              </w:rPr>
              <w:t xml:space="preserve"> Kyocera TK-4105 (</w:t>
            </w:r>
            <w:proofErr w:type="spellStart"/>
            <w:r w:rsidRPr="001E566F">
              <w:rPr>
                <w:rFonts w:ascii="Times New Roman" w:hAnsi="Times New Roman"/>
                <w:color w:val="000000"/>
              </w:rPr>
              <w:t>TaskAlfa</w:t>
            </w:r>
            <w:proofErr w:type="spellEnd"/>
            <w:r w:rsidRPr="001E566F">
              <w:rPr>
                <w:rFonts w:ascii="Times New Roman" w:hAnsi="Times New Roman"/>
                <w:color w:val="000000"/>
              </w:rPr>
              <w:t xml:space="preserve"> 1800)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Kyocera</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14</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14.</w:t>
            </w:r>
          </w:p>
        </w:tc>
        <w:tc>
          <w:tcPr>
            <w:tcW w:w="6716" w:type="dxa"/>
            <w:vAlign w:val="bottom"/>
          </w:tcPr>
          <w:p w:rsidR="001E566F" w:rsidRPr="001E566F" w:rsidRDefault="001E566F" w:rsidP="001E566F">
            <w:pPr>
              <w:spacing w:after="0"/>
              <w:rPr>
                <w:rFonts w:ascii="Times New Roman" w:hAnsi="Times New Roman"/>
                <w:color w:val="000000"/>
              </w:rPr>
            </w:pPr>
            <w:r w:rsidRPr="001E566F">
              <w:rPr>
                <w:rFonts w:ascii="Times New Roman" w:hAnsi="Times New Roman"/>
                <w:color w:val="000000"/>
              </w:rPr>
              <w:t xml:space="preserve">canon pg-540 XL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20</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15.</w:t>
            </w:r>
          </w:p>
        </w:tc>
        <w:tc>
          <w:tcPr>
            <w:tcW w:w="6716" w:type="dxa"/>
            <w:vAlign w:val="bottom"/>
          </w:tcPr>
          <w:p w:rsidR="001E566F" w:rsidRPr="001E566F" w:rsidRDefault="001E566F" w:rsidP="001E566F">
            <w:pPr>
              <w:spacing w:after="0"/>
              <w:rPr>
                <w:rFonts w:ascii="Times New Roman" w:hAnsi="Times New Roman"/>
                <w:color w:val="000000"/>
              </w:rPr>
            </w:pPr>
            <w:r w:rsidRPr="001E566F">
              <w:rPr>
                <w:rFonts w:ascii="Times New Roman" w:hAnsi="Times New Roman"/>
                <w:color w:val="000000"/>
              </w:rPr>
              <w:t xml:space="preserve">canon CL-541 XL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20</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16.</w:t>
            </w:r>
          </w:p>
        </w:tc>
        <w:tc>
          <w:tcPr>
            <w:tcW w:w="6716" w:type="dxa"/>
            <w:vAlign w:val="bottom"/>
          </w:tcPr>
          <w:p w:rsidR="001E566F" w:rsidRPr="001E566F" w:rsidRDefault="001E566F" w:rsidP="001E566F">
            <w:pPr>
              <w:spacing w:after="0"/>
              <w:rPr>
                <w:rFonts w:ascii="Times New Roman" w:hAnsi="Times New Roman"/>
                <w:color w:val="000000"/>
              </w:rPr>
            </w:pPr>
            <w:r w:rsidRPr="001E566F">
              <w:rPr>
                <w:rFonts w:ascii="Times New Roman" w:hAnsi="Times New Roman"/>
                <w:color w:val="000000"/>
              </w:rPr>
              <w:t xml:space="preserve">Epson L210 BK T6641-B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Epson</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12</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55"/>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17.</w:t>
            </w:r>
          </w:p>
        </w:tc>
        <w:tc>
          <w:tcPr>
            <w:tcW w:w="6716" w:type="dxa"/>
            <w:vAlign w:val="bottom"/>
          </w:tcPr>
          <w:p w:rsidR="001E566F" w:rsidRPr="001E566F" w:rsidRDefault="001E566F" w:rsidP="001E566F">
            <w:pPr>
              <w:spacing w:after="0"/>
              <w:rPr>
                <w:rFonts w:ascii="Times New Roman" w:hAnsi="Times New Roman"/>
                <w:color w:val="000000"/>
              </w:rPr>
            </w:pPr>
            <w:r w:rsidRPr="001E566F">
              <w:rPr>
                <w:rFonts w:ascii="Times New Roman" w:hAnsi="Times New Roman"/>
                <w:color w:val="000000"/>
              </w:rPr>
              <w:t xml:space="preserve">Epson L210 M T6641-M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Epson</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12</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16"/>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18.</w:t>
            </w:r>
          </w:p>
        </w:tc>
        <w:tc>
          <w:tcPr>
            <w:tcW w:w="6716" w:type="dxa"/>
            <w:vAlign w:val="bottom"/>
          </w:tcPr>
          <w:p w:rsidR="001E566F" w:rsidRPr="001E566F" w:rsidRDefault="001E566F" w:rsidP="001E566F">
            <w:pPr>
              <w:spacing w:after="0"/>
              <w:rPr>
                <w:rFonts w:ascii="Times New Roman" w:hAnsi="Times New Roman"/>
                <w:color w:val="000000"/>
              </w:rPr>
            </w:pPr>
            <w:r w:rsidRPr="001E566F">
              <w:rPr>
                <w:rFonts w:ascii="Times New Roman" w:hAnsi="Times New Roman"/>
                <w:color w:val="000000"/>
              </w:rPr>
              <w:t xml:space="preserve">Epson L210 C T6641-C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Epson</w:t>
            </w:r>
          </w:p>
        </w:tc>
        <w:tc>
          <w:tcPr>
            <w:tcW w:w="720" w:type="dxa"/>
            <w:vAlign w:val="bottom"/>
          </w:tcPr>
          <w:p w:rsidR="001E566F" w:rsidRPr="001E566F" w:rsidRDefault="001E566F" w:rsidP="001E566F">
            <w:pPr>
              <w:spacing w:after="0"/>
              <w:jc w:val="center"/>
              <w:rPr>
                <w:rFonts w:ascii="Times New Roman" w:hAnsi="Times New Roman"/>
                <w:color w:val="000000"/>
              </w:rPr>
            </w:pPr>
            <w:r w:rsidRPr="001E566F">
              <w:rPr>
                <w:rFonts w:ascii="Times New Roman" w:hAnsi="Times New Roman"/>
                <w:color w:val="000000"/>
              </w:rPr>
              <w:t>12</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1E566F">
        <w:trPr>
          <w:trHeight w:val="224"/>
          <w:tblCellSpacing w:w="0" w:type="dxa"/>
        </w:trPr>
        <w:tc>
          <w:tcPr>
            <w:tcW w:w="669"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19.</w:t>
            </w:r>
          </w:p>
        </w:tc>
        <w:tc>
          <w:tcPr>
            <w:tcW w:w="6716" w:type="dxa"/>
            <w:vAlign w:val="bottom"/>
          </w:tcPr>
          <w:p w:rsidR="001E566F" w:rsidRPr="001E566F" w:rsidRDefault="001E566F" w:rsidP="001E566F">
            <w:pPr>
              <w:rPr>
                <w:rFonts w:ascii="Times New Roman" w:hAnsi="Times New Roman"/>
                <w:color w:val="000000"/>
              </w:rPr>
            </w:pPr>
            <w:r w:rsidRPr="001E566F">
              <w:rPr>
                <w:rFonts w:ascii="Times New Roman" w:hAnsi="Times New Roman"/>
                <w:color w:val="000000"/>
              </w:rPr>
              <w:t xml:space="preserve">Epson L210 Y T6641-Y </w:t>
            </w:r>
            <w:proofErr w:type="spellStart"/>
            <w:r w:rsidRPr="001E566F">
              <w:rPr>
                <w:rFonts w:ascii="Times New Roman" w:hAnsi="Times New Roman"/>
                <w:color w:val="000000"/>
              </w:rPr>
              <w:t>oriģināls</w:t>
            </w:r>
            <w:proofErr w:type="spellEnd"/>
            <w:r w:rsidRPr="001E566F">
              <w:rPr>
                <w:rFonts w:ascii="Times New Roman" w:hAnsi="Times New Roman"/>
                <w:color w:val="000000"/>
              </w:rPr>
              <w:t xml:space="preserve">  </w:t>
            </w:r>
            <w:proofErr w:type="spellStart"/>
            <w:r w:rsidRPr="001E566F">
              <w:rPr>
                <w:rFonts w:ascii="Times New Roman" w:hAnsi="Times New Roman"/>
                <w:color w:val="000000"/>
              </w:rPr>
              <w:t>ražotājs</w:t>
            </w:r>
            <w:proofErr w:type="spellEnd"/>
            <w:r w:rsidRPr="001E566F">
              <w:rPr>
                <w:rFonts w:ascii="Times New Roman" w:hAnsi="Times New Roman"/>
                <w:color w:val="000000"/>
              </w:rPr>
              <w:t xml:space="preserve"> Epson</w:t>
            </w:r>
          </w:p>
        </w:tc>
        <w:tc>
          <w:tcPr>
            <w:tcW w:w="720" w:type="dxa"/>
            <w:vAlign w:val="bottom"/>
          </w:tcPr>
          <w:p w:rsidR="001E566F" w:rsidRPr="001E566F" w:rsidRDefault="001E566F" w:rsidP="001E566F">
            <w:pPr>
              <w:jc w:val="center"/>
              <w:rPr>
                <w:rFonts w:ascii="Times New Roman" w:hAnsi="Times New Roman"/>
                <w:color w:val="000000"/>
              </w:rPr>
            </w:pPr>
            <w:r w:rsidRPr="001E566F">
              <w:rPr>
                <w:rFonts w:ascii="Times New Roman" w:hAnsi="Times New Roman"/>
                <w:color w:val="000000"/>
              </w:rPr>
              <w:t>12</w:t>
            </w:r>
          </w:p>
        </w:tc>
        <w:tc>
          <w:tcPr>
            <w:tcW w:w="81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bl>
    <w:p w:rsidR="001E566F" w:rsidRPr="001E566F" w:rsidRDefault="001E566F" w:rsidP="001E566F">
      <w:pPr>
        <w:spacing w:after="120" w:line="240" w:lineRule="auto"/>
        <w:ind w:left="360"/>
        <w:contextualSpacing/>
        <w:rPr>
          <w:rFonts w:ascii="Times New Roman" w:eastAsia="Times New Roman" w:hAnsi="Times New Roman"/>
          <w:sz w:val="24"/>
          <w:szCs w:val="24"/>
          <w:lang w:val="lv-LV"/>
        </w:rPr>
      </w:pPr>
    </w:p>
    <w:p w:rsidR="001E566F" w:rsidRPr="001E566F" w:rsidRDefault="001E566F" w:rsidP="001E566F">
      <w:pPr>
        <w:jc w:val="center"/>
        <w:rPr>
          <w:rFonts w:ascii="Times New Roman" w:hAnsi="Times New Roman"/>
          <w:sz w:val="24"/>
          <w:lang w:val="lv-LV"/>
        </w:rPr>
      </w:pPr>
      <w:proofErr w:type="spellStart"/>
      <w:r w:rsidRPr="001E566F">
        <w:rPr>
          <w:rFonts w:ascii="Times New Roman" w:hAnsi="Times New Roman"/>
          <w:b/>
          <w:bCs/>
          <w:color w:val="000000"/>
          <w:sz w:val="24"/>
          <w:u w:val="single"/>
          <w:lang w:val="es-ES" w:eastAsia="ru-RU"/>
        </w:rPr>
        <w:t>Ekvivalento</w:t>
      </w:r>
      <w:proofErr w:type="spellEnd"/>
      <w:r w:rsidRPr="001E566F">
        <w:rPr>
          <w:rFonts w:ascii="Times New Roman" w:hAnsi="Times New Roman"/>
          <w:b/>
          <w:bCs/>
          <w:color w:val="000000"/>
          <w:sz w:val="24"/>
          <w:u w:val="single"/>
          <w:lang w:val="es-ES" w:eastAsia="ru-RU"/>
        </w:rPr>
        <w:t xml:space="preserve"> tintes/</w:t>
      </w:r>
      <w:proofErr w:type="spellStart"/>
      <w:r w:rsidRPr="001E566F">
        <w:rPr>
          <w:rFonts w:ascii="Times New Roman" w:hAnsi="Times New Roman"/>
          <w:b/>
          <w:bCs/>
          <w:color w:val="000000"/>
          <w:sz w:val="24"/>
          <w:u w:val="single"/>
          <w:lang w:val="es-ES" w:eastAsia="ru-RU"/>
        </w:rPr>
        <w:t>tonera</w:t>
      </w:r>
      <w:proofErr w:type="spellEnd"/>
      <w:r w:rsidRPr="001E566F">
        <w:rPr>
          <w:rFonts w:ascii="Times New Roman" w:hAnsi="Times New Roman"/>
          <w:b/>
          <w:bCs/>
          <w:color w:val="000000"/>
          <w:sz w:val="24"/>
          <w:u w:val="single"/>
          <w:lang w:val="es-ES" w:eastAsia="ru-RU"/>
        </w:rPr>
        <w:t xml:space="preserve"> </w:t>
      </w:r>
      <w:proofErr w:type="spellStart"/>
      <w:r w:rsidRPr="001E566F">
        <w:rPr>
          <w:rFonts w:ascii="Times New Roman" w:hAnsi="Times New Roman"/>
          <w:b/>
          <w:bCs/>
          <w:color w:val="000000"/>
          <w:sz w:val="24"/>
          <w:u w:val="single"/>
          <w:lang w:val="es-ES" w:eastAsia="ru-RU"/>
        </w:rPr>
        <w:t>kasetnes</w:t>
      </w:r>
      <w:proofErr w:type="spellEnd"/>
      <w:r w:rsidRPr="001E566F">
        <w:rPr>
          <w:rFonts w:ascii="Times New Roman" w:hAnsi="Times New Roman"/>
          <w:b/>
          <w:bCs/>
          <w:color w:val="000000"/>
          <w:sz w:val="24"/>
          <w:u w:val="single"/>
          <w:lang w:val="es-ES" w:eastAsia="ru-RU"/>
        </w:rPr>
        <w:t xml:space="preserve"> </w:t>
      </w:r>
      <w:r w:rsidRPr="001E566F">
        <w:rPr>
          <w:rFonts w:ascii="Times New Roman" w:hAnsi="Times New Roman"/>
          <w:b/>
          <w:bCs/>
          <w:color w:val="000000"/>
          <w:sz w:val="24"/>
          <w:u w:val="single"/>
          <w:lang w:val="lv-LV"/>
        </w:rPr>
        <w:t>drukas iekārtām</w:t>
      </w:r>
    </w:p>
    <w:tbl>
      <w:tblPr>
        <w:tblW w:w="9905" w:type="dxa"/>
        <w:tblCellSpacing w:w="0"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81"/>
        <w:gridCol w:w="6254"/>
        <w:gridCol w:w="810"/>
        <w:gridCol w:w="1170"/>
        <w:gridCol w:w="990"/>
      </w:tblGrid>
      <w:tr w:rsidR="00782825" w:rsidRPr="00782825" w:rsidTr="00782825">
        <w:trPr>
          <w:trHeight w:val="510"/>
          <w:tblCellSpacing w:w="0" w:type="dxa"/>
        </w:trPr>
        <w:tc>
          <w:tcPr>
            <w:tcW w:w="681"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proofErr w:type="spellStart"/>
            <w:r w:rsidRPr="00782825">
              <w:rPr>
                <w:rFonts w:ascii="Times New Roman" w:eastAsia="Times New Roman" w:hAnsi="Times New Roman"/>
                <w:b/>
                <w:bCs/>
                <w:i/>
                <w:iCs/>
                <w:color w:val="000000"/>
                <w:sz w:val="24"/>
                <w:szCs w:val="24"/>
                <w:lang w:val="lv-LV"/>
              </w:rPr>
              <w:t>Nr.p</w:t>
            </w:r>
            <w:proofErr w:type="spellEnd"/>
            <w:r w:rsidRPr="00782825">
              <w:rPr>
                <w:rFonts w:ascii="Times New Roman" w:eastAsia="Times New Roman" w:hAnsi="Times New Roman"/>
                <w:b/>
                <w:bCs/>
                <w:i/>
                <w:iCs/>
                <w:color w:val="000000"/>
                <w:sz w:val="24"/>
                <w:szCs w:val="24"/>
                <w:lang w:val="lv-LV"/>
              </w:rPr>
              <w:t>.</w:t>
            </w:r>
          </w:p>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k.</w:t>
            </w:r>
          </w:p>
        </w:tc>
        <w:tc>
          <w:tcPr>
            <w:tcW w:w="6254"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Preces nosaukums</w:t>
            </w:r>
          </w:p>
        </w:tc>
        <w:tc>
          <w:tcPr>
            <w:tcW w:w="810" w:type="dxa"/>
            <w:shd w:val="clear" w:color="auto" w:fill="D9D9D9"/>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lv-LV"/>
              </w:rPr>
            </w:pPr>
            <w:r w:rsidRPr="00782825">
              <w:rPr>
                <w:rFonts w:ascii="Times New Roman" w:eastAsia="Times New Roman" w:hAnsi="Times New Roman"/>
                <w:b/>
                <w:bCs/>
                <w:i/>
                <w:iCs/>
                <w:color w:val="000000"/>
                <w:sz w:val="24"/>
                <w:szCs w:val="24"/>
                <w:lang w:val="lv-LV"/>
              </w:rPr>
              <w:t>Daudzums</w:t>
            </w:r>
          </w:p>
        </w:tc>
        <w:tc>
          <w:tcPr>
            <w:tcW w:w="1170" w:type="dxa"/>
            <w:tcBorders>
              <w:top w:val="single" w:sz="8" w:space="0" w:color="auto"/>
              <w:left w:val="nil"/>
              <w:bottom w:val="nil"/>
              <w:right w:val="single" w:sz="8" w:space="0" w:color="auto"/>
            </w:tcBorders>
            <w:shd w:val="clear" w:color="auto" w:fill="C0C0C0"/>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de-DE" w:eastAsia="ru-RU"/>
              </w:rPr>
            </w:pPr>
            <w:r w:rsidRPr="00782825">
              <w:rPr>
                <w:rFonts w:ascii="Times New Roman" w:eastAsia="Times New Roman" w:hAnsi="Times New Roman"/>
                <w:b/>
                <w:bCs/>
                <w:i/>
                <w:iCs/>
                <w:color w:val="000000"/>
                <w:sz w:val="24"/>
                <w:szCs w:val="24"/>
                <w:lang w:val="de-DE" w:eastAsia="ru-RU"/>
              </w:rPr>
              <w:t>Cena EUR par vienu vienību (bez PVN)</w:t>
            </w:r>
          </w:p>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de-DE" w:eastAsia="ru-RU"/>
              </w:rPr>
            </w:pPr>
          </w:p>
        </w:tc>
        <w:tc>
          <w:tcPr>
            <w:tcW w:w="990" w:type="dxa"/>
            <w:tcBorders>
              <w:top w:val="single" w:sz="8" w:space="0" w:color="auto"/>
              <w:left w:val="nil"/>
              <w:bottom w:val="nil"/>
              <w:right w:val="single" w:sz="8" w:space="0" w:color="auto"/>
            </w:tcBorders>
            <w:shd w:val="clear" w:color="auto" w:fill="C0C0C0"/>
            <w:vAlign w:val="center"/>
          </w:tcPr>
          <w:p w:rsidR="00782825" w:rsidRPr="00782825" w:rsidRDefault="00782825" w:rsidP="00782825">
            <w:pPr>
              <w:spacing w:after="0" w:line="240" w:lineRule="auto"/>
              <w:jc w:val="center"/>
              <w:rPr>
                <w:rFonts w:ascii="Times New Roman" w:eastAsia="Times New Roman" w:hAnsi="Times New Roman"/>
                <w:b/>
                <w:bCs/>
                <w:i/>
                <w:iCs/>
                <w:color w:val="000000"/>
                <w:sz w:val="24"/>
                <w:szCs w:val="24"/>
                <w:lang w:val="de-DE" w:eastAsia="ru-RU"/>
              </w:rPr>
            </w:pPr>
            <w:r w:rsidRPr="00782825">
              <w:rPr>
                <w:rFonts w:ascii="Times New Roman" w:eastAsia="Times New Roman" w:hAnsi="Times New Roman"/>
                <w:b/>
                <w:bCs/>
                <w:i/>
                <w:iCs/>
                <w:color w:val="000000"/>
                <w:sz w:val="24"/>
                <w:szCs w:val="24"/>
                <w:lang w:val="de-DE" w:eastAsia="ru-RU"/>
              </w:rPr>
              <w:t>Summa EUR kopā (bez PVN)</w:t>
            </w:r>
          </w:p>
        </w:tc>
      </w:tr>
      <w:tr w:rsidR="00782825" w:rsidRPr="00782825" w:rsidTr="00782825">
        <w:trPr>
          <w:trHeight w:val="307"/>
          <w:tblCellSpacing w:w="0" w:type="dxa"/>
        </w:trPr>
        <w:tc>
          <w:tcPr>
            <w:tcW w:w="7745" w:type="dxa"/>
            <w:gridSpan w:val="3"/>
            <w:shd w:val="clear" w:color="auto" w:fill="F2F2F2"/>
            <w:vAlign w:val="bottom"/>
          </w:tcPr>
          <w:p w:rsidR="00782825" w:rsidRPr="00782825" w:rsidRDefault="001E566F" w:rsidP="00782825">
            <w:pPr>
              <w:spacing w:after="0" w:line="240" w:lineRule="auto"/>
              <w:jc w:val="center"/>
              <w:rPr>
                <w:rFonts w:ascii="Times New Roman" w:eastAsia="Times New Roman" w:hAnsi="Times New Roman"/>
                <w:b/>
                <w:bCs/>
                <w:color w:val="000000"/>
                <w:sz w:val="20"/>
                <w:szCs w:val="20"/>
                <w:u w:val="single"/>
                <w:lang w:val="es-ES" w:eastAsia="ru-RU"/>
              </w:rPr>
            </w:pPr>
            <w:proofErr w:type="spellStart"/>
            <w:r>
              <w:rPr>
                <w:rFonts w:ascii="Times New Roman" w:eastAsia="Times New Roman" w:hAnsi="Times New Roman"/>
                <w:b/>
                <w:bCs/>
                <w:color w:val="000000"/>
                <w:sz w:val="24"/>
                <w:szCs w:val="24"/>
                <w:u w:val="single"/>
                <w:lang w:val="es-ES" w:eastAsia="ru-RU"/>
              </w:rPr>
              <w:t>Ekvivalento</w:t>
            </w:r>
            <w:proofErr w:type="spellEnd"/>
            <w:r w:rsidRPr="00782825">
              <w:rPr>
                <w:rFonts w:ascii="Times New Roman" w:eastAsia="Times New Roman" w:hAnsi="Times New Roman"/>
                <w:b/>
                <w:bCs/>
                <w:color w:val="000000"/>
                <w:sz w:val="24"/>
                <w:szCs w:val="24"/>
                <w:u w:val="single"/>
                <w:lang w:val="es-ES" w:eastAsia="ru-RU"/>
              </w:rPr>
              <w:t xml:space="preserve"> tintes/</w:t>
            </w:r>
            <w:proofErr w:type="spellStart"/>
            <w:r w:rsidRPr="00782825">
              <w:rPr>
                <w:rFonts w:ascii="Times New Roman" w:eastAsia="Times New Roman" w:hAnsi="Times New Roman"/>
                <w:b/>
                <w:bCs/>
                <w:color w:val="000000"/>
                <w:sz w:val="24"/>
                <w:szCs w:val="24"/>
                <w:u w:val="single"/>
                <w:lang w:val="es-ES" w:eastAsia="ru-RU"/>
              </w:rPr>
              <w:t>tonera</w:t>
            </w:r>
            <w:proofErr w:type="spellEnd"/>
            <w:r w:rsidRPr="00782825">
              <w:rPr>
                <w:rFonts w:ascii="Times New Roman" w:eastAsia="Times New Roman" w:hAnsi="Times New Roman"/>
                <w:b/>
                <w:bCs/>
                <w:color w:val="000000"/>
                <w:sz w:val="24"/>
                <w:szCs w:val="24"/>
                <w:u w:val="single"/>
                <w:lang w:val="es-ES" w:eastAsia="ru-RU"/>
              </w:rPr>
              <w:t xml:space="preserve"> </w:t>
            </w:r>
            <w:proofErr w:type="spellStart"/>
            <w:r w:rsidRPr="00782825">
              <w:rPr>
                <w:rFonts w:ascii="Times New Roman" w:eastAsia="Times New Roman" w:hAnsi="Times New Roman"/>
                <w:b/>
                <w:bCs/>
                <w:color w:val="000000"/>
                <w:sz w:val="24"/>
                <w:szCs w:val="24"/>
                <w:u w:val="single"/>
                <w:lang w:val="es-ES" w:eastAsia="ru-RU"/>
              </w:rPr>
              <w:t>kasetnes</w:t>
            </w:r>
            <w:proofErr w:type="spellEnd"/>
            <w:r w:rsidRPr="00782825">
              <w:rPr>
                <w:rFonts w:ascii="Times New Roman" w:eastAsia="Times New Roman" w:hAnsi="Times New Roman"/>
                <w:b/>
                <w:bCs/>
                <w:color w:val="000000"/>
                <w:sz w:val="24"/>
                <w:szCs w:val="24"/>
                <w:u w:val="single"/>
                <w:lang w:val="es-ES" w:eastAsia="ru-RU"/>
              </w:rPr>
              <w:t xml:space="preserve"> </w:t>
            </w:r>
            <w:r w:rsidRPr="00782825">
              <w:rPr>
                <w:rFonts w:ascii="Times New Roman" w:eastAsia="Times New Roman" w:hAnsi="Times New Roman"/>
                <w:b/>
                <w:bCs/>
                <w:color w:val="000000"/>
                <w:sz w:val="24"/>
                <w:szCs w:val="24"/>
                <w:u w:val="single"/>
                <w:lang w:val="lv-LV"/>
              </w:rPr>
              <w:t>drukas iekārtām</w:t>
            </w:r>
          </w:p>
        </w:tc>
        <w:tc>
          <w:tcPr>
            <w:tcW w:w="1170" w:type="dxa"/>
            <w:shd w:val="clear" w:color="auto" w:fill="F2F2F2"/>
          </w:tcPr>
          <w:p w:rsidR="00782825" w:rsidRPr="00782825" w:rsidRDefault="00782825" w:rsidP="00782825">
            <w:pPr>
              <w:spacing w:after="0" w:line="240" w:lineRule="auto"/>
              <w:jc w:val="center"/>
              <w:rPr>
                <w:rFonts w:ascii="Times New Roman" w:eastAsia="Times New Roman" w:hAnsi="Times New Roman"/>
                <w:b/>
                <w:bCs/>
                <w:color w:val="000000"/>
                <w:sz w:val="20"/>
                <w:szCs w:val="20"/>
                <w:u w:val="single"/>
                <w:lang w:val="es-ES" w:eastAsia="ru-RU"/>
              </w:rPr>
            </w:pPr>
          </w:p>
        </w:tc>
        <w:tc>
          <w:tcPr>
            <w:tcW w:w="990" w:type="dxa"/>
            <w:shd w:val="clear" w:color="auto" w:fill="F2F2F2"/>
          </w:tcPr>
          <w:p w:rsidR="00782825" w:rsidRPr="00782825" w:rsidRDefault="00782825" w:rsidP="00782825">
            <w:pPr>
              <w:spacing w:after="0" w:line="240" w:lineRule="auto"/>
              <w:jc w:val="center"/>
              <w:rPr>
                <w:rFonts w:ascii="Times New Roman" w:eastAsia="Times New Roman" w:hAnsi="Times New Roman"/>
                <w:b/>
                <w:bCs/>
                <w:color w:val="000000"/>
                <w:sz w:val="20"/>
                <w:szCs w:val="20"/>
                <w:u w:val="single"/>
                <w:lang w:val="es-ES" w:eastAsia="ru-RU"/>
              </w:rPr>
            </w:pPr>
          </w:p>
        </w:tc>
      </w:tr>
      <w:tr w:rsidR="001E566F" w:rsidRPr="00782825" w:rsidTr="00782825">
        <w:trPr>
          <w:trHeight w:val="18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w:t>
            </w:r>
          </w:p>
        </w:tc>
        <w:tc>
          <w:tcPr>
            <w:tcW w:w="6254" w:type="dxa"/>
            <w:vAlign w:val="bottom"/>
          </w:tcPr>
          <w:p w:rsidR="001E566F" w:rsidRPr="00423C75" w:rsidRDefault="001E566F" w:rsidP="001E566F">
            <w:pPr>
              <w:spacing w:after="0"/>
              <w:rPr>
                <w:rFonts w:ascii="Times New Roman" w:eastAsia="Times New Roman" w:hAnsi="Times New Roman"/>
                <w:color w:val="000000"/>
                <w:lang w:val="lv-LV"/>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 1210</w:t>
            </w:r>
          </w:p>
        </w:tc>
        <w:tc>
          <w:tcPr>
            <w:tcW w:w="810" w:type="dxa"/>
            <w:vAlign w:val="bottom"/>
          </w:tcPr>
          <w:p w:rsidR="001E566F" w:rsidRPr="00423C75" w:rsidRDefault="001E566F" w:rsidP="001E566F">
            <w:pPr>
              <w:spacing w:after="0"/>
              <w:jc w:val="center"/>
              <w:rPr>
                <w:rFonts w:ascii="Times New Roman" w:eastAsia="Times New Roman" w:hAnsi="Times New Roman"/>
                <w:color w:val="000000"/>
                <w:lang w:val="lv-LV"/>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87"/>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SCX 4300  (MLT-D1092S)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67"/>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ML-1710 D3</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132"/>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ML-2010/1610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64</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306"/>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CLT-B4092S (CLP-310/CLX-3170)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CLT-Y4092S ( CLP-310/CLX-3170 )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CLT-M4092S (CLP-310/CLX-3170)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tcBorders>
              <w:top w:val="single" w:sz="8" w:space="0" w:color="auto"/>
            </w:tcBorders>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CLT-C4092S (CLP-310/CLX-3170)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CLT-B4072S (TONER/CLP-320/CLX-3185)</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CLT-Y4072S ( TONER/CLP-320/CLX-3185 )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29"/>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CLT-M4072S (TONER/CLP-320/CLX-3185)</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CLT-C4072S (TONER/CLP-320/CLX-3185)</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MLT-D1042S (ML-1660/1665)</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14</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MLT-D1052S (ML-2525/SCX-4623)</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MLT-D1082S (ML-1640/2240)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SCX-D4200D3</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CE505A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16"/>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Laser Q5949A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24"/>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19.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Q7553A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Q2612A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605BE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21.</w:t>
            </w:r>
          </w:p>
        </w:tc>
        <w:tc>
          <w:tcPr>
            <w:tcW w:w="6254" w:type="dxa"/>
            <w:tcBorders>
              <w:right w:val="single" w:sz="8" w:space="0" w:color="auto"/>
            </w:tcBorders>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TK-130 (FS-1300)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CF07DE">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22.</w:t>
            </w:r>
          </w:p>
        </w:tc>
        <w:tc>
          <w:tcPr>
            <w:tcW w:w="6254" w:type="dxa"/>
            <w:tcBorders>
              <w:right w:val="single" w:sz="8" w:space="0" w:color="auto"/>
            </w:tcBorders>
            <w:shd w:val="clear" w:color="auto" w:fill="FFFFFF" w:themeFill="background1"/>
            <w:vAlign w:val="bottom"/>
          </w:tcPr>
          <w:p w:rsidR="001E566F" w:rsidRPr="004364BE" w:rsidRDefault="001E566F" w:rsidP="001E566F">
            <w:pPr>
              <w:spacing w:after="0"/>
              <w:rPr>
                <w:rFonts w:ascii="Times New Roman" w:hAnsi="Times New Roman"/>
              </w:rPr>
            </w:pPr>
            <w:proofErr w:type="spellStart"/>
            <w:r w:rsidRPr="004364BE">
              <w:rPr>
                <w:rFonts w:ascii="Times New Roman" w:hAnsi="Times New Roman"/>
              </w:rPr>
              <w:t>Tonera</w:t>
            </w:r>
            <w:proofErr w:type="spellEnd"/>
            <w:r w:rsidRPr="004364BE">
              <w:rPr>
                <w:rFonts w:ascii="Times New Roman" w:hAnsi="Times New Roman"/>
              </w:rPr>
              <w:t xml:space="preserve"> </w:t>
            </w:r>
            <w:proofErr w:type="spellStart"/>
            <w:r w:rsidRPr="004364BE">
              <w:rPr>
                <w:rFonts w:ascii="Times New Roman" w:hAnsi="Times New Roman"/>
              </w:rPr>
              <w:t>kasetne</w:t>
            </w:r>
            <w:proofErr w:type="spellEnd"/>
            <w:r w:rsidRPr="004364BE">
              <w:rPr>
                <w:rFonts w:ascii="Times New Roman" w:hAnsi="Times New Roman"/>
              </w:rPr>
              <w:t xml:space="preserve"> Kyocera TK-170 (FS-1320D, FS-1370DN)</w:t>
            </w:r>
          </w:p>
        </w:tc>
        <w:tc>
          <w:tcPr>
            <w:tcW w:w="810" w:type="dxa"/>
            <w:tcBorders>
              <w:left w:val="single" w:sz="8" w:space="0" w:color="auto"/>
            </w:tcBorders>
            <w:shd w:val="clear" w:color="auto" w:fill="FFFFFF" w:themeFill="background1"/>
            <w:vAlign w:val="bottom"/>
          </w:tcPr>
          <w:p w:rsidR="001E566F" w:rsidRPr="004364BE" w:rsidRDefault="001E566F" w:rsidP="001E566F">
            <w:pPr>
              <w:spacing w:after="0"/>
              <w:jc w:val="center"/>
              <w:rPr>
                <w:rFonts w:ascii="Times New Roman" w:hAnsi="Times New Roman"/>
              </w:rPr>
            </w:pPr>
            <w:r w:rsidRPr="004364BE">
              <w:rPr>
                <w:rFonts w:ascii="Times New Roman" w:hAnsi="Times New Roman"/>
              </w:rPr>
              <w:t>90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CF07DE">
        <w:trPr>
          <w:trHeight w:val="255"/>
          <w:tblCellSpacing w:w="0" w:type="dxa"/>
        </w:trPr>
        <w:tc>
          <w:tcPr>
            <w:tcW w:w="681" w:type="dxa"/>
            <w:shd w:val="clear" w:color="auto" w:fill="FFFFFF"/>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lastRenderedPageBreak/>
              <w:t>23.</w:t>
            </w:r>
          </w:p>
        </w:tc>
        <w:tc>
          <w:tcPr>
            <w:tcW w:w="6254" w:type="dxa"/>
            <w:tcBorders>
              <w:right w:val="single" w:sz="8" w:space="0" w:color="auto"/>
            </w:tcBorders>
            <w:vAlign w:val="bottom"/>
          </w:tcPr>
          <w:p w:rsidR="001E566F" w:rsidRPr="004364BE" w:rsidRDefault="001E566F" w:rsidP="001E566F">
            <w:pPr>
              <w:spacing w:after="0"/>
              <w:rPr>
                <w:rFonts w:ascii="Times New Roman" w:hAnsi="Times New Roman"/>
              </w:rPr>
            </w:pPr>
            <w:proofErr w:type="spellStart"/>
            <w:r w:rsidRPr="004364BE">
              <w:rPr>
                <w:rFonts w:ascii="Times New Roman" w:hAnsi="Times New Roman"/>
              </w:rPr>
              <w:t>Tonera</w:t>
            </w:r>
            <w:proofErr w:type="spellEnd"/>
            <w:r w:rsidRPr="004364BE">
              <w:rPr>
                <w:rFonts w:ascii="Times New Roman" w:hAnsi="Times New Roman"/>
              </w:rPr>
              <w:t xml:space="preserve"> </w:t>
            </w:r>
            <w:proofErr w:type="spellStart"/>
            <w:r w:rsidRPr="004364BE">
              <w:rPr>
                <w:rFonts w:ascii="Times New Roman" w:hAnsi="Times New Roman"/>
              </w:rPr>
              <w:t>kasetne</w:t>
            </w:r>
            <w:proofErr w:type="spellEnd"/>
            <w:r w:rsidRPr="004364BE">
              <w:rPr>
                <w:rFonts w:ascii="Times New Roman" w:hAnsi="Times New Roman"/>
              </w:rPr>
              <w:t xml:space="preserve"> Kyocera TK-160 (FS-1120D)</w:t>
            </w:r>
          </w:p>
        </w:tc>
        <w:tc>
          <w:tcPr>
            <w:tcW w:w="810" w:type="dxa"/>
            <w:vAlign w:val="bottom"/>
          </w:tcPr>
          <w:p w:rsidR="001E566F" w:rsidRPr="004364BE" w:rsidRDefault="001E566F" w:rsidP="001E566F">
            <w:pPr>
              <w:spacing w:after="0"/>
              <w:jc w:val="center"/>
              <w:rPr>
                <w:rFonts w:ascii="Times New Roman" w:hAnsi="Times New Roman"/>
              </w:rPr>
            </w:pPr>
            <w:r w:rsidRPr="004364BE">
              <w:rPr>
                <w:rFonts w:ascii="Times New Roman" w:hAnsi="Times New Roman"/>
              </w:rPr>
              <w:t>8</w:t>
            </w:r>
          </w:p>
        </w:tc>
        <w:tc>
          <w:tcPr>
            <w:tcW w:w="1170" w:type="dxa"/>
            <w:tcBorders>
              <w:left w:val="single" w:sz="8" w:space="0" w:color="auto"/>
            </w:tcBorders>
            <w:shd w:val="clear" w:color="auto" w:fill="FFFFFF"/>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Borders>
              <w:left w:val="single" w:sz="8" w:space="0" w:color="auto"/>
            </w:tcBorders>
            <w:shd w:val="clear" w:color="auto" w:fill="FFFFFF"/>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316"/>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24.</w:t>
            </w:r>
          </w:p>
        </w:tc>
        <w:tc>
          <w:tcPr>
            <w:tcW w:w="6254" w:type="dxa"/>
            <w:tcBorders>
              <w:right w:val="single" w:sz="8" w:space="0" w:color="auto"/>
            </w:tcBorders>
            <w:vAlign w:val="bottom"/>
          </w:tcPr>
          <w:p w:rsidR="001E566F" w:rsidRPr="00423C75" w:rsidRDefault="001E566F" w:rsidP="001E566F">
            <w:pPr>
              <w:spacing w:after="0"/>
              <w:rPr>
                <w:rFonts w:ascii="Times New Roman" w:hAnsi="Times New Roman"/>
                <w:color w:val="000000"/>
              </w:rPr>
            </w:pPr>
            <w:r w:rsidRPr="00423C75">
              <w:rPr>
                <w:rFonts w:ascii="Times New Roman" w:hAnsi="Times New Roman"/>
                <w:color w:val="000000"/>
              </w:rPr>
              <w:t xml:space="preserve"> </w:t>
            </w: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TN-114</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r>
      <w:tr w:rsidR="001E566F" w:rsidRPr="00782825" w:rsidTr="00605BE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Ricoh MP 2000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12</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kasete</w:t>
            </w:r>
            <w:proofErr w:type="spellEnd"/>
            <w:r w:rsidRPr="00423C75">
              <w:rPr>
                <w:rFonts w:ascii="Times New Roman" w:hAnsi="Times New Roman"/>
                <w:color w:val="000000"/>
              </w:rPr>
              <w:t xml:space="preserve"> EPSON Toner Black M2400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kasete</w:t>
            </w:r>
            <w:proofErr w:type="spellEnd"/>
            <w:r w:rsidRPr="00423C75">
              <w:rPr>
                <w:rFonts w:ascii="Times New Roman" w:hAnsi="Times New Roman"/>
                <w:color w:val="000000"/>
              </w:rPr>
              <w:t xml:space="preserve"> EPSON Toner Black  M2000DN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Q6000A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29.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Q6001A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Q6002A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Color LaserJet 2600N Q6003A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TK-435 (</w:t>
            </w:r>
            <w:proofErr w:type="spellStart"/>
            <w:r w:rsidRPr="00423C75">
              <w:rPr>
                <w:rFonts w:ascii="Times New Roman" w:hAnsi="Times New Roman"/>
                <w:color w:val="000000"/>
              </w:rPr>
              <w:t>TaskAlfa</w:t>
            </w:r>
            <w:proofErr w:type="spellEnd"/>
            <w:r w:rsidRPr="00423C75">
              <w:rPr>
                <w:rFonts w:ascii="Times New Roman" w:hAnsi="Times New Roman"/>
                <w:color w:val="000000"/>
              </w:rPr>
              <w:t xml:space="preserve"> 180)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50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CE285A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kasete</w:t>
            </w:r>
            <w:proofErr w:type="spellEnd"/>
            <w:r w:rsidRPr="00423C75">
              <w:rPr>
                <w:rFonts w:ascii="Times New Roman" w:hAnsi="Times New Roman"/>
                <w:color w:val="000000"/>
              </w:rPr>
              <w:t xml:space="preserve"> HP-CE278A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kasetnne</w:t>
            </w:r>
            <w:proofErr w:type="spellEnd"/>
            <w:r w:rsidRPr="00423C75">
              <w:rPr>
                <w:rFonts w:ascii="Times New Roman" w:hAnsi="Times New Roman"/>
                <w:color w:val="000000"/>
              </w:rPr>
              <w:t xml:space="preserve">  Canon PGI-525P PGBK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CLI-526BK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CLI-526M</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CLI-526Y</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39.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CLI-526C</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PGI-550 PGBK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CLI-551 BK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CLI-551 M</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CLI-5551 Y</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CLI-551 C</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C6578DE</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51645A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 2092 (SCX-4825FN)</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20</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r w:rsidRPr="00782825">
              <w:rPr>
                <w:rFonts w:ascii="Times New Roman" w:eastAsia="Times New Roman" w:hAnsi="Times New Roman"/>
                <w:sz w:val="24"/>
                <w:szCs w:val="24"/>
                <w:lang w:val="lv-LV" w:eastAsia="ru-RU"/>
              </w:rPr>
              <w:t>48.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MLT-D101S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28</w:t>
            </w:r>
          </w:p>
        </w:tc>
        <w:tc>
          <w:tcPr>
            <w:tcW w:w="117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sz w:val="24"/>
                <w:szCs w:val="24"/>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49.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PG-512 Black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70</w:t>
            </w:r>
          </w:p>
        </w:tc>
        <w:tc>
          <w:tcPr>
            <w:tcW w:w="1170" w:type="dxa"/>
          </w:tcPr>
          <w:p w:rsidR="001E566F" w:rsidRPr="00782825" w:rsidRDefault="001E566F" w:rsidP="001E566F">
            <w:pPr>
              <w:spacing w:after="0" w:line="240" w:lineRule="auto"/>
              <w:jc w:val="center"/>
              <w:rPr>
                <w:rFonts w:ascii="Times New Roman" w:eastAsia="Times New Roman" w:hAnsi="Times New Roman"/>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CL-513 Color</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52</w:t>
            </w:r>
          </w:p>
        </w:tc>
        <w:tc>
          <w:tcPr>
            <w:tcW w:w="1170" w:type="dxa"/>
          </w:tcPr>
          <w:p w:rsidR="001E566F" w:rsidRPr="00782825" w:rsidRDefault="001E566F" w:rsidP="001E566F">
            <w:pPr>
              <w:spacing w:after="0" w:line="240" w:lineRule="auto"/>
              <w:jc w:val="center"/>
              <w:rPr>
                <w:rFonts w:ascii="Times New Roman" w:eastAsia="Times New Roman" w:hAnsi="Times New Roman"/>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CL-41 Color</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14</w:t>
            </w:r>
          </w:p>
        </w:tc>
        <w:tc>
          <w:tcPr>
            <w:tcW w:w="1170" w:type="dxa"/>
          </w:tcPr>
          <w:p w:rsidR="001E566F" w:rsidRPr="00782825" w:rsidRDefault="001E566F" w:rsidP="001E566F">
            <w:pPr>
              <w:spacing w:after="0" w:line="240" w:lineRule="auto"/>
              <w:jc w:val="center"/>
              <w:rPr>
                <w:rFonts w:ascii="Times New Roman" w:eastAsia="Times New Roman" w:hAnsi="Times New Roman"/>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Canon PG-40 Black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14</w:t>
            </w:r>
          </w:p>
        </w:tc>
        <w:tc>
          <w:tcPr>
            <w:tcW w:w="1170" w:type="dxa"/>
          </w:tcPr>
          <w:p w:rsidR="001E566F" w:rsidRPr="00782825" w:rsidRDefault="001E566F" w:rsidP="001E566F">
            <w:pPr>
              <w:spacing w:after="0" w:line="240" w:lineRule="auto"/>
              <w:jc w:val="center"/>
              <w:rPr>
                <w:rFonts w:ascii="Times New Roman" w:eastAsia="Times New Roman" w:hAnsi="Times New Roman"/>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CLT-M504</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CLT-C504</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CLT-K504</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CLT-Y504</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Cyan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Magenta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59.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Yellow</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CLP-610 2K Black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Y</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C</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M</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lastRenderedPageBreak/>
              <w:t>64.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 300 B</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CLP-510D7BK/ELS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CLP-510D5M/ELS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CLP-510D5C/ELS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CLP-510D5Y/ELS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69.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CLT-C406S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32</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sidRPr="00782825">
              <w:rPr>
                <w:rFonts w:ascii="Times New Roman" w:eastAsia="Times New Roman" w:hAnsi="Times New Roman"/>
                <w:lang w:val="lv-LV" w:eastAsia="ru-RU"/>
              </w:rPr>
              <w:t>70.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CLT-M406S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32</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CLT-Y406S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32</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CLT-K406S</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ML-D3050B</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ML-D3470B</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ML-D2850B</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Magenta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Cyan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Yellow</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79.</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920XL Black</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80.</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TK-1140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81.</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Kyocerai</w:t>
            </w:r>
            <w:proofErr w:type="spellEnd"/>
            <w:r w:rsidRPr="00423C75">
              <w:rPr>
                <w:rFonts w:ascii="Times New Roman" w:hAnsi="Times New Roman"/>
                <w:color w:val="000000"/>
              </w:rPr>
              <w:t xml:space="preserve"> TaskAlfa300i</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6</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82.</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TK-3100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24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83.</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Kyocera TK-1125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8</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84.</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10 C4844A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85.</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kasetnne</w:t>
            </w:r>
            <w:proofErr w:type="spellEnd"/>
            <w:r w:rsidRPr="00423C75">
              <w:rPr>
                <w:rFonts w:ascii="Times New Roman" w:hAnsi="Times New Roman"/>
                <w:color w:val="000000"/>
              </w:rPr>
              <w:t xml:space="preserve">  HP 82C C4911A </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86.</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82BK CH565A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87.</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Tintes</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HP 82Y C4913A</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10</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1E566F" w:rsidRPr="00782825" w:rsidTr="00782825">
        <w:trPr>
          <w:trHeight w:val="255"/>
          <w:tblCellSpacing w:w="0" w:type="dxa"/>
        </w:trPr>
        <w:tc>
          <w:tcPr>
            <w:tcW w:w="681" w:type="dxa"/>
            <w:vAlign w:val="bottom"/>
          </w:tcPr>
          <w:p w:rsidR="001E566F" w:rsidRPr="00782825" w:rsidRDefault="001E566F" w:rsidP="001E566F">
            <w:pPr>
              <w:spacing w:after="0" w:line="240" w:lineRule="auto"/>
              <w:jc w:val="center"/>
              <w:rPr>
                <w:rFonts w:ascii="Times New Roman" w:eastAsia="Times New Roman" w:hAnsi="Times New Roman"/>
                <w:lang w:val="lv-LV" w:eastAsia="ru-RU"/>
              </w:rPr>
            </w:pPr>
            <w:r>
              <w:rPr>
                <w:rFonts w:ascii="Times New Roman" w:eastAsia="Times New Roman" w:hAnsi="Times New Roman"/>
                <w:lang w:val="lv-LV" w:eastAsia="ru-RU"/>
              </w:rPr>
              <w:t>88.</w:t>
            </w:r>
          </w:p>
        </w:tc>
        <w:tc>
          <w:tcPr>
            <w:tcW w:w="6254" w:type="dxa"/>
            <w:vAlign w:val="bottom"/>
          </w:tcPr>
          <w:p w:rsidR="001E566F" w:rsidRPr="00423C75" w:rsidRDefault="001E566F" w:rsidP="001E566F">
            <w:pPr>
              <w:spacing w:after="0"/>
              <w:rPr>
                <w:rFonts w:ascii="Times New Roman" w:hAnsi="Times New Roman"/>
                <w:color w:val="000000"/>
              </w:rPr>
            </w:pPr>
            <w:proofErr w:type="spellStart"/>
            <w:r w:rsidRPr="00423C75">
              <w:rPr>
                <w:rFonts w:ascii="Times New Roman" w:hAnsi="Times New Roman"/>
                <w:color w:val="000000"/>
              </w:rPr>
              <w:t>Tonera</w:t>
            </w:r>
            <w:proofErr w:type="spellEnd"/>
            <w:r w:rsidRPr="00423C75">
              <w:rPr>
                <w:rFonts w:ascii="Times New Roman" w:hAnsi="Times New Roman"/>
                <w:color w:val="000000"/>
              </w:rPr>
              <w:t xml:space="preserve"> </w:t>
            </w:r>
            <w:proofErr w:type="spellStart"/>
            <w:r w:rsidRPr="00423C75">
              <w:rPr>
                <w:rFonts w:ascii="Times New Roman" w:hAnsi="Times New Roman"/>
                <w:color w:val="000000"/>
              </w:rPr>
              <w:t>kasetne</w:t>
            </w:r>
            <w:proofErr w:type="spellEnd"/>
            <w:r w:rsidRPr="00423C75">
              <w:rPr>
                <w:rFonts w:ascii="Times New Roman" w:hAnsi="Times New Roman"/>
                <w:color w:val="000000"/>
              </w:rPr>
              <w:t xml:space="preserve"> Samsung ML-1510</w:t>
            </w:r>
          </w:p>
        </w:tc>
        <w:tc>
          <w:tcPr>
            <w:tcW w:w="810" w:type="dxa"/>
            <w:vAlign w:val="bottom"/>
          </w:tcPr>
          <w:p w:rsidR="001E566F" w:rsidRPr="00423C75" w:rsidRDefault="001E566F" w:rsidP="001E566F">
            <w:pPr>
              <w:spacing w:after="0"/>
              <w:jc w:val="center"/>
              <w:rPr>
                <w:rFonts w:ascii="Times New Roman" w:hAnsi="Times New Roman"/>
                <w:color w:val="000000"/>
              </w:rPr>
            </w:pPr>
            <w:r w:rsidRPr="00423C75">
              <w:rPr>
                <w:rFonts w:ascii="Times New Roman" w:hAnsi="Times New Roman"/>
                <w:color w:val="000000"/>
              </w:rPr>
              <w:t>4</w:t>
            </w:r>
          </w:p>
        </w:tc>
        <w:tc>
          <w:tcPr>
            <w:tcW w:w="117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c>
          <w:tcPr>
            <w:tcW w:w="990" w:type="dxa"/>
          </w:tcPr>
          <w:p w:rsidR="001E566F" w:rsidRPr="00782825" w:rsidRDefault="001E566F" w:rsidP="001E566F">
            <w:pPr>
              <w:spacing w:after="0" w:line="240" w:lineRule="auto"/>
              <w:jc w:val="center"/>
              <w:rPr>
                <w:rFonts w:ascii="Times New Roman" w:eastAsia="Times New Roman" w:hAnsi="Times New Roman"/>
                <w:color w:val="000000"/>
                <w:lang w:val="lv-LV" w:eastAsia="ru-RU"/>
              </w:rPr>
            </w:pPr>
          </w:p>
        </w:tc>
      </w:tr>
      <w:tr w:rsidR="00782825" w:rsidRPr="00782825" w:rsidTr="0078282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0"/>
        </w:trPr>
        <w:tc>
          <w:tcPr>
            <w:tcW w:w="8915" w:type="dxa"/>
            <w:gridSpan w:val="4"/>
            <w:tcBorders>
              <w:top w:val="single" w:sz="8" w:space="0" w:color="auto"/>
              <w:left w:val="single" w:sz="8" w:space="0" w:color="auto"/>
              <w:bottom w:val="single" w:sz="8" w:space="0" w:color="auto"/>
              <w:right w:val="single" w:sz="8" w:space="0" w:color="auto"/>
            </w:tcBorders>
            <w:shd w:val="clear" w:color="auto" w:fill="C0C0C0"/>
            <w:vAlign w:val="bottom"/>
            <w:hideMark/>
          </w:tcPr>
          <w:p w:rsidR="00782825" w:rsidRPr="00782825" w:rsidRDefault="00782825" w:rsidP="00782825">
            <w:pPr>
              <w:spacing w:after="0" w:line="240" w:lineRule="auto"/>
              <w:rPr>
                <w:rFonts w:ascii="Times New Roman" w:eastAsia="Times New Roman" w:hAnsi="Times New Roman"/>
                <w:b/>
                <w:bCs/>
                <w:i/>
                <w:iCs/>
                <w:color w:val="FFFFFF"/>
                <w:sz w:val="24"/>
                <w:szCs w:val="24"/>
                <w:lang w:val="en-GB" w:eastAsia="ru-RU"/>
              </w:rPr>
            </w:pPr>
            <w:proofErr w:type="spellStart"/>
            <w:r w:rsidRPr="00782825">
              <w:rPr>
                <w:rFonts w:ascii="Times New Roman" w:eastAsia="Times New Roman" w:hAnsi="Times New Roman"/>
                <w:b/>
                <w:bCs/>
                <w:i/>
                <w:iCs/>
                <w:color w:val="000000"/>
                <w:sz w:val="24"/>
                <w:szCs w:val="24"/>
                <w:lang w:val="en-GB" w:eastAsia="ru-RU"/>
              </w:rPr>
              <w:t>Kopā</w:t>
            </w:r>
            <w:proofErr w:type="spellEnd"/>
            <w:r w:rsidRPr="00782825">
              <w:rPr>
                <w:rFonts w:ascii="Times New Roman" w:eastAsia="Times New Roman" w:hAnsi="Times New Roman"/>
                <w:b/>
                <w:bCs/>
                <w:i/>
                <w:iCs/>
                <w:color w:val="000000"/>
                <w:sz w:val="24"/>
                <w:szCs w:val="24"/>
                <w:lang w:val="en-GB" w:eastAsia="ru-RU"/>
              </w:rPr>
              <w:t xml:space="preserve"> bez PVN, EUR</w:t>
            </w:r>
          </w:p>
        </w:tc>
        <w:tc>
          <w:tcPr>
            <w:tcW w:w="990" w:type="dxa"/>
            <w:tcBorders>
              <w:top w:val="nil"/>
              <w:left w:val="nil"/>
              <w:bottom w:val="single" w:sz="8" w:space="0" w:color="auto"/>
              <w:right w:val="single" w:sz="8" w:space="0" w:color="auto"/>
            </w:tcBorders>
            <w:vAlign w:val="bottom"/>
          </w:tcPr>
          <w:p w:rsidR="00782825" w:rsidRPr="00782825" w:rsidRDefault="00782825" w:rsidP="00782825">
            <w:pPr>
              <w:spacing w:after="0" w:line="240" w:lineRule="auto"/>
              <w:jc w:val="center"/>
              <w:rPr>
                <w:rFonts w:ascii="Times New Roman" w:eastAsia="Times New Roman" w:hAnsi="Times New Roman"/>
                <w:b/>
                <w:bCs/>
                <w:color w:val="FFFFFF"/>
                <w:sz w:val="24"/>
                <w:szCs w:val="24"/>
                <w:lang w:val="en-GB" w:eastAsia="ru-RU"/>
              </w:rPr>
            </w:pPr>
          </w:p>
        </w:tc>
      </w:tr>
      <w:tr w:rsidR="00782825" w:rsidRPr="00782825" w:rsidTr="0078282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0"/>
        </w:trPr>
        <w:tc>
          <w:tcPr>
            <w:tcW w:w="8915" w:type="dxa"/>
            <w:gridSpan w:val="4"/>
            <w:tcBorders>
              <w:top w:val="single" w:sz="8" w:space="0" w:color="auto"/>
              <w:left w:val="single" w:sz="8" w:space="0" w:color="auto"/>
              <w:bottom w:val="single" w:sz="8" w:space="0" w:color="auto"/>
              <w:right w:val="single" w:sz="8" w:space="0" w:color="auto"/>
            </w:tcBorders>
            <w:shd w:val="clear" w:color="auto" w:fill="C0C0C0"/>
            <w:vAlign w:val="bottom"/>
            <w:hideMark/>
          </w:tcPr>
          <w:p w:rsidR="00782825" w:rsidRPr="00782825" w:rsidRDefault="00782825" w:rsidP="00782825">
            <w:pPr>
              <w:spacing w:after="0" w:line="240" w:lineRule="auto"/>
              <w:rPr>
                <w:rFonts w:ascii="Times New Roman" w:eastAsia="Times New Roman" w:hAnsi="Times New Roman"/>
                <w:b/>
                <w:bCs/>
                <w:i/>
                <w:iCs/>
                <w:color w:val="FFFFFF"/>
                <w:sz w:val="24"/>
                <w:szCs w:val="24"/>
                <w:lang w:val="en-GB" w:eastAsia="ru-RU"/>
              </w:rPr>
            </w:pPr>
            <w:r w:rsidRPr="00782825">
              <w:rPr>
                <w:rFonts w:ascii="Times New Roman" w:eastAsia="Times New Roman" w:hAnsi="Times New Roman"/>
                <w:b/>
                <w:bCs/>
                <w:i/>
                <w:iCs/>
                <w:color w:val="000000"/>
                <w:sz w:val="24"/>
                <w:szCs w:val="24"/>
                <w:lang w:val="en-GB" w:eastAsia="ru-RU"/>
              </w:rPr>
              <w:t>PVN 21%, EUR</w:t>
            </w:r>
          </w:p>
        </w:tc>
        <w:tc>
          <w:tcPr>
            <w:tcW w:w="990" w:type="dxa"/>
            <w:tcBorders>
              <w:top w:val="single" w:sz="4" w:space="0" w:color="auto"/>
              <w:left w:val="nil"/>
              <w:bottom w:val="single" w:sz="8" w:space="0" w:color="auto"/>
              <w:right w:val="single" w:sz="8" w:space="0" w:color="auto"/>
            </w:tcBorders>
            <w:vAlign w:val="bottom"/>
          </w:tcPr>
          <w:p w:rsidR="00782825" w:rsidRPr="00782825" w:rsidRDefault="00782825" w:rsidP="00782825">
            <w:pPr>
              <w:spacing w:after="0" w:line="240" w:lineRule="auto"/>
              <w:jc w:val="center"/>
              <w:rPr>
                <w:rFonts w:ascii="Times New Roman" w:eastAsia="Times New Roman" w:hAnsi="Times New Roman"/>
                <w:b/>
                <w:bCs/>
                <w:color w:val="FFFFFF"/>
                <w:sz w:val="24"/>
                <w:szCs w:val="24"/>
                <w:lang w:val="en-GB" w:eastAsia="ru-RU"/>
              </w:rPr>
            </w:pPr>
          </w:p>
        </w:tc>
      </w:tr>
      <w:tr w:rsidR="00782825" w:rsidRPr="00782825" w:rsidTr="00782825">
        <w:tblPrEx>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30"/>
        </w:trPr>
        <w:tc>
          <w:tcPr>
            <w:tcW w:w="6935" w:type="dxa"/>
            <w:gridSpan w:val="2"/>
            <w:tcBorders>
              <w:top w:val="single" w:sz="8" w:space="0" w:color="auto"/>
              <w:left w:val="single" w:sz="8" w:space="0" w:color="auto"/>
              <w:bottom w:val="single" w:sz="8" w:space="0" w:color="auto"/>
              <w:right w:val="nil"/>
            </w:tcBorders>
            <w:shd w:val="clear" w:color="auto" w:fill="C0C0C0"/>
            <w:vAlign w:val="bottom"/>
            <w:hideMark/>
          </w:tcPr>
          <w:p w:rsidR="00782825" w:rsidRPr="00782825" w:rsidRDefault="00782825" w:rsidP="00782825">
            <w:pPr>
              <w:spacing w:after="0" w:line="240" w:lineRule="auto"/>
              <w:rPr>
                <w:rFonts w:ascii="Times New Roman" w:eastAsia="Times New Roman" w:hAnsi="Times New Roman"/>
                <w:b/>
                <w:bCs/>
                <w:i/>
                <w:iCs/>
                <w:color w:val="000000"/>
                <w:sz w:val="24"/>
                <w:szCs w:val="24"/>
                <w:lang w:val="en-GB" w:eastAsia="ru-RU"/>
              </w:rPr>
            </w:pPr>
            <w:proofErr w:type="spellStart"/>
            <w:r w:rsidRPr="00782825">
              <w:rPr>
                <w:rFonts w:ascii="Times New Roman" w:eastAsia="Times New Roman" w:hAnsi="Times New Roman"/>
                <w:b/>
                <w:bCs/>
                <w:i/>
                <w:iCs/>
                <w:color w:val="000000"/>
                <w:sz w:val="24"/>
                <w:szCs w:val="24"/>
                <w:lang w:val="en-GB" w:eastAsia="ru-RU"/>
              </w:rPr>
              <w:t>Kopā</w:t>
            </w:r>
            <w:proofErr w:type="spellEnd"/>
            <w:r w:rsidRPr="00782825">
              <w:rPr>
                <w:rFonts w:ascii="Times New Roman" w:eastAsia="Times New Roman" w:hAnsi="Times New Roman"/>
                <w:b/>
                <w:bCs/>
                <w:i/>
                <w:iCs/>
                <w:color w:val="000000"/>
                <w:sz w:val="24"/>
                <w:szCs w:val="24"/>
                <w:lang w:val="en-GB" w:eastAsia="ru-RU"/>
              </w:rPr>
              <w:t xml:space="preserve"> </w:t>
            </w:r>
            <w:proofErr w:type="spellStart"/>
            <w:r w:rsidRPr="00782825">
              <w:rPr>
                <w:rFonts w:ascii="Times New Roman" w:eastAsia="Times New Roman" w:hAnsi="Times New Roman"/>
                <w:b/>
                <w:bCs/>
                <w:i/>
                <w:iCs/>
                <w:color w:val="000000"/>
                <w:sz w:val="24"/>
                <w:szCs w:val="24"/>
                <w:lang w:val="en-GB" w:eastAsia="ru-RU"/>
              </w:rPr>
              <w:t>ar</w:t>
            </w:r>
            <w:proofErr w:type="spellEnd"/>
            <w:r w:rsidRPr="00782825">
              <w:rPr>
                <w:rFonts w:ascii="Times New Roman" w:eastAsia="Times New Roman" w:hAnsi="Times New Roman"/>
                <w:b/>
                <w:bCs/>
                <w:i/>
                <w:iCs/>
                <w:color w:val="000000"/>
                <w:sz w:val="24"/>
                <w:szCs w:val="24"/>
                <w:lang w:val="en-GB" w:eastAsia="ru-RU"/>
              </w:rPr>
              <w:t xml:space="preserve"> PVN, EUR </w:t>
            </w:r>
          </w:p>
        </w:tc>
        <w:tc>
          <w:tcPr>
            <w:tcW w:w="1980" w:type="dxa"/>
            <w:gridSpan w:val="2"/>
            <w:tcBorders>
              <w:top w:val="nil"/>
              <w:left w:val="nil"/>
              <w:bottom w:val="single" w:sz="8" w:space="0" w:color="auto"/>
              <w:right w:val="single" w:sz="8" w:space="0" w:color="auto"/>
            </w:tcBorders>
            <w:shd w:val="clear" w:color="auto" w:fill="C0C0C0"/>
            <w:vAlign w:val="bottom"/>
          </w:tcPr>
          <w:p w:rsidR="00782825" w:rsidRPr="00782825" w:rsidRDefault="00782825" w:rsidP="00782825">
            <w:pPr>
              <w:spacing w:after="0" w:line="240" w:lineRule="auto"/>
              <w:rPr>
                <w:rFonts w:ascii="Times New Roman" w:eastAsia="Times New Roman" w:hAnsi="Times New Roman"/>
                <w:b/>
                <w:bCs/>
                <w:i/>
                <w:iCs/>
                <w:color w:val="FFFFFF"/>
                <w:sz w:val="24"/>
                <w:szCs w:val="24"/>
                <w:lang w:val="en-GB" w:eastAsia="ru-RU"/>
              </w:rPr>
            </w:pPr>
          </w:p>
        </w:tc>
        <w:tc>
          <w:tcPr>
            <w:tcW w:w="990" w:type="dxa"/>
            <w:tcBorders>
              <w:top w:val="nil"/>
              <w:left w:val="nil"/>
              <w:bottom w:val="single" w:sz="8" w:space="0" w:color="auto"/>
              <w:right w:val="single" w:sz="8" w:space="0" w:color="auto"/>
            </w:tcBorders>
            <w:vAlign w:val="bottom"/>
          </w:tcPr>
          <w:p w:rsidR="00782825" w:rsidRPr="00782825" w:rsidRDefault="00782825" w:rsidP="00782825">
            <w:pPr>
              <w:spacing w:after="0" w:line="240" w:lineRule="auto"/>
              <w:jc w:val="center"/>
              <w:rPr>
                <w:rFonts w:ascii="Times New Roman" w:eastAsia="Times New Roman" w:hAnsi="Times New Roman"/>
                <w:b/>
                <w:bCs/>
                <w:color w:val="FFFFFF"/>
                <w:sz w:val="24"/>
                <w:szCs w:val="24"/>
                <w:lang w:val="en-GB" w:eastAsia="ru-RU"/>
              </w:rPr>
            </w:pPr>
          </w:p>
        </w:tc>
      </w:tr>
    </w:tbl>
    <w:p w:rsidR="00782825" w:rsidRPr="00782825" w:rsidRDefault="00782825" w:rsidP="00782825">
      <w:pPr>
        <w:spacing w:after="0" w:line="240" w:lineRule="auto"/>
        <w:ind w:hanging="360"/>
        <w:jc w:val="both"/>
        <w:rPr>
          <w:rFonts w:ascii="Times New Roman" w:eastAsia="Times New Roman" w:hAnsi="Times New Roman"/>
          <w:sz w:val="24"/>
          <w:szCs w:val="24"/>
          <w:lang w:val="lv-LV" w:eastAsia="lv-LV"/>
        </w:rPr>
      </w:pPr>
      <w:r w:rsidRPr="00782825">
        <w:rPr>
          <w:rFonts w:ascii="Times New Roman" w:eastAsia="Times New Roman" w:hAnsi="Times New Roman"/>
          <w:sz w:val="24"/>
          <w:szCs w:val="24"/>
          <w:lang w:val="lv-LV" w:eastAsia="lv-LV"/>
        </w:rPr>
        <w:t xml:space="preserve">      </w:t>
      </w:r>
    </w:p>
    <w:p w:rsidR="00782825" w:rsidRPr="00782825" w:rsidRDefault="00782825" w:rsidP="00782825">
      <w:pPr>
        <w:spacing w:after="0" w:line="240" w:lineRule="auto"/>
        <w:ind w:hanging="360"/>
        <w:jc w:val="both"/>
        <w:rPr>
          <w:rFonts w:ascii="Times New Roman" w:eastAsia="Times New Roman" w:hAnsi="Times New Roman"/>
          <w:b/>
          <w:i/>
          <w:color w:val="000000"/>
          <w:spacing w:val="-2"/>
          <w:sz w:val="24"/>
          <w:szCs w:val="24"/>
          <w:lang w:val="lv-LV"/>
        </w:rPr>
      </w:pPr>
      <w:r w:rsidRPr="00782825">
        <w:rPr>
          <w:rFonts w:ascii="Times New Roman" w:eastAsia="Times New Roman" w:hAnsi="Times New Roman"/>
          <w:sz w:val="24"/>
          <w:szCs w:val="24"/>
          <w:lang w:val="lv-LV" w:eastAsia="lv-LV"/>
        </w:rPr>
        <w:t xml:space="preserve">       </w:t>
      </w:r>
      <w:r w:rsidRPr="00782825">
        <w:rPr>
          <w:rFonts w:ascii="Times New Roman" w:eastAsia="Times New Roman" w:hAnsi="Times New Roman"/>
          <w:b/>
          <w:i/>
          <w:color w:val="000000"/>
          <w:spacing w:val="5"/>
          <w:sz w:val="24"/>
          <w:szCs w:val="24"/>
          <w:lang w:val="lv-LV"/>
        </w:rPr>
        <w:t xml:space="preserve">Piedāvājumā norādītās preču vienības cenas paliek nemainīgas līgumu darbības laikā. </w:t>
      </w:r>
    </w:p>
    <w:p w:rsidR="00782825" w:rsidRPr="00782825" w:rsidRDefault="00782825" w:rsidP="00782825">
      <w:pPr>
        <w:keepNext/>
        <w:tabs>
          <w:tab w:val="left" w:pos="720"/>
        </w:tabs>
        <w:spacing w:after="0" w:line="240" w:lineRule="auto"/>
        <w:jc w:val="both"/>
        <w:outlineLvl w:val="2"/>
        <w:rPr>
          <w:rFonts w:ascii="Times New Roman" w:eastAsia="Times New Roman" w:hAnsi="Times New Roman" w:cs="Arial"/>
          <w:b/>
          <w:bCs/>
          <w:i/>
          <w:sz w:val="24"/>
          <w:szCs w:val="24"/>
          <w:lang w:val="lv-LV"/>
        </w:rPr>
      </w:pPr>
      <w:r w:rsidRPr="00782825">
        <w:rPr>
          <w:rFonts w:ascii="Times New Roman" w:eastAsia="Times New Roman" w:hAnsi="Times New Roman" w:cs="Arial"/>
          <w:b/>
          <w:bCs/>
          <w:i/>
          <w:sz w:val="24"/>
          <w:szCs w:val="24"/>
          <w:lang w:val="lv-LV"/>
        </w:rPr>
        <w:t>Cenā iekļauti visi nodokļi un izdevumiem par preces piegādi.</w:t>
      </w:r>
    </w:p>
    <w:p w:rsidR="00782825" w:rsidRPr="00782825" w:rsidRDefault="00782825" w:rsidP="00782825">
      <w:pPr>
        <w:spacing w:after="0" w:line="240" w:lineRule="auto"/>
        <w:jc w:val="both"/>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 xml:space="preserve">                                    </w:t>
      </w:r>
    </w:p>
    <w:p w:rsidR="00782825" w:rsidRPr="00782825" w:rsidRDefault="00782825" w:rsidP="00782825">
      <w:pPr>
        <w:spacing w:after="0" w:line="240" w:lineRule="auto"/>
        <w:jc w:val="center"/>
        <w:rPr>
          <w:rFonts w:ascii="Times New Roman" w:eastAsia="Times New Roman" w:hAnsi="Times New Roman"/>
          <w:sz w:val="24"/>
          <w:szCs w:val="24"/>
          <w:lang w:val="lv-LV"/>
        </w:rPr>
      </w:pPr>
      <w:r w:rsidRPr="00782825">
        <w:rPr>
          <w:rFonts w:ascii="Times New Roman" w:eastAsia="Times New Roman" w:hAnsi="Times New Roman"/>
          <w:sz w:val="24"/>
          <w:szCs w:val="24"/>
          <w:lang w:val="lv-LV"/>
        </w:rPr>
        <w:t>___________________________________________________________</w:t>
      </w:r>
    </w:p>
    <w:p w:rsidR="00782825" w:rsidRPr="00782825" w:rsidRDefault="00782825" w:rsidP="00782825">
      <w:pPr>
        <w:spacing w:after="0" w:line="240" w:lineRule="auto"/>
        <w:jc w:val="center"/>
        <w:rPr>
          <w:rFonts w:ascii="Times New Roman" w:eastAsia="Times New Roman" w:hAnsi="Times New Roman"/>
          <w:sz w:val="20"/>
          <w:szCs w:val="20"/>
          <w:lang w:val="lv-LV"/>
        </w:rPr>
      </w:pPr>
      <w:r w:rsidRPr="00782825">
        <w:rPr>
          <w:rFonts w:ascii="Times New Roman" w:eastAsia="Times New Roman" w:hAnsi="Times New Roman"/>
          <w:sz w:val="20"/>
          <w:szCs w:val="20"/>
          <w:lang w:val="lv-LV"/>
        </w:rPr>
        <w:t>Uzņēmuma vadītāja vai pilnvarotās personas paraksts, tā atšifrējums</w:t>
      </w:r>
    </w:p>
    <w:p w:rsidR="00782825" w:rsidRPr="00782825" w:rsidRDefault="00782825" w:rsidP="00782825">
      <w:pPr>
        <w:tabs>
          <w:tab w:val="left" w:pos="5812"/>
        </w:tabs>
        <w:spacing w:after="0" w:line="240" w:lineRule="auto"/>
      </w:pPr>
      <w:r w:rsidRPr="00782825">
        <w:rPr>
          <w:rFonts w:ascii="Times New Roman" w:eastAsia="Times New Roman" w:hAnsi="Times New Roman"/>
          <w:sz w:val="24"/>
          <w:szCs w:val="24"/>
          <w:lang w:val="lv-LV"/>
        </w:rPr>
        <w:t xml:space="preserve">        z.v.</w:t>
      </w:r>
    </w:p>
    <w:p w:rsidR="00782825" w:rsidRPr="00782825" w:rsidRDefault="00782825" w:rsidP="00782825">
      <w:pPr>
        <w:rPr>
          <w:lang w:val="lv-LV"/>
        </w:rPr>
      </w:pPr>
    </w:p>
    <w:p w:rsidR="00782825" w:rsidRDefault="00782825" w:rsidP="004D5FBB">
      <w:pPr>
        <w:spacing w:after="0" w:line="240" w:lineRule="auto"/>
        <w:jc w:val="center"/>
        <w:rPr>
          <w:rFonts w:ascii="Times New Roman" w:eastAsia="Times New Roman" w:hAnsi="Times New Roman"/>
          <w:b/>
          <w:sz w:val="24"/>
          <w:szCs w:val="24"/>
          <w:lang w:val="lv-LV"/>
        </w:rPr>
      </w:pPr>
    </w:p>
    <w:p w:rsidR="00782825" w:rsidRDefault="00782825" w:rsidP="004D5FBB">
      <w:pPr>
        <w:spacing w:after="0" w:line="240" w:lineRule="auto"/>
        <w:jc w:val="center"/>
        <w:rPr>
          <w:rFonts w:ascii="Times New Roman" w:eastAsia="Times New Roman" w:hAnsi="Times New Roman"/>
          <w:b/>
          <w:sz w:val="24"/>
          <w:szCs w:val="24"/>
          <w:lang w:val="lv-LV"/>
        </w:rPr>
      </w:pPr>
    </w:p>
    <w:p w:rsidR="00782825" w:rsidRDefault="00782825" w:rsidP="004D5FBB">
      <w:pPr>
        <w:spacing w:after="0" w:line="240" w:lineRule="auto"/>
        <w:jc w:val="center"/>
        <w:rPr>
          <w:rFonts w:ascii="Times New Roman" w:eastAsia="Times New Roman" w:hAnsi="Times New Roman"/>
          <w:b/>
          <w:sz w:val="24"/>
          <w:szCs w:val="24"/>
          <w:lang w:val="lv-LV"/>
        </w:rPr>
      </w:pPr>
    </w:p>
    <w:p w:rsidR="00782825" w:rsidRDefault="00782825" w:rsidP="004D5FBB">
      <w:pPr>
        <w:spacing w:after="0" w:line="240" w:lineRule="auto"/>
        <w:jc w:val="center"/>
        <w:rPr>
          <w:rFonts w:ascii="Times New Roman" w:eastAsia="Times New Roman" w:hAnsi="Times New Roman"/>
          <w:b/>
          <w:sz w:val="24"/>
          <w:szCs w:val="24"/>
          <w:lang w:val="lv-LV"/>
        </w:rPr>
      </w:pPr>
    </w:p>
    <w:sectPr w:rsidR="00782825" w:rsidSect="003334DB">
      <w:pgSz w:w="11906" w:h="16838"/>
      <w:pgMar w:top="144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8D4"/>
    <w:multiLevelType w:val="multilevel"/>
    <w:tmpl w:val="9F307D16"/>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360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 w15:restartNumberingAfterBreak="0">
    <w:nsid w:val="099261C2"/>
    <w:multiLevelType w:val="multilevel"/>
    <w:tmpl w:val="972CE368"/>
    <w:lvl w:ilvl="0">
      <w:start w:val="1"/>
      <w:numFmt w:val="decimal"/>
      <w:lvlText w:val="%1."/>
      <w:lvlJc w:val="left"/>
      <w:pPr>
        <w:tabs>
          <w:tab w:val="num" w:pos="540"/>
        </w:tabs>
        <w:ind w:left="540" w:hanging="540"/>
      </w:pPr>
    </w:lvl>
    <w:lvl w:ilvl="1">
      <w:start w:val="9"/>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AC14267"/>
    <w:multiLevelType w:val="multilevel"/>
    <w:tmpl w:val="5A46C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5D38"/>
    <w:multiLevelType w:val="multilevel"/>
    <w:tmpl w:val="9F307D16"/>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360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7D7EAC"/>
    <w:multiLevelType w:val="hybridMultilevel"/>
    <w:tmpl w:val="AF1E952E"/>
    <w:lvl w:ilvl="0" w:tplc="64E87C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975D12"/>
    <w:multiLevelType w:val="multilevel"/>
    <w:tmpl w:val="6DACE52E"/>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9" w15:restartNumberingAfterBreak="0">
    <w:nsid w:val="32617A0B"/>
    <w:multiLevelType w:val="multilevel"/>
    <w:tmpl w:val="9F307D16"/>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360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F21039"/>
    <w:multiLevelType w:val="multilevel"/>
    <w:tmpl w:val="102A75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F4944"/>
    <w:multiLevelType w:val="multilevel"/>
    <w:tmpl w:val="9F307D16"/>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Symbol" w:eastAsia="Times New Roman" w:hAnsi="Symbol" w:cs="Times New Roman" w:hint="default"/>
      </w:rPr>
    </w:lvl>
    <w:lvl w:ilvl="3">
      <w:start w:val="1"/>
      <w:numFmt w:val="decimal"/>
      <w:lvlText w:val="%4."/>
      <w:lvlJc w:val="left"/>
      <w:pPr>
        <w:ind w:left="3600" w:hanging="360"/>
      </w:pPr>
      <w:rPr>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EE2AC1"/>
    <w:multiLevelType w:val="multilevel"/>
    <w:tmpl w:val="F786665E"/>
    <w:lvl w:ilvl="0">
      <w:start w:val="1"/>
      <w:numFmt w:val="decimal"/>
      <w:lvlText w:val="%1."/>
      <w:lvlJc w:val="left"/>
      <w:pPr>
        <w:tabs>
          <w:tab w:val="num" w:pos="360"/>
        </w:tabs>
        <w:ind w:left="360" w:hanging="360"/>
      </w:pPr>
    </w:lvl>
    <w:lvl w:ilvl="1">
      <w:start w:val="8"/>
      <w:numFmt w:val="decimal"/>
      <w:lvlText w:val="%1.%2."/>
      <w:lvlJc w:val="left"/>
      <w:pPr>
        <w:tabs>
          <w:tab w:val="num" w:pos="720"/>
        </w:tabs>
        <w:ind w:left="720" w:hanging="720"/>
      </w:pPr>
      <w:rPr>
        <w:b/>
      </w:rPr>
    </w:lvl>
    <w:lvl w:ilvl="2">
      <w:start w:val="1"/>
      <w:numFmt w:val="decimal"/>
      <w:lvlText w:val="%1.%2.%3."/>
      <w:lvlJc w:val="left"/>
      <w:pPr>
        <w:tabs>
          <w:tab w:val="num" w:pos="862"/>
        </w:tabs>
        <w:ind w:left="862"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15:restartNumberingAfterBreak="0">
    <w:nsid w:val="5EB62D36"/>
    <w:multiLevelType w:val="multilevel"/>
    <w:tmpl w:val="6256D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7651D"/>
    <w:multiLevelType w:val="multilevel"/>
    <w:tmpl w:val="BA3A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D031EA0"/>
    <w:multiLevelType w:val="multilevel"/>
    <w:tmpl w:val="9ECC997E"/>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b/>
        <w:color w:val="auto"/>
        <w:sz w:val="24"/>
        <w:szCs w:val="24"/>
      </w:rPr>
    </w:lvl>
    <w:lvl w:ilvl="2">
      <w:start w:val="1"/>
      <w:numFmt w:val="decimal"/>
      <w:pStyle w:val="Heading3"/>
      <w:lvlText w:val="%1.%2.%3."/>
      <w:lvlJc w:val="left"/>
      <w:pPr>
        <w:tabs>
          <w:tab w:val="num" w:pos="1004"/>
        </w:tabs>
        <w:ind w:left="1004"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215"/>
        </w:tabs>
        <w:ind w:left="1999" w:hanging="864"/>
      </w:pPr>
      <w:rPr>
        <w:b w:val="0"/>
        <w:sz w:val="24"/>
        <w:szCs w:val="24"/>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8136"/>
        </w:tabs>
        <w:ind w:left="813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7D491A48"/>
    <w:multiLevelType w:val="multilevel"/>
    <w:tmpl w:val="F558C7A0"/>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7D910888"/>
    <w:multiLevelType w:val="multilevel"/>
    <w:tmpl w:val="E1C840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600"/>
        </w:tabs>
        <w:ind w:left="600"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20" w15:restartNumberingAfterBreak="0">
    <w:nsid w:val="7FC17453"/>
    <w:multiLevelType w:val="multilevel"/>
    <w:tmpl w:val="D97861CC"/>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1140"/>
        </w:tabs>
        <w:ind w:left="1140" w:hanging="720"/>
      </w:pPr>
      <w:rPr>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7"/>
  </w:num>
  <w:num w:numId="1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1"/>
  </w:num>
  <w:num w:numId="18">
    <w:abstractNumId w:val="0"/>
  </w:num>
  <w:num w:numId="19">
    <w:abstractNumId w:val="4"/>
  </w:num>
  <w:num w:numId="20">
    <w:abstractNumId w:val="7"/>
  </w:num>
  <w:num w:numId="21">
    <w:abstractNumId w:val="13"/>
  </w:num>
  <w:num w:numId="22">
    <w:abstractNumId w:val="10"/>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BB"/>
    <w:rsid w:val="00046634"/>
    <w:rsid w:val="00053E10"/>
    <w:rsid w:val="000639A6"/>
    <w:rsid w:val="00063DA9"/>
    <w:rsid w:val="00082F15"/>
    <w:rsid w:val="00087CCE"/>
    <w:rsid w:val="00110628"/>
    <w:rsid w:val="00124C4F"/>
    <w:rsid w:val="00151AC7"/>
    <w:rsid w:val="001860B0"/>
    <w:rsid w:val="001B6E67"/>
    <w:rsid w:val="001E566F"/>
    <w:rsid w:val="0020174E"/>
    <w:rsid w:val="00262DF1"/>
    <w:rsid w:val="00271DEA"/>
    <w:rsid w:val="00277EA0"/>
    <w:rsid w:val="00280DD2"/>
    <w:rsid w:val="003039F0"/>
    <w:rsid w:val="003334DB"/>
    <w:rsid w:val="00350E81"/>
    <w:rsid w:val="003A0DFE"/>
    <w:rsid w:val="003D19AC"/>
    <w:rsid w:val="003F1BA7"/>
    <w:rsid w:val="00423C75"/>
    <w:rsid w:val="0042720C"/>
    <w:rsid w:val="00435E6C"/>
    <w:rsid w:val="004364BE"/>
    <w:rsid w:val="00437CDD"/>
    <w:rsid w:val="004B3B22"/>
    <w:rsid w:val="004D5FBB"/>
    <w:rsid w:val="00557AA4"/>
    <w:rsid w:val="00573D1C"/>
    <w:rsid w:val="00585693"/>
    <w:rsid w:val="00594005"/>
    <w:rsid w:val="00595342"/>
    <w:rsid w:val="005A4C15"/>
    <w:rsid w:val="00614195"/>
    <w:rsid w:val="006874D3"/>
    <w:rsid w:val="006A3C8C"/>
    <w:rsid w:val="00735CD7"/>
    <w:rsid w:val="00750B4E"/>
    <w:rsid w:val="007744F7"/>
    <w:rsid w:val="00775029"/>
    <w:rsid w:val="00782825"/>
    <w:rsid w:val="0079593F"/>
    <w:rsid w:val="007B1760"/>
    <w:rsid w:val="00837233"/>
    <w:rsid w:val="00862D6F"/>
    <w:rsid w:val="00884226"/>
    <w:rsid w:val="0088798D"/>
    <w:rsid w:val="008B4917"/>
    <w:rsid w:val="008D3CBF"/>
    <w:rsid w:val="008F273F"/>
    <w:rsid w:val="00922DA4"/>
    <w:rsid w:val="009767A8"/>
    <w:rsid w:val="009A20A5"/>
    <w:rsid w:val="009F32B2"/>
    <w:rsid w:val="00A03414"/>
    <w:rsid w:val="00A67367"/>
    <w:rsid w:val="00A9622F"/>
    <w:rsid w:val="00AB6360"/>
    <w:rsid w:val="00B01432"/>
    <w:rsid w:val="00B14B48"/>
    <w:rsid w:val="00B41D79"/>
    <w:rsid w:val="00B46A20"/>
    <w:rsid w:val="00BA2A53"/>
    <w:rsid w:val="00BB51D8"/>
    <w:rsid w:val="00BF09A8"/>
    <w:rsid w:val="00BF2177"/>
    <w:rsid w:val="00C1482B"/>
    <w:rsid w:val="00C40F72"/>
    <w:rsid w:val="00C64CB9"/>
    <w:rsid w:val="00CD4C9D"/>
    <w:rsid w:val="00CE7F71"/>
    <w:rsid w:val="00D02925"/>
    <w:rsid w:val="00D334AF"/>
    <w:rsid w:val="00D85D8F"/>
    <w:rsid w:val="00D95D71"/>
    <w:rsid w:val="00DB796E"/>
    <w:rsid w:val="00E80B2E"/>
    <w:rsid w:val="00EB3A03"/>
    <w:rsid w:val="00EF35E7"/>
    <w:rsid w:val="00EF4347"/>
    <w:rsid w:val="00F53312"/>
    <w:rsid w:val="00F54212"/>
    <w:rsid w:val="00F56988"/>
    <w:rsid w:val="00FC37F4"/>
    <w:rsid w:val="00FE450F"/>
    <w:rsid w:val="00FE5381"/>
    <w:rsid w:val="00FF4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3B1E-E74B-4FF4-A9E9-EA8564354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BB"/>
    <w:rPr>
      <w:rFonts w:ascii="Calibri" w:eastAsia="Calibri" w:hAnsi="Calibri" w:cs="Times New Roman"/>
      <w:lang w:val="en-US"/>
    </w:rPr>
  </w:style>
  <w:style w:type="paragraph" w:styleId="Heading1">
    <w:name w:val="heading 1"/>
    <w:basedOn w:val="Normal"/>
    <w:link w:val="Heading1Char"/>
    <w:uiPriority w:val="9"/>
    <w:qFormat/>
    <w:rsid w:val="00F56988"/>
    <w:pPr>
      <w:spacing w:before="100" w:beforeAutospacing="1" w:after="100" w:afterAutospacing="1" w:line="240" w:lineRule="auto"/>
      <w:outlineLvl w:val="0"/>
    </w:pPr>
    <w:rPr>
      <w:rFonts w:ascii="Times New Roman" w:eastAsia="Times New Roman" w:hAnsi="Times New Roman"/>
      <w:b/>
      <w:bCs/>
      <w:kern w:val="36"/>
      <w:sz w:val="48"/>
      <w:szCs w:val="48"/>
      <w:lang w:val="lv-LV" w:eastAsia="lv-LV"/>
    </w:rPr>
  </w:style>
  <w:style w:type="paragraph" w:styleId="Heading2">
    <w:name w:val="heading 2"/>
    <w:basedOn w:val="Normal"/>
    <w:next w:val="Normal"/>
    <w:link w:val="Heading2Char"/>
    <w:unhideWhenUsed/>
    <w:qFormat/>
    <w:rsid w:val="00782825"/>
    <w:pPr>
      <w:keepNext/>
      <w:numPr>
        <w:ilvl w:val="1"/>
        <w:numId w:val="3"/>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782825"/>
    <w:pPr>
      <w:keepNext/>
      <w:numPr>
        <w:ilvl w:val="2"/>
        <w:numId w:val="3"/>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semiHidden/>
    <w:unhideWhenUsed/>
    <w:qFormat/>
    <w:rsid w:val="00782825"/>
    <w:pPr>
      <w:keepNext/>
      <w:numPr>
        <w:ilvl w:val="3"/>
        <w:numId w:val="3"/>
      </w:numPr>
      <w:spacing w:before="240" w:after="60" w:line="240" w:lineRule="auto"/>
      <w:outlineLvl w:val="3"/>
    </w:pPr>
    <w:rPr>
      <w:rFonts w:ascii="Times New Roman" w:eastAsia="Times New Roman" w:hAnsi="Times New Roman"/>
      <w:b/>
      <w:bCs/>
      <w:sz w:val="28"/>
      <w:szCs w:val="28"/>
      <w:lang w:val="en-GB"/>
    </w:rPr>
  </w:style>
  <w:style w:type="paragraph" w:styleId="Heading5">
    <w:name w:val="heading 5"/>
    <w:basedOn w:val="Normal"/>
    <w:next w:val="Normal"/>
    <w:link w:val="Heading5Char"/>
    <w:semiHidden/>
    <w:unhideWhenUsed/>
    <w:qFormat/>
    <w:rsid w:val="00782825"/>
    <w:pPr>
      <w:numPr>
        <w:ilvl w:val="4"/>
        <w:numId w:val="3"/>
      </w:numPr>
      <w:spacing w:before="240" w:after="60" w:line="240" w:lineRule="auto"/>
      <w:outlineLvl w:val="4"/>
    </w:pPr>
    <w:rPr>
      <w:rFonts w:ascii="Times New Roman" w:eastAsia="Times New Roman" w:hAnsi="Times New Roman"/>
      <w:b/>
      <w:bCs/>
      <w:i/>
      <w:iCs/>
      <w:sz w:val="26"/>
      <w:szCs w:val="26"/>
      <w:lang w:val="en-GB"/>
    </w:rPr>
  </w:style>
  <w:style w:type="paragraph" w:styleId="Heading6">
    <w:name w:val="heading 6"/>
    <w:basedOn w:val="Normal"/>
    <w:next w:val="Normal"/>
    <w:link w:val="Heading6Char"/>
    <w:semiHidden/>
    <w:unhideWhenUsed/>
    <w:qFormat/>
    <w:rsid w:val="00782825"/>
    <w:pPr>
      <w:numPr>
        <w:ilvl w:val="5"/>
        <w:numId w:val="3"/>
      </w:numPr>
      <w:spacing w:before="240" w:after="60" w:line="240" w:lineRule="auto"/>
      <w:outlineLvl w:val="5"/>
    </w:pPr>
    <w:rPr>
      <w:rFonts w:ascii="Times New Roman" w:eastAsia="Times New Roman" w:hAnsi="Times New Roman"/>
      <w:b/>
      <w:bCs/>
      <w:lang w:val="en-GB"/>
    </w:rPr>
  </w:style>
  <w:style w:type="paragraph" w:styleId="Heading7">
    <w:name w:val="heading 7"/>
    <w:basedOn w:val="Normal"/>
    <w:next w:val="Normal"/>
    <w:link w:val="Heading7Char"/>
    <w:semiHidden/>
    <w:unhideWhenUsed/>
    <w:qFormat/>
    <w:rsid w:val="00782825"/>
    <w:pPr>
      <w:numPr>
        <w:ilvl w:val="6"/>
        <w:numId w:val="3"/>
      </w:numPr>
      <w:spacing w:before="240" w:after="60" w:line="240" w:lineRule="auto"/>
      <w:outlineLvl w:val="6"/>
    </w:pPr>
    <w:rPr>
      <w:rFonts w:ascii="Times New Roman" w:eastAsia="Times New Roman" w:hAnsi="Times New Roman"/>
      <w:sz w:val="24"/>
      <w:szCs w:val="24"/>
      <w:lang w:val="en-GB"/>
    </w:rPr>
  </w:style>
  <w:style w:type="paragraph" w:styleId="Heading8">
    <w:name w:val="heading 8"/>
    <w:basedOn w:val="Normal"/>
    <w:next w:val="Normal"/>
    <w:link w:val="Heading8Char"/>
    <w:semiHidden/>
    <w:unhideWhenUsed/>
    <w:qFormat/>
    <w:rsid w:val="00782825"/>
    <w:pPr>
      <w:numPr>
        <w:ilvl w:val="7"/>
        <w:numId w:val="3"/>
      </w:numPr>
      <w:spacing w:before="240" w:after="60" w:line="240" w:lineRule="auto"/>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semiHidden/>
    <w:unhideWhenUsed/>
    <w:qFormat/>
    <w:rsid w:val="00782825"/>
    <w:pPr>
      <w:numPr>
        <w:ilvl w:val="8"/>
        <w:numId w:val="3"/>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5FBB"/>
    <w:pPr>
      <w:spacing w:after="0" w:line="240" w:lineRule="auto"/>
      <w:ind w:left="720"/>
      <w:contextualSpacing/>
    </w:pPr>
    <w:rPr>
      <w:rFonts w:ascii="Times New Roman" w:eastAsia="Times New Roman" w:hAnsi="Times New Roman"/>
      <w:sz w:val="28"/>
      <w:szCs w:val="24"/>
      <w:lang w:val="en-GB"/>
    </w:rPr>
  </w:style>
  <w:style w:type="character" w:customStyle="1" w:styleId="Heading1Char">
    <w:name w:val="Heading 1 Char"/>
    <w:basedOn w:val="DefaultParagraphFont"/>
    <w:link w:val="Heading1"/>
    <w:uiPriority w:val="9"/>
    <w:rsid w:val="00F56988"/>
    <w:rPr>
      <w:rFonts w:ascii="Times New Roman" w:eastAsia="Times New Roman" w:hAnsi="Times New Roman" w:cs="Times New Roman"/>
      <w:b/>
      <w:bCs/>
      <w:kern w:val="36"/>
      <w:sz w:val="48"/>
      <w:szCs w:val="48"/>
      <w:lang w:eastAsia="lv-LV"/>
    </w:rPr>
  </w:style>
  <w:style w:type="paragraph" w:styleId="NoSpacing">
    <w:name w:val="No Spacing"/>
    <w:uiPriority w:val="1"/>
    <w:qFormat/>
    <w:rsid w:val="00F56988"/>
    <w:pPr>
      <w:spacing w:after="0" w:line="240" w:lineRule="auto"/>
    </w:pPr>
    <w:rPr>
      <w:rFonts w:ascii="Calibri" w:eastAsia="Calibri" w:hAnsi="Calibri" w:cs="Times New Roman"/>
      <w:lang w:val="en-US"/>
    </w:rPr>
  </w:style>
  <w:style w:type="character" w:styleId="Emphasis">
    <w:name w:val="Emphasis"/>
    <w:basedOn w:val="DefaultParagraphFont"/>
    <w:uiPriority w:val="20"/>
    <w:qFormat/>
    <w:rsid w:val="0079593F"/>
    <w:rPr>
      <w:i/>
      <w:iCs/>
    </w:rPr>
  </w:style>
  <w:style w:type="paragraph" w:styleId="BalloonText">
    <w:name w:val="Balloon Text"/>
    <w:basedOn w:val="Normal"/>
    <w:link w:val="BalloonTextChar"/>
    <w:uiPriority w:val="99"/>
    <w:semiHidden/>
    <w:unhideWhenUsed/>
    <w:rsid w:val="00782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25"/>
    <w:rPr>
      <w:rFonts w:ascii="Segoe UI" w:eastAsia="Calibri" w:hAnsi="Segoe UI" w:cs="Segoe UI"/>
      <w:sz w:val="18"/>
      <w:szCs w:val="18"/>
      <w:lang w:val="en-US"/>
    </w:rPr>
  </w:style>
  <w:style w:type="character" w:customStyle="1" w:styleId="Heading2Char">
    <w:name w:val="Heading 2 Char"/>
    <w:basedOn w:val="DefaultParagraphFont"/>
    <w:link w:val="Heading2"/>
    <w:rsid w:val="00782825"/>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782825"/>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semiHidden/>
    <w:rsid w:val="00782825"/>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rsid w:val="00782825"/>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rsid w:val="00782825"/>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782825"/>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782825"/>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782825"/>
    <w:rPr>
      <w:rFonts w:ascii="Arial" w:eastAsia="Times New Roman" w:hAnsi="Arial" w:cs="Arial"/>
      <w:lang w:val="en-GB"/>
    </w:rPr>
  </w:style>
  <w:style w:type="numbering" w:customStyle="1" w:styleId="NoList1">
    <w:name w:val="No List1"/>
    <w:next w:val="NoList"/>
    <w:uiPriority w:val="99"/>
    <w:semiHidden/>
    <w:unhideWhenUsed/>
    <w:rsid w:val="00782825"/>
  </w:style>
  <w:style w:type="character" w:customStyle="1" w:styleId="Hyperlink1">
    <w:name w:val="Hyperlink1"/>
    <w:basedOn w:val="DefaultParagraphFont"/>
    <w:uiPriority w:val="99"/>
    <w:unhideWhenUsed/>
    <w:rsid w:val="00782825"/>
    <w:rPr>
      <w:color w:val="0563C1"/>
      <w:u w:val="single"/>
    </w:rPr>
  </w:style>
  <w:style w:type="paragraph" w:customStyle="1" w:styleId="tv213">
    <w:name w:val="tv213"/>
    <w:basedOn w:val="Normal"/>
    <w:rsid w:val="0078282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7828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7515">
      <w:bodyDiv w:val="1"/>
      <w:marLeft w:val="0"/>
      <w:marRight w:val="0"/>
      <w:marTop w:val="0"/>
      <w:marBottom w:val="0"/>
      <w:divBdr>
        <w:top w:val="none" w:sz="0" w:space="0" w:color="auto"/>
        <w:left w:val="none" w:sz="0" w:space="0" w:color="auto"/>
        <w:bottom w:val="none" w:sz="0" w:space="0" w:color="auto"/>
        <w:right w:val="none" w:sz="0" w:space="0" w:color="auto"/>
      </w:divBdr>
    </w:div>
    <w:div w:id="240648641">
      <w:bodyDiv w:val="1"/>
      <w:marLeft w:val="0"/>
      <w:marRight w:val="0"/>
      <w:marTop w:val="0"/>
      <w:marBottom w:val="0"/>
      <w:divBdr>
        <w:top w:val="none" w:sz="0" w:space="0" w:color="auto"/>
        <w:left w:val="none" w:sz="0" w:space="0" w:color="auto"/>
        <w:bottom w:val="none" w:sz="0" w:space="0" w:color="auto"/>
        <w:right w:val="none" w:sz="0" w:space="0" w:color="auto"/>
      </w:divBdr>
    </w:div>
    <w:div w:id="416831116">
      <w:bodyDiv w:val="1"/>
      <w:marLeft w:val="0"/>
      <w:marRight w:val="0"/>
      <w:marTop w:val="0"/>
      <w:marBottom w:val="0"/>
      <w:divBdr>
        <w:top w:val="none" w:sz="0" w:space="0" w:color="auto"/>
        <w:left w:val="none" w:sz="0" w:space="0" w:color="auto"/>
        <w:bottom w:val="none" w:sz="0" w:space="0" w:color="auto"/>
        <w:right w:val="none" w:sz="0" w:space="0" w:color="auto"/>
      </w:divBdr>
    </w:div>
    <w:div w:id="418871612">
      <w:bodyDiv w:val="1"/>
      <w:marLeft w:val="0"/>
      <w:marRight w:val="0"/>
      <w:marTop w:val="0"/>
      <w:marBottom w:val="0"/>
      <w:divBdr>
        <w:top w:val="none" w:sz="0" w:space="0" w:color="auto"/>
        <w:left w:val="none" w:sz="0" w:space="0" w:color="auto"/>
        <w:bottom w:val="none" w:sz="0" w:space="0" w:color="auto"/>
        <w:right w:val="none" w:sz="0" w:space="0" w:color="auto"/>
      </w:divBdr>
    </w:div>
    <w:div w:id="627853484">
      <w:bodyDiv w:val="1"/>
      <w:marLeft w:val="0"/>
      <w:marRight w:val="0"/>
      <w:marTop w:val="0"/>
      <w:marBottom w:val="0"/>
      <w:divBdr>
        <w:top w:val="none" w:sz="0" w:space="0" w:color="auto"/>
        <w:left w:val="none" w:sz="0" w:space="0" w:color="auto"/>
        <w:bottom w:val="none" w:sz="0" w:space="0" w:color="auto"/>
        <w:right w:val="none" w:sz="0" w:space="0" w:color="auto"/>
      </w:divBdr>
    </w:div>
    <w:div w:id="1093279392">
      <w:bodyDiv w:val="1"/>
      <w:marLeft w:val="0"/>
      <w:marRight w:val="0"/>
      <w:marTop w:val="0"/>
      <w:marBottom w:val="0"/>
      <w:divBdr>
        <w:top w:val="none" w:sz="0" w:space="0" w:color="auto"/>
        <w:left w:val="none" w:sz="0" w:space="0" w:color="auto"/>
        <w:bottom w:val="none" w:sz="0" w:space="0" w:color="auto"/>
        <w:right w:val="none" w:sz="0" w:space="0" w:color="auto"/>
      </w:divBdr>
    </w:div>
    <w:div w:id="1372917874">
      <w:bodyDiv w:val="1"/>
      <w:marLeft w:val="0"/>
      <w:marRight w:val="0"/>
      <w:marTop w:val="0"/>
      <w:marBottom w:val="0"/>
      <w:divBdr>
        <w:top w:val="none" w:sz="0" w:space="0" w:color="auto"/>
        <w:left w:val="none" w:sz="0" w:space="0" w:color="auto"/>
        <w:bottom w:val="none" w:sz="0" w:space="0" w:color="auto"/>
        <w:right w:val="none" w:sz="0" w:space="0" w:color="auto"/>
      </w:divBdr>
    </w:div>
    <w:div w:id="1478452798">
      <w:bodyDiv w:val="1"/>
      <w:marLeft w:val="0"/>
      <w:marRight w:val="0"/>
      <w:marTop w:val="0"/>
      <w:marBottom w:val="0"/>
      <w:divBdr>
        <w:top w:val="none" w:sz="0" w:space="0" w:color="auto"/>
        <w:left w:val="none" w:sz="0" w:space="0" w:color="auto"/>
        <w:bottom w:val="none" w:sz="0" w:space="0" w:color="auto"/>
        <w:right w:val="none" w:sz="0" w:space="0" w:color="auto"/>
      </w:divBdr>
    </w:div>
    <w:div w:id="1542279095">
      <w:bodyDiv w:val="1"/>
      <w:marLeft w:val="0"/>
      <w:marRight w:val="0"/>
      <w:marTop w:val="0"/>
      <w:marBottom w:val="0"/>
      <w:divBdr>
        <w:top w:val="none" w:sz="0" w:space="0" w:color="auto"/>
        <w:left w:val="none" w:sz="0" w:space="0" w:color="auto"/>
        <w:bottom w:val="none" w:sz="0" w:space="0" w:color="auto"/>
        <w:right w:val="none" w:sz="0" w:space="0" w:color="auto"/>
      </w:divBdr>
    </w:div>
    <w:div w:id="1749695031">
      <w:bodyDiv w:val="1"/>
      <w:marLeft w:val="0"/>
      <w:marRight w:val="0"/>
      <w:marTop w:val="0"/>
      <w:marBottom w:val="0"/>
      <w:divBdr>
        <w:top w:val="none" w:sz="0" w:space="0" w:color="auto"/>
        <w:left w:val="none" w:sz="0" w:space="0" w:color="auto"/>
        <w:bottom w:val="none" w:sz="0" w:space="0" w:color="auto"/>
        <w:right w:val="none" w:sz="0" w:space="0" w:color="auto"/>
      </w:divBdr>
    </w:div>
    <w:div w:id="1929540381">
      <w:bodyDiv w:val="1"/>
      <w:marLeft w:val="0"/>
      <w:marRight w:val="0"/>
      <w:marTop w:val="0"/>
      <w:marBottom w:val="0"/>
      <w:divBdr>
        <w:top w:val="none" w:sz="0" w:space="0" w:color="auto"/>
        <w:left w:val="none" w:sz="0" w:space="0" w:color="auto"/>
        <w:bottom w:val="none" w:sz="0" w:space="0" w:color="auto"/>
        <w:right w:val="none" w:sz="0" w:space="0" w:color="auto"/>
      </w:divBdr>
      <w:divsChild>
        <w:div w:id="2046756547">
          <w:marLeft w:val="0"/>
          <w:marRight w:val="0"/>
          <w:marTop w:val="0"/>
          <w:marBottom w:val="0"/>
          <w:divBdr>
            <w:top w:val="none" w:sz="0" w:space="0" w:color="auto"/>
            <w:left w:val="none" w:sz="0" w:space="0" w:color="auto"/>
            <w:bottom w:val="none" w:sz="0" w:space="0" w:color="auto"/>
            <w:right w:val="none" w:sz="0" w:space="0" w:color="auto"/>
          </w:divBdr>
          <w:divsChild>
            <w:div w:id="1210335133">
              <w:marLeft w:val="0"/>
              <w:marRight w:val="0"/>
              <w:marTop w:val="0"/>
              <w:marBottom w:val="0"/>
              <w:divBdr>
                <w:top w:val="none" w:sz="0" w:space="0" w:color="auto"/>
                <w:left w:val="none" w:sz="0" w:space="0" w:color="auto"/>
                <w:bottom w:val="none" w:sz="0" w:space="0" w:color="auto"/>
                <w:right w:val="none" w:sz="0" w:space="0" w:color="auto"/>
              </w:divBdr>
            </w:div>
            <w:div w:id="142819933">
              <w:marLeft w:val="0"/>
              <w:marRight w:val="0"/>
              <w:marTop w:val="0"/>
              <w:marBottom w:val="0"/>
              <w:divBdr>
                <w:top w:val="none" w:sz="0" w:space="0" w:color="auto"/>
                <w:left w:val="none" w:sz="0" w:space="0" w:color="auto"/>
                <w:bottom w:val="none" w:sz="0" w:space="0" w:color="auto"/>
                <w:right w:val="none" w:sz="0" w:space="0" w:color="auto"/>
              </w:divBdr>
            </w:div>
            <w:div w:id="211581647">
              <w:marLeft w:val="0"/>
              <w:marRight w:val="0"/>
              <w:marTop w:val="0"/>
              <w:marBottom w:val="0"/>
              <w:divBdr>
                <w:top w:val="none" w:sz="0" w:space="0" w:color="auto"/>
                <w:left w:val="none" w:sz="0" w:space="0" w:color="auto"/>
                <w:bottom w:val="none" w:sz="0" w:space="0" w:color="auto"/>
                <w:right w:val="none" w:sz="0" w:space="0" w:color="auto"/>
              </w:divBdr>
            </w:div>
            <w:div w:id="205996850">
              <w:marLeft w:val="0"/>
              <w:marRight w:val="0"/>
              <w:marTop w:val="0"/>
              <w:marBottom w:val="0"/>
              <w:divBdr>
                <w:top w:val="none" w:sz="0" w:space="0" w:color="auto"/>
                <w:left w:val="none" w:sz="0" w:space="0" w:color="auto"/>
                <w:bottom w:val="none" w:sz="0" w:space="0" w:color="auto"/>
                <w:right w:val="none" w:sz="0" w:space="0" w:color="auto"/>
              </w:divBdr>
            </w:div>
            <w:div w:id="1635604057">
              <w:marLeft w:val="0"/>
              <w:marRight w:val="0"/>
              <w:marTop w:val="0"/>
              <w:marBottom w:val="0"/>
              <w:divBdr>
                <w:top w:val="none" w:sz="0" w:space="0" w:color="auto"/>
                <w:left w:val="none" w:sz="0" w:space="0" w:color="auto"/>
                <w:bottom w:val="none" w:sz="0" w:space="0" w:color="auto"/>
                <w:right w:val="none" w:sz="0" w:space="0" w:color="auto"/>
              </w:divBdr>
            </w:div>
            <w:div w:id="943535066">
              <w:marLeft w:val="0"/>
              <w:marRight w:val="0"/>
              <w:marTop w:val="0"/>
              <w:marBottom w:val="0"/>
              <w:divBdr>
                <w:top w:val="none" w:sz="0" w:space="0" w:color="auto"/>
                <w:left w:val="none" w:sz="0" w:space="0" w:color="auto"/>
                <w:bottom w:val="none" w:sz="0" w:space="0" w:color="auto"/>
                <w:right w:val="none" w:sz="0" w:space="0" w:color="auto"/>
              </w:divBdr>
            </w:div>
            <w:div w:id="12109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dims@ludzas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izuka@ludza.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udza.lv" TargetMode="External"/><Relationship Id="rId11" Type="http://schemas.openxmlformats.org/officeDocument/2006/relationships/hyperlink" Target="http://www.ludza.lv" TargetMode="External"/><Relationship Id="rId5" Type="http://schemas.openxmlformats.org/officeDocument/2006/relationships/webSettings" Target="webSettings.xml"/><Relationship Id="rId10"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yperlink" Target="http://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7267E-8B7F-4FBE-8629-1D3DEF7E0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5818</Words>
  <Characters>33164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usr01</dc:creator>
  <cp:keywords/>
  <dc:description/>
  <cp:lastModifiedBy>iep1</cp:lastModifiedBy>
  <cp:revision>4</cp:revision>
  <cp:lastPrinted>2016-10-03T06:26:00Z</cp:lastPrinted>
  <dcterms:created xsi:type="dcterms:W3CDTF">2016-10-03T08:24:00Z</dcterms:created>
  <dcterms:modified xsi:type="dcterms:W3CDTF">2016-10-03T11:18:00Z</dcterms:modified>
</cp:coreProperties>
</file>