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CC62" w14:textId="77777777" w:rsidR="000B622B" w:rsidRPr="00262CB0" w:rsidRDefault="000B622B" w:rsidP="000B622B">
      <w:pPr>
        <w:tabs>
          <w:tab w:val="left" w:pos="0"/>
          <w:tab w:val="left" w:pos="8789"/>
          <w:tab w:val="left" w:pos="9072"/>
        </w:tabs>
        <w:spacing w:line="247" w:lineRule="auto"/>
        <w:ind w:right="-1"/>
        <w:rPr>
          <w:rFonts w:ascii="Times New Roman" w:hAnsi="Times New Roman" w:cstheme="minorBidi"/>
          <w:bCs/>
          <w:szCs w:val="24"/>
          <w:lang w:val="lv-LV" w:eastAsia="lv-LV"/>
        </w:rPr>
      </w:pPr>
    </w:p>
    <w:p w14:paraId="29A4C0CB" w14:textId="77777777" w:rsidR="000B622B" w:rsidRPr="00262CB0" w:rsidRDefault="00000000" w:rsidP="000B622B">
      <w:pPr>
        <w:tabs>
          <w:tab w:val="left" w:pos="0"/>
          <w:tab w:val="left" w:pos="8789"/>
          <w:tab w:val="left" w:pos="9072"/>
        </w:tabs>
        <w:spacing w:line="247" w:lineRule="auto"/>
        <w:ind w:left="5420" w:right="-1"/>
        <w:jc w:val="right"/>
        <w:rPr>
          <w:rFonts w:ascii="Times New Roman" w:hAnsi="Times New Roman" w:cstheme="minorBidi"/>
          <w:bCs/>
          <w:szCs w:val="24"/>
          <w:lang w:val="lv-LV" w:eastAsia="lv-LV"/>
        </w:rPr>
      </w:pPr>
      <w:r w:rsidRPr="00262CB0">
        <w:rPr>
          <w:rFonts w:ascii="Times New Roman" w:hAnsi="Times New Roman" w:cstheme="minorBidi"/>
          <w:bCs/>
          <w:szCs w:val="24"/>
          <w:lang w:val="lv-LV" w:eastAsia="lv-LV"/>
        </w:rPr>
        <w:t xml:space="preserve">Pielikums Nr.2 </w:t>
      </w:r>
    </w:p>
    <w:p w14:paraId="3084E285" w14:textId="77777777" w:rsidR="000B622B" w:rsidRPr="00262CB0" w:rsidRDefault="000B622B" w:rsidP="000B622B">
      <w:pPr>
        <w:tabs>
          <w:tab w:val="left" w:pos="0"/>
          <w:tab w:val="left" w:pos="8789"/>
          <w:tab w:val="left" w:pos="9072"/>
        </w:tabs>
        <w:spacing w:line="247" w:lineRule="auto"/>
        <w:ind w:left="1106" w:right="-1"/>
        <w:rPr>
          <w:rFonts w:ascii="Times New Roman" w:hAnsi="Times New Roman" w:cstheme="minorBidi"/>
          <w:szCs w:val="24"/>
          <w:lang w:val="lv-LV" w:eastAsia="lv-LV"/>
        </w:rPr>
      </w:pPr>
    </w:p>
    <w:p w14:paraId="74F2D9B0" w14:textId="77777777" w:rsidR="000B622B" w:rsidRPr="00262CB0" w:rsidRDefault="00000000" w:rsidP="000B622B">
      <w:pPr>
        <w:tabs>
          <w:tab w:val="left" w:pos="0"/>
          <w:tab w:val="left" w:pos="8789"/>
          <w:tab w:val="left" w:pos="9072"/>
        </w:tabs>
        <w:spacing w:line="247" w:lineRule="auto"/>
        <w:ind w:left="1106" w:right="-1"/>
        <w:jc w:val="center"/>
        <w:rPr>
          <w:rFonts w:ascii="Times New Roman" w:hAnsi="Times New Roman" w:cstheme="minorBidi"/>
          <w:b/>
          <w:szCs w:val="24"/>
          <w:lang w:val="lv-LV" w:eastAsia="lv-LV"/>
        </w:rPr>
      </w:pPr>
      <w:r w:rsidRPr="00262CB0">
        <w:rPr>
          <w:rFonts w:ascii="Times New Roman" w:hAnsi="Times New Roman" w:cstheme="minorBidi"/>
          <w:b/>
          <w:szCs w:val="24"/>
          <w:lang w:val="lv-LV" w:eastAsia="lv-LV"/>
        </w:rPr>
        <w:t xml:space="preserve">INFORMĀCIJA PAR </w:t>
      </w:r>
      <w:r>
        <w:rPr>
          <w:rFonts w:ascii="Times New Roman" w:hAnsi="Times New Roman" w:cstheme="minorBidi"/>
          <w:b/>
          <w:szCs w:val="24"/>
          <w:lang w:val="lv-LV" w:eastAsia="lv-LV"/>
        </w:rPr>
        <w:t>APBŪVES TIESĪBAS</w:t>
      </w:r>
      <w:r w:rsidRPr="00262CB0">
        <w:rPr>
          <w:rFonts w:ascii="Times New Roman" w:hAnsi="Times New Roman" w:cstheme="minorBidi"/>
          <w:b/>
          <w:szCs w:val="24"/>
          <w:lang w:val="lv-LV" w:eastAsia="lv-LV"/>
        </w:rPr>
        <w:t xml:space="preserve"> OBJEKTU</w:t>
      </w:r>
    </w:p>
    <w:p w14:paraId="239618D2" w14:textId="77777777" w:rsidR="00E20813" w:rsidRPr="00262CB0" w:rsidRDefault="00E20813" w:rsidP="00E20813">
      <w:pPr>
        <w:tabs>
          <w:tab w:val="left" w:pos="0"/>
          <w:tab w:val="left" w:pos="8789"/>
          <w:tab w:val="left" w:pos="9072"/>
        </w:tabs>
        <w:spacing w:line="247" w:lineRule="auto"/>
        <w:ind w:left="1106" w:right="-1"/>
        <w:jc w:val="center"/>
        <w:rPr>
          <w:rFonts w:ascii="Times New Roman" w:hAnsi="Times New Roman" w:cstheme="minorBidi"/>
          <w:b/>
          <w:szCs w:val="24"/>
          <w:lang w:val="lv-LV" w:eastAsia="lv-LV"/>
        </w:rPr>
      </w:pPr>
    </w:p>
    <w:p w14:paraId="5042E8B6" w14:textId="77777777" w:rsidR="00E20813" w:rsidRPr="00262CB0" w:rsidRDefault="00E20813" w:rsidP="00E20813">
      <w:pPr>
        <w:tabs>
          <w:tab w:val="left" w:pos="0"/>
          <w:tab w:val="left" w:pos="8789"/>
          <w:tab w:val="left" w:pos="9072"/>
        </w:tabs>
        <w:spacing w:line="247" w:lineRule="auto"/>
        <w:ind w:left="1106" w:right="-1"/>
        <w:jc w:val="center"/>
        <w:rPr>
          <w:rFonts w:ascii="Times New Roman" w:hAnsi="Times New Roman" w:cstheme="minorBidi"/>
          <w:b/>
          <w:szCs w:val="24"/>
          <w:lang w:val="lv-LV" w:eastAsia="lv-LV"/>
        </w:rPr>
      </w:pPr>
    </w:p>
    <w:tbl>
      <w:tblPr>
        <w:tblStyle w:val="Reatabula"/>
        <w:tblW w:w="8788" w:type="dxa"/>
        <w:tblInd w:w="279" w:type="dxa"/>
        <w:tblLook w:val="04A0" w:firstRow="1" w:lastRow="0" w:firstColumn="1" w:lastColumn="0" w:noHBand="0" w:noVBand="1"/>
      </w:tblPr>
      <w:tblGrid>
        <w:gridCol w:w="2717"/>
        <w:gridCol w:w="6071"/>
      </w:tblGrid>
      <w:tr w:rsidR="00BA6B9A" w14:paraId="6DA57BCF" w14:textId="77777777" w:rsidTr="0071586C">
        <w:tc>
          <w:tcPr>
            <w:tcW w:w="2717" w:type="dxa"/>
          </w:tcPr>
          <w:p w14:paraId="31E65F57"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Apbūves</w:t>
            </w:r>
            <w:r w:rsidRPr="00262CB0">
              <w:rPr>
                <w:rFonts w:ascii="Times New Roman" w:hAnsi="Times New Roman" w:cstheme="minorBidi"/>
                <w:szCs w:val="24"/>
                <w:lang w:val="lv-LV" w:eastAsia="lv-LV"/>
              </w:rPr>
              <w:t xml:space="preserve"> </w:t>
            </w:r>
            <w:r>
              <w:rPr>
                <w:rFonts w:ascii="Times New Roman" w:hAnsi="Times New Roman" w:cstheme="minorBidi"/>
                <w:szCs w:val="24"/>
                <w:lang w:val="lv-LV" w:eastAsia="lv-LV"/>
              </w:rPr>
              <w:t xml:space="preserve">tiesības </w:t>
            </w:r>
            <w:r w:rsidRPr="00262CB0">
              <w:rPr>
                <w:rFonts w:ascii="Times New Roman" w:hAnsi="Times New Roman" w:cstheme="minorBidi"/>
                <w:szCs w:val="24"/>
                <w:lang w:val="lv-LV" w:eastAsia="lv-LV"/>
              </w:rPr>
              <w:t>objekta adrese</w:t>
            </w:r>
          </w:p>
        </w:tc>
        <w:tc>
          <w:tcPr>
            <w:tcW w:w="6071" w:type="dxa"/>
          </w:tcPr>
          <w:p w14:paraId="6DE4628C"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eastAsiaTheme="minorHAnsi" w:hAnsi="Times New Roman"/>
                <w:szCs w:val="24"/>
                <w:lang w:val="lv-LV"/>
              </w:rPr>
              <w:t>Latgales ielā 242B, Ludzā, Ludzas novadā, LV-5701</w:t>
            </w:r>
          </w:p>
        </w:tc>
      </w:tr>
      <w:tr w:rsidR="00BA6B9A" w14:paraId="7827C43B" w14:textId="77777777" w:rsidTr="0071586C">
        <w:tc>
          <w:tcPr>
            <w:tcW w:w="2717" w:type="dxa"/>
          </w:tcPr>
          <w:p w14:paraId="008BA439"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 xml:space="preserve">Apbūves tiesības </w:t>
            </w:r>
            <w:r w:rsidRPr="00262CB0">
              <w:rPr>
                <w:rFonts w:ascii="Times New Roman" w:hAnsi="Times New Roman" w:cstheme="minorBidi"/>
                <w:szCs w:val="24"/>
                <w:lang w:val="lv-LV" w:eastAsia="lv-LV"/>
              </w:rPr>
              <w:t>objekta veids</w:t>
            </w:r>
          </w:p>
        </w:tc>
        <w:tc>
          <w:tcPr>
            <w:tcW w:w="6071" w:type="dxa"/>
          </w:tcPr>
          <w:p w14:paraId="0827C11A"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Rūpnieciskas apbūves teritorijas</w:t>
            </w:r>
          </w:p>
        </w:tc>
      </w:tr>
      <w:tr w:rsidR="00BA6B9A" w14:paraId="4BC4CDF6" w14:textId="77777777" w:rsidTr="0071586C">
        <w:tc>
          <w:tcPr>
            <w:tcW w:w="2717" w:type="dxa"/>
          </w:tcPr>
          <w:p w14:paraId="28A00335"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Apbūves tiesību objekta kadastra</w:t>
            </w:r>
            <w:r w:rsidRPr="00262CB0">
              <w:rPr>
                <w:rFonts w:ascii="Times New Roman" w:hAnsi="Times New Roman" w:cstheme="minorBidi"/>
                <w:szCs w:val="24"/>
                <w:lang w:val="lv-LV" w:eastAsia="lv-LV"/>
              </w:rPr>
              <w:t xml:space="preserve"> apzīmējums</w:t>
            </w:r>
          </w:p>
        </w:tc>
        <w:tc>
          <w:tcPr>
            <w:tcW w:w="6071" w:type="dxa"/>
          </w:tcPr>
          <w:p w14:paraId="1DA7DC8D" w14:textId="77777777" w:rsidR="00E20813" w:rsidRPr="00262CB0" w:rsidRDefault="00000000" w:rsidP="0071586C">
            <w:pPr>
              <w:rPr>
                <w:rFonts w:ascii="Times New Roman" w:hAnsi="Times New Roman"/>
                <w:szCs w:val="24"/>
                <w:lang w:val="lv-LV"/>
              </w:rPr>
            </w:pPr>
            <w:r>
              <w:rPr>
                <w:rFonts w:ascii="Times New Roman" w:hAnsi="Times New Roman"/>
                <w:szCs w:val="24"/>
                <w:lang w:val="lv-LV"/>
              </w:rPr>
              <w:t>68010080021</w:t>
            </w:r>
          </w:p>
        </w:tc>
      </w:tr>
      <w:tr w:rsidR="00BA6B9A" w14:paraId="06DD4AFD" w14:textId="77777777" w:rsidTr="0071586C">
        <w:tc>
          <w:tcPr>
            <w:tcW w:w="2717" w:type="dxa"/>
          </w:tcPr>
          <w:p w14:paraId="581E2DCF"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Zemes vienība</w:t>
            </w:r>
          </w:p>
        </w:tc>
        <w:tc>
          <w:tcPr>
            <w:tcW w:w="6071" w:type="dxa"/>
          </w:tcPr>
          <w:p w14:paraId="18D03711"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szCs w:val="24"/>
                <w:lang w:val="lv-LV" w:eastAsia="lv-LV"/>
              </w:rPr>
            </w:pPr>
            <w:r>
              <w:rPr>
                <w:rFonts w:ascii="Times New Roman" w:eastAsiaTheme="minorHAnsi" w:hAnsi="Times New Roman"/>
                <w:szCs w:val="24"/>
                <w:lang w:val="lv-LV"/>
              </w:rPr>
              <w:t>0,5286</w:t>
            </w:r>
            <w:r w:rsidRPr="00262CB0">
              <w:rPr>
                <w:rFonts w:ascii="Times New Roman" w:eastAsiaTheme="minorHAnsi" w:hAnsi="Times New Roman"/>
                <w:szCs w:val="24"/>
                <w:lang w:val="lv-LV"/>
              </w:rPr>
              <w:t xml:space="preserve"> ha</w:t>
            </w:r>
          </w:p>
        </w:tc>
      </w:tr>
      <w:tr w:rsidR="00BA6B9A" w14:paraId="48F32524" w14:textId="77777777" w:rsidTr="0071586C">
        <w:tc>
          <w:tcPr>
            <w:tcW w:w="2717" w:type="dxa"/>
          </w:tcPr>
          <w:p w14:paraId="72928E25"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K</w:t>
            </w:r>
            <w:r w:rsidRPr="00262CB0">
              <w:rPr>
                <w:rFonts w:ascii="Times New Roman" w:hAnsi="Times New Roman" w:cstheme="minorBidi"/>
                <w:szCs w:val="24"/>
                <w:lang w:val="lv-LV" w:eastAsia="lv-LV"/>
              </w:rPr>
              <w:t>opējā platība (</w:t>
            </w:r>
            <w:r>
              <w:rPr>
                <w:rFonts w:ascii="Times New Roman" w:hAnsi="Times New Roman" w:cstheme="minorBidi"/>
                <w:szCs w:val="24"/>
                <w:lang w:val="lv-LV" w:eastAsia="lv-LV"/>
              </w:rPr>
              <w:t>apbūves tiesībai</w:t>
            </w:r>
            <w:r w:rsidRPr="00262CB0">
              <w:rPr>
                <w:rFonts w:ascii="Times New Roman" w:hAnsi="Times New Roman" w:cstheme="minorBidi"/>
                <w:szCs w:val="24"/>
                <w:lang w:val="lv-LV" w:eastAsia="lv-LV"/>
              </w:rPr>
              <w:t xml:space="preserve"> </w:t>
            </w:r>
            <w:r>
              <w:rPr>
                <w:rFonts w:ascii="Times New Roman" w:hAnsi="Times New Roman" w:cstheme="minorBidi"/>
                <w:szCs w:val="24"/>
                <w:lang w:val="lv-LV" w:eastAsia="lv-LV"/>
              </w:rPr>
              <w:t>piešķiramā</w:t>
            </w:r>
            <w:r w:rsidRPr="00262CB0">
              <w:rPr>
                <w:rFonts w:ascii="Times New Roman" w:hAnsi="Times New Roman" w:cstheme="minorBidi"/>
                <w:szCs w:val="24"/>
                <w:lang w:val="lv-LV" w:eastAsia="lv-LV"/>
              </w:rPr>
              <w:t xml:space="preserve"> teritorija)</w:t>
            </w:r>
          </w:p>
        </w:tc>
        <w:tc>
          <w:tcPr>
            <w:tcW w:w="6071" w:type="dxa"/>
          </w:tcPr>
          <w:p w14:paraId="7B641128"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0,5286</w:t>
            </w:r>
            <w:r w:rsidRPr="00262CB0">
              <w:rPr>
                <w:rFonts w:ascii="Times New Roman" w:hAnsi="Times New Roman" w:cstheme="minorBidi"/>
                <w:szCs w:val="24"/>
                <w:lang w:val="lv-LV" w:eastAsia="lv-LV"/>
              </w:rPr>
              <w:t xml:space="preserve"> ha</w:t>
            </w:r>
          </w:p>
        </w:tc>
      </w:tr>
      <w:tr w:rsidR="00BA6B9A" w14:paraId="6516CE51" w14:textId="77777777" w:rsidTr="0071586C">
        <w:tc>
          <w:tcPr>
            <w:tcW w:w="2717" w:type="dxa"/>
          </w:tcPr>
          <w:p w14:paraId="32E4A86D"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Zemes vienības</w:t>
            </w:r>
            <w:r w:rsidRPr="00262CB0">
              <w:rPr>
                <w:rFonts w:ascii="Times New Roman" w:hAnsi="Times New Roman" w:cstheme="minorBidi"/>
                <w:szCs w:val="24"/>
                <w:lang w:val="lv-LV" w:eastAsia="lv-LV"/>
              </w:rPr>
              <w:t xml:space="preserve"> galvenais </w:t>
            </w:r>
            <w:r>
              <w:rPr>
                <w:rFonts w:ascii="Times New Roman" w:hAnsi="Times New Roman" w:cstheme="minorBidi"/>
                <w:szCs w:val="24"/>
                <w:lang w:val="lv-LV" w:eastAsia="lv-LV"/>
              </w:rPr>
              <w:t>izmantošanas</w:t>
            </w:r>
            <w:r w:rsidRPr="00262CB0">
              <w:rPr>
                <w:rFonts w:ascii="Times New Roman" w:hAnsi="Times New Roman" w:cstheme="minorBidi"/>
                <w:szCs w:val="24"/>
                <w:lang w:val="lv-LV" w:eastAsia="lv-LV"/>
              </w:rPr>
              <w:t xml:space="preserve"> veids</w:t>
            </w:r>
          </w:p>
        </w:tc>
        <w:tc>
          <w:tcPr>
            <w:tcW w:w="6071" w:type="dxa"/>
          </w:tcPr>
          <w:p w14:paraId="091E28FB" w14:textId="77777777" w:rsidR="00E20813" w:rsidRPr="006C5179"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6C5179">
              <w:rPr>
                <w:rFonts w:ascii="Times New Roman" w:hAnsi="Times New Roman" w:cstheme="minorBidi"/>
                <w:szCs w:val="24"/>
                <w:lang w:val="lv-LV" w:eastAsia="lv-LV"/>
              </w:rPr>
              <w:t>Rūpnieciskās apbūves teritorijas.</w:t>
            </w:r>
          </w:p>
        </w:tc>
      </w:tr>
      <w:tr w:rsidR="00BA6B9A" w14:paraId="610B42EB" w14:textId="77777777" w:rsidTr="0071586C">
        <w:tc>
          <w:tcPr>
            <w:tcW w:w="2717" w:type="dxa"/>
          </w:tcPr>
          <w:p w14:paraId="36F5EEEA"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Nomas objekta nosacītā nomas maksa (izsoles sākumcena)</w:t>
            </w:r>
            <w:r>
              <w:rPr>
                <w:rFonts w:ascii="Times New Roman" w:hAnsi="Times New Roman" w:cstheme="minorBidi"/>
                <w:szCs w:val="24"/>
                <w:lang w:val="lv-LV" w:eastAsia="lv-LV"/>
              </w:rPr>
              <w:t xml:space="preserve"> gadā</w:t>
            </w:r>
            <w:r w:rsidRPr="00262CB0">
              <w:rPr>
                <w:rFonts w:ascii="Times New Roman" w:hAnsi="Times New Roman" w:cstheme="minorBidi"/>
                <w:szCs w:val="24"/>
                <w:lang w:val="lv-LV" w:eastAsia="lv-LV"/>
              </w:rPr>
              <w:t xml:space="preserve"> (EUR) </w:t>
            </w:r>
            <w:r>
              <w:rPr>
                <w:rFonts w:ascii="Times New Roman" w:hAnsi="Times New Roman" w:cstheme="minorBidi"/>
                <w:szCs w:val="24"/>
                <w:lang w:val="lv-LV" w:eastAsia="lv-LV"/>
              </w:rPr>
              <w:t xml:space="preserve">atsevišķi </w:t>
            </w:r>
            <w:r w:rsidRPr="006C5179">
              <w:rPr>
                <w:rFonts w:ascii="Times New Roman" w:hAnsi="Times New Roman" w:cstheme="minorBidi"/>
                <w:szCs w:val="24"/>
                <w:lang w:val="lv-LV" w:eastAsia="lv-LV"/>
              </w:rPr>
              <w:t>maksājot PVN un nekustamā īpašuma nodoklis</w:t>
            </w:r>
          </w:p>
        </w:tc>
        <w:tc>
          <w:tcPr>
            <w:tcW w:w="6071" w:type="dxa"/>
          </w:tcPr>
          <w:p w14:paraId="13DB59A8"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szCs w:val="24"/>
                <w:lang w:val="lv-LV" w:eastAsia="lv-LV"/>
              </w:rPr>
            </w:pPr>
            <w:r w:rsidRPr="00154A52">
              <w:rPr>
                <w:rFonts w:ascii="Times New Roman" w:eastAsiaTheme="minorHAnsi" w:hAnsi="Times New Roman"/>
                <w:szCs w:val="24"/>
                <w:lang w:val="lv-LV"/>
              </w:rPr>
              <w:t>385</w:t>
            </w:r>
            <w:r w:rsidRPr="00262CB0">
              <w:rPr>
                <w:rFonts w:ascii="Times New Roman" w:eastAsiaTheme="minorHAnsi" w:hAnsi="Times New Roman"/>
                <w:szCs w:val="24"/>
                <w:lang w:val="lv-LV"/>
              </w:rPr>
              <w:t>.00 EUR (</w:t>
            </w:r>
            <w:r w:rsidRPr="00154A52">
              <w:rPr>
                <w:rFonts w:ascii="Times New Roman" w:eastAsiaTheme="minorHAnsi" w:hAnsi="Times New Roman"/>
                <w:szCs w:val="24"/>
                <w:lang w:val="lv-LV"/>
              </w:rPr>
              <w:t xml:space="preserve">trīs </w:t>
            </w:r>
            <w:r w:rsidRPr="00262CB0">
              <w:rPr>
                <w:rFonts w:ascii="Times New Roman" w:eastAsiaTheme="minorHAnsi" w:hAnsi="Times New Roman"/>
                <w:szCs w:val="24"/>
                <w:lang w:val="lv-LV"/>
              </w:rPr>
              <w:t xml:space="preserve">simti </w:t>
            </w:r>
            <w:r w:rsidRPr="00154A52">
              <w:rPr>
                <w:rFonts w:ascii="Times New Roman" w:eastAsiaTheme="minorHAnsi" w:hAnsi="Times New Roman"/>
                <w:szCs w:val="24"/>
                <w:lang w:val="lv-LV"/>
              </w:rPr>
              <w:t>astoņdesmit pieci</w:t>
            </w:r>
            <w:r w:rsidRPr="00262CB0">
              <w:rPr>
                <w:rFonts w:ascii="Times New Roman" w:eastAsiaTheme="minorHAnsi" w:hAnsi="Times New Roman"/>
                <w:szCs w:val="24"/>
                <w:lang w:val="lv-LV"/>
              </w:rPr>
              <w:t xml:space="preserve"> </w:t>
            </w:r>
            <w:r w:rsidRPr="00262CB0">
              <w:rPr>
                <w:rFonts w:ascii="Times New Roman" w:eastAsiaTheme="minorHAnsi" w:hAnsi="Times New Roman"/>
                <w:i/>
                <w:iCs/>
                <w:szCs w:val="24"/>
                <w:lang w:val="lv-LV"/>
              </w:rPr>
              <w:t xml:space="preserve">euro, </w:t>
            </w:r>
            <w:r w:rsidRPr="00262CB0">
              <w:rPr>
                <w:rFonts w:ascii="Times New Roman" w:eastAsiaTheme="minorHAnsi" w:hAnsi="Times New Roman"/>
                <w:szCs w:val="24"/>
                <w:lang w:val="lv-LV"/>
              </w:rPr>
              <w:t>00 centi</w:t>
            </w:r>
            <w:r w:rsidRPr="00154A52">
              <w:rPr>
                <w:rFonts w:ascii="Times New Roman" w:eastAsiaTheme="minorHAnsi" w:hAnsi="Times New Roman"/>
                <w:szCs w:val="24"/>
                <w:lang w:val="lv-LV"/>
              </w:rPr>
              <w:t>)</w:t>
            </w:r>
          </w:p>
        </w:tc>
      </w:tr>
      <w:tr w:rsidR="00BA6B9A" w14:paraId="7DB4EB6E" w14:textId="77777777" w:rsidTr="0071586C">
        <w:tc>
          <w:tcPr>
            <w:tcW w:w="2717" w:type="dxa"/>
          </w:tcPr>
          <w:p w14:paraId="081316C1"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Izsoles solis par nomas objektu mēnesī</w:t>
            </w:r>
          </w:p>
        </w:tc>
        <w:tc>
          <w:tcPr>
            <w:tcW w:w="6071" w:type="dxa"/>
          </w:tcPr>
          <w:p w14:paraId="5F5C945F" w14:textId="77777777" w:rsidR="00E20813" w:rsidRPr="006C5179"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6C5179">
              <w:rPr>
                <w:rFonts w:ascii="Times New Roman" w:hAnsi="Times New Roman" w:cstheme="minorBidi"/>
                <w:szCs w:val="24"/>
                <w:lang w:val="lv-LV" w:eastAsia="lv-LV"/>
              </w:rPr>
              <w:t>35,00 EUR</w:t>
            </w:r>
          </w:p>
        </w:tc>
      </w:tr>
      <w:tr w:rsidR="00BA6B9A" w14:paraId="3576FD55" w14:textId="77777777" w:rsidTr="0071586C">
        <w:tc>
          <w:tcPr>
            <w:tcW w:w="2717" w:type="dxa"/>
          </w:tcPr>
          <w:p w14:paraId="20B8E2E2"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Izsoles nodrošinājums</w:t>
            </w:r>
          </w:p>
        </w:tc>
        <w:tc>
          <w:tcPr>
            <w:tcW w:w="6071" w:type="dxa"/>
          </w:tcPr>
          <w:p w14:paraId="6FE4BEC2" w14:textId="77777777" w:rsidR="00E20813" w:rsidRPr="006C5179"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6C5179">
              <w:rPr>
                <w:rFonts w:ascii="Times New Roman" w:hAnsi="Times New Roman" w:cstheme="minorBidi"/>
                <w:szCs w:val="24"/>
                <w:lang w:val="lv-LV" w:eastAsia="lv-LV"/>
              </w:rPr>
              <w:t>50,00 EUR</w:t>
            </w:r>
          </w:p>
        </w:tc>
      </w:tr>
      <w:tr w:rsidR="00BA6B9A" w14:paraId="14F120C6" w14:textId="77777777" w:rsidTr="0071586C">
        <w:tc>
          <w:tcPr>
            <w:tcW w:w="2717" w:type="dxa"/>
          </w:tcPr>
          <w:p w14:paraId="30E16C3D"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Izsoles dalības maksa</w:t>
            </w:r>
          </w:p>
        </w:tc>
        <w:tc>
          <w:tcPr>
            <w:tcW w:w="6071" w:type="dxa"/>
          </w:tcPr>
          <w:p w14:paraId="53022924" w14:textId="77777777" w:rsidR="00E20813" w:rsidRPr="006C5179"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6C5179">
              <w:rPr>
                <w:rFonts w:ascii="Times New Roman" w:hAnsi="Times New Roman" w:cstheme="minorBidi"/>
                <w:szCs w:val="24"/>
                <w:lang w:val="lv-LV" w:eastAsia="lv-LV"/>
              </w:rPr>
              <w:t>20,00 EUR</w:t>
            </w:r>
          </w:p>
        </w:tc>
      </w:tr>
      <w:tr w:rsidR="00BA6B9A" w14:paraId="371E5EAD" w14:textId="77777777" w:rsidTr="0071586C">
        <w:tc>
          <w:tcPr>
            <w:tcW w:w="2717" w:type="dxa"/>
          </w:tcPr>
          <w:p w14:paraId="0183057B"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Apbūves tiesību līguma</w:t>
            </w:r>
            <w:r w:rsidRPr="00262CB0">
              <w:rPr>
                <w:rFonts w:ascii="Times New Roman" w:hAnsi="Times New Roman" w:cstheme="minorBidi"/>
                <w:szCs w:val="24"/>
                <w:lang w:val="lv-LV" w:eastAsia="lv-LV"/>
              </w:rPr>
              <w:t xml:space="preserve"> termiņš (gadi)</w:t>
            </w:r>
          </w:p>
        </w:tc>
        <w:tc>
          <w:tcPr>
            <w:tcW w:w="6071" w:type="dxa"/>
          </w:tcPr>
          <w:p w14:paraId="1A75DFFB" w14:textId="77777777" w:rsidR="00E20813" w:rsidRPr="006C5179"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6C5179">
              <w:rPr>
                <w:rFonts w:ascii="Times New Roman" w:hAnsi="Times New Roman" w:cstheme="minorBidi"/>
                <w:szCs w:val="24"/>
                <w:lang w:val="lv-LV" w:eastAsia="lv-LV"/>
              </w:rPr>
              <w:t>Ne mazāk kā 1</w:t>
            </w:r>
            <w:r>
              <w:rPr>
                <w:rFonts w:ascii="Times New Roman" w:hAnsi="Times New Roman" w:cstheme="minorBidi"/>
                <w:szCs w:val="24"/>
                <w:lang w:val="lv-LV" w:eastAsia="lv-LV"/>
              </w:rPr>
              <w:t>0</w:t>
            </w:r>
            <w:r w:rsidRPr="006C5179">
              <w:rPr>
                <w:rFonts w:ascii="Times New Roman" w:hAnsi="Times New Roman" w:cstheme="minorBidi"/>
                <w:szCs w:val="24"/>
                <w:lang w:val="lv-LV" w:eastAsia="lv-LV"/>
              </w:rPr>
              <w:t xml:space="preserve"> (</w:t>
            </w:r>
            <w:r>
              <w:rPr>
                <w:rFonts w:ascii="Times New Roman" w:hAnsi="Times New Roman" w:cstheme="minorBidi"/>
                <w:szCs w:val="24"/>
                <w:lang w:val="lv-LV" w:eastAsia="lv-LV"/>
              </w:rPr>
              <w:t>desmit</w:t>
            </w:r>
            <w:r w:rsidRPr="006C5179">
              <w:rPr>
                <w:rFonts w:ascii="Times New Roman" w:hAnsi="Times New Roman" w:cstheme="minorBidi"/>
                <w:szCs w:val="24"/>
                <w:lang w:val="lv-LV" w:eastAsia="lv-LV"/>
              </w:rPr>
              <w:t>) un ne vairāk kā 30 (trīsdesmit) gadi</w:t>
            </w:r>
            <w:r>
              <w:rPr>
                <w:rFonts w:ascii="Times New Roman" w:hAnsi="Times New Roman" w:cstheme="minorBidi"/>
                <w:szCs w:val="24"/>
                <w:lang w:val="lv-LV" w:eastAsia="lv-LV"/>
              </w:rPr>
              <w:t xml:space="preserve"> no Līguma spēkā stāšanās dienas.</w:t>
            </w:r>
          </w:p>
        </w:tc>
      </w:tr>
      <w:tr w:rsidR="00BA6B9A" w14:paraId="7F77E1DB" w14:textId="77777777" w:rsidTr="0071586C">
        <w:tc>
          <w:tcPr>
            <w:tcW w:w="2717" w:type="dxa"/>
          </w:tcPr>
          <w:p w14:paraId="2322E48F"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Apbūves tiesību</w:t>
            </w:r>
            <w:r w:rsidRPr="00262CB0">
              <w:rPr>
                <w:rFonts w:ascii="Times New Roman" w:hAnsi="Times New Roman" w:cstheme="minorBidi"/>
                <w:szCs w:val="24"/>
                <w:lang w:val="lv-LV" w:eastAsia="lv-LV"/>
              </w:rPr>
              <w:t xml:space="preserve"> līguma pagarināšana</w:t>
            </w:r>
          </w:p>
        </w:tc>
        <w:tc>
          <w:tcPr>
            <w:tcW w:w="6071" w:type="dxa"/>
          </w:tcPr>
          <w:p w14:paraId="0CA70BAF"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Normatīvajos aktos noteiktajā kārtībā.</w:t>
            </w:r>
          </w:p>
        </w:tc>
      </w:tr>
      <w:tr w:rsidR="00BA6B9A" w14:paraId="086FA9EA" w14:textId="77777777" w:rsidTr="0071586C">
        <w:tc>
          <w:tcPr>
            <w:tcW w:w="2717" w:type="dxa"/>
          </w:tcPr>
          <w:p w14:paraId="352091FC"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Informācija par </w:t>
            </w:r>
            <w:r>
              <w:rPr>
                <w:rFonts w:ascii="Times New Roman" w:hAnsi="Times New Roman" w:cstheme="minorBidi"/>
                <w:szCs w:val="24"/>
                <w:lang w:val="lv-LV" w:eastAsia="lv-LV"/>
              </w:rPr>
              <w:t xml:space="preserve">apbūves tiesību </w:t>
            </w:r>
            <w:r w:rsidRPr="00262CB0">
              <w:rPr>
                <w:rFonts w:ascii="Times New Roman" w:hAnsi="Times New Roman" w:cstheme="minorBidi"/>
                <w:szCs w:val="24"/>
                <w:lang w:val="lv-LV" w:eastAsia="lv-LV"/>
              </w:rPr>
              <w:t>objektu</w:t>
            </w:r>
          </w:p>
        </w:tc>
        <w:tc>
          <w:tcPr>
            <w:tcW w:w="6071" w:type="dxa"/>
          </w:tcPr>
          <w:p w14:paraId="3D8D3B1A" w14:textId="77777777" w:rsidR="00E20813" w:rsidRPr="00A4108A"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A4108A">
              <w:rPr>
                <w:rFonts w:ascii="Times New Roman" w:hAnsi="Times New Roman" w:cstheme="minorBidi"/>
                <w:szCs w:val="24"/>
                <w:lang w:val="lv-LV" w:eastAsia="lv-LV"/>
              </w:rPr>
              <w:t>Zemes vienība Latgales ielā 242B, Ludzā, Ludzas novadā.</w:t>
            </w:r>
          </w:p>
          <w:p w14:paraId="6E212404" w14:textId="77777777" w:rsidR="00E20813" w:rsidRPr="00A4108A" w:rsidRDefault="00E20813" w:rsidP="0071586C">
            <w:pPr>
              <w:tabs>
                <w:tab w:val="left" w:pos="0"/>
                <w:tab w:val="left" w:pos="8789"/>
                <w:tab w:val="left" w:pos="9072"/>
              </w:tabs>
              <w:spacing w:line="247" w:lineRule="auto"/>
              <w:ind w:left="720" w:right="-1"/>
              <w:contextualSpacing/>
              <w:jc w:val="both"/>
              <w:rPr>
                <w:rFonts w:ascii="Times New Roman" w:hAnsi="Times New Roman" w:cstheme="minorBidi"/>
                <w:szCs w:val="24"/>
                <w:lang w:val="lv-LV" w:eastAsia="lv-LV"/>
              </w:rPr>
            </w:pPr>
          </w:p>
        </w:tc>
      </w:tr>
      <w:tr w:rsidR="00BA6B9A" w14:paraId="127438EA" w14:textId="77777777" w:rsidTr="0071586C">
        <w:tc>
          <w:tcPr>
            <w:tcW w:w="2717" w:type="dxa"/>
          </w:tcPr>
          <w:p w14:paraId="3ED61E3F"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Cita informācija par </w:t>
            </w:r>
            <w:r>
              <w:rPr>
                <w:rFonts w:ascii="Times New Roman" w:hAnsi="Times New Roman" w:cstheme="minorBidi"/>
                <w:szCs w:val="24"/>
                <w:lang w:val="lv-LV" w:eastAsia="lv-LV"/>
              </w:rPr>
              <w:t>apbūves tiesību</w:t>
            </w:r>
            <w:r w:rsidRPr="00262CB0">
              <w:rPr>
                <w:rFonts w:ascii="Times New Roman" w:hAnsi="Times New Roman" w:cstheme="minorBidi"/>
                <w:szCs w:val="24"/>
                <w:lang w:val="lv-LV" w:eastAsia="lv-LV"/>
              </w:rPr>
              <w:t xml:space="preserve"> objektu</w:t>
            </w:r>
          </w:p>
        </w:tc>
        <w:tc>
          <w:tcPr>
            <w:tcW w:w="6071" w:type="dxa"/>
          </w:tcPr>
          <w:p w14:paraId="37531F1E" w14:textId="77777777" w:rsidR="00E20813"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Ir iespēja pieslēgties centralizētajai ūdensapgādes, kanalizācijas sistēmai.</w:t>
            </w:r>
          </w:p>
          <w:p w14:paraId="0ADD9FA3" w14:textId="77777777" w:rsidR="00E20813"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Jaunas būvniecības gadījumā dokumentācijas kārtošanu nodrošina un apmaksā apbūves tiesīgais.</w:t>
            </w:r>
          </w:p>
          <w:p w14:paraId="7341EC9B" w14:textId="77777777" w:rsidR="00E20813"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Būve tiks reģistrēta Zemesgrāmatā, apbūves tiesības nodalījumā kā apbūves tiesīgā īpašuma objekts uz apbūves tiesības termiņa laiku.</w:t>
            </w:r>
          </w:p>
          <w:p w14:paraId="431EDF95"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Līguma termiņam beidzoties vai līguma pirmstermiņa izbeigšanas gadījumā, Apbūves tiesīgajam ir pienākums par saviem līdzekļiem, nesaņemot nekādu izdevuma atlīdzību no Ludzas novada pašvaldības, 6 mēnešu laikā nojaukt visas viņam piederošās būves, atbrīvot nomas objektu un sakopt to atbilstoši sakārtotas vides prasībām.</w:t>
            </w:r>
          </w:p>
        </w:tc>
      </w:tr>
      <w:tr w:rsidR="00BA6B9A" w14:paraId="52B525F0" w14:textId="77777777" w:rsidTr="0071586C">
        <w:tc>
          <w:tcPr>
            <w:tcW w:w="2717" w:type="dxa"/>
          </w:tcPr>
          <w:p w14:paraId="0FB81E0F"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Tiesības nodot </w:t>
            </w:r>
            <w:r>
              <w:rPr>
                <w:rFonts w:ascii="Times New Roman" w:hAnsi="Times New Roman" w:cstheme="minorBidi"/>
                <w:szCs w:val="24"/>
                <w:lang w:val="lv-LV" w:eastAsia="lv-LV"/>
              </w:rPr>
              <w:t>apbūves tiesības</w:t>
            </w:r>
            <w:r w:rsidRPr="00262CB0">
              <w:rPr>
                <w:rFonts w:ascii="Times New Roman" w:hAnsi="Times New Roman" w:cstheme="minorBidi"/>
                <w:szCs w:val="24"/>
                <w:lang w:val="lv-LV" w:eastAsia="lv-LV"/>
              </w:rPr>
              <w:t xml:space="preserve"> objektu vai tā daļu apakšnomā</w:t>
            </w:r>
          </w:p>
        </w:tc>
        <w:tc>
          <w:tcPr>
            <w:tcW w:w="6071" w:type="dxa"/>
          </w:tcPr>
          <w:p w14:paraId="2565F001"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Ar Ludzas novada domes rakstveida piekrišanu nomniekam ir tiesības nodot </w:t>
            </w:r>
            <w:r>
              <w:rPr>
                <w:rFonts w:ascii="Times New Roman" w:hAnsi="Times New Roman" w:cstheme="minorBidi"/>
                <w:szCs w:val="24"/>
                <w:lang w:val="lv-LV" w:eastAsia="lv-LV"/>
              </w:rPr>
              <w:t>apbūves tiesības</w:t>
            </w:r>
            <w:r w:rsidRPr="00262CB0">
              <w:rPr>
                <w:rFonts w:ascii="Times New Roman" w:hAnsi="Times New Roman" w:cstheme="minorBidi"/>
                <w:szCs w:val="24"/>
                <w:lang w:val="lv-LV" w:eastAsia="lv-LV"/>
              </w:rPr>
              <w:t xml:space="preserve"> objektu vai tā daļu apakšnomā.</w:t>
            </w:r>
          </w:p>
        </w:tc>
      </w:tr>
      <w:tr w:rsidR="00BA6B9A" w14:paraId="5CEC5F1E" w14:textId="77777777" w:rsidTr="0071586C">
        <w:tc>
          <w:tcPr>
            <w:tcW w:w="2717" w:type="dxa"/>
          </w:tcPr>
          <w:p w14:paraId="0A7D3E49"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lastRenderedPageBreak/>
              <w:t>Citi iznomāšanas nosacījumi</w:t>
            </w:r>
          </w:p>
        </w:tc>
        <w:tc>
          <w:tcPr>
            <w:tcW w:w="6071" w:type="dxa"/>
          </w:tcPr>
          <w:p w14:paraId="01CB1EAF" w14:textId="77777777" w:rsidR="00E20813" w:rsidRPr="00E871B5"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E871B5">
              <w:rPr>
                <w:rFonts w:ascii="Times New Roman" w:hAnsi="Times New Roman" w:cstheme="minorBidi"/>
                <w:szCs w:val="24"/>
                <w:lang w:val="lv-LV" w:eastAsia="lv-LV"/>
              </w:rPr>
              <w:t>Apbūves tiesību objekts tiks nodots apbūves tiesīgajam ar pieņemšanas - nodošanas aktu 30(trīsdesmit) darbdienu laikā pēc izsoles rezultātu apstiprināšanas.</w:t>
            </w:r>
          </w:p>
          <w:p w14:paraId="6864E0D6" w14:textId="77777777" w:rsidR="00E20813"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E871B5">
              <w:rPr>
                <w:rFonts w:ascii="Times New Roman" w:hAnsi="Times New Roman" w:cstheme="minorBidi"/>
                <w:szCs w:val="24"/>
                <w:lang w:val="lv-LV" w:eastAsia="lv-LV"/>
              </w:rPr>
              <w:t>Nomniekam, papildus nomas maksai, iznomātājam jāmaksā nekustamā īpašuma nodokli, kā arī par saviem līdzekļiem jāsedz maksājumus par komunālajiem, apsaimniekošanas, sakaru, apsardzes un citiem pakalpojumiem.</w:t>
            </w:r>
          </w:p>
          <w:p w14:paraId="0112539B" w14:textId="77777777" w:rsidR="00E20813"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Īpašie nosacījumi:</w:t>
            </w:r>
          </w:p>
          <w:p w14:paraId="371E0DF7" w14:textId="77777777" w:rsidR="00E20813"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Objekts tiek iznomāts nomnieka (Apbūves tiesīgā) darbības aprakstā paredzētās saimnieciskās darbības veikšanai:</w:t>
            </w:r>
          </w:p>
          <w:p w14:paraId="170AA077" w14:textId="77777777" w:rsidR="00E20813" w:rsidRPr="00E20813"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 xml:space="preserve">1) kas nedrīkst būt saistīta ar šādām tautsaimniecības nozarēm (atbilstoši Eiropas Parlamenta un Padomes 2006. gada 20.decembra Regulai (EK) Nr. 1893/2006 ar ko izveido NACE 2. red. Saimniecisko darbību statistisko klasifikāciju, kā arī groza Padomes Regulu (EEK) Nr. 3037/90 un dažas EK regulas par īpašām statistikas jomām (Eiropas Savienības Oficiālais </w:t>
            </w:r>
            <w:r w:rsidRPr="00E20813">
              <w:rPr>
                <w:rFonts w:ascii="Times New Roman" w:hAnsi="Times New Roman" w:cstheme="minorBidi"/>
                <w:szCs w:val="24"/>
                <w:lang w:val="lv-LV" w:eastAsia="lv-LV"/>
              </w:rPr>
              <w:t>Vēstnesis, 2006.gada 30.decembris, Nr. L393)), Nomnieka pamatdarbībā (nepārsniedz 50 procentus no neto apgrozījuma) Nomas objektā:</w:t>
            </w:r>
          </w:p>
          <w:p w14:paraId="0DBAAB1B" w14:textId="77777777" w:rsidR="00E20813" w:rsidRPr="00E20813" w:rsidRDefault="00000000" w:rsidP="0071586C">
            <w:pPr>
              <w:pStyle w:val="Sarakstarindkopa"/>
              <w:numPr>
                <w:ilvl w:val="0"/>
                <w:numId w:val="1"/>
              </w:numPr>
              <w:tabs>
                <w:tab w:val="left" w:pos="0"/>
                <w:tab w:val="left" w:pos="8789"/>
                <w:tab w:val="left" w:pos="9072"/>
              </w:tabs>
              <w:spacing w:line="247" w:lineRule="auto"/>
              <w:ind w:right="-1"/>
              <w:jc w:val="both"/>
              <w:rPr>
                <w:rFonts w:ascii="Times New Roman" w:hAnsi="Times New Roman"/>
                <w:sz w:val="24"/>
                <w:szCs w:val="24"/>
                <w:lang w:eastAsia="lv-LV"/>
              </w:rPr>
            </w:pPr>
            <w:r w:rsidRPr="00E20813">
              <w:rPr>
                <w:rFonts w:ascii="Times New Roman" w:hAnsi="Times New Roman"/>
                <w:sz w:val="24"/>
                <w:szCs w:val="24"/>
                <w:lang w:eastAsia="lv-LV"/>
              </w:rPr>
              <w:t>Elektroenerģija, gāzes apgāde, siltumapgāde, izņemot gaisa kondicionēšanu (NACE kods: D);</w:t>
            </w:r>
          </w:p>
          <w:p w14:paraId="4D42F549" w14:textId="77777777" w:rsidR="00E20813" w:rsidRPr="00E20813" w:rsidRDefault="00000000" w:rsidP="0071586C">
            <w:pPr>
              <w:pStyle w:val="Sarakstarindkopa"/>
              <w:numPr>
                <w:ilvl w:val="0"/>
                <w:numId w:val="1"/>
              </w:numPr>
              <w:tabs>
                <w:tab w:val="left" w:pos="0"/>
                <w:tab w:val="left" w:pos="8789"/>
                <w:tab w:val="left" w:pos="9072"/>
              </w:tabs>
              <w:spacing w:line="247" w:lineRule="auto"/>
              <w:ind w:right="-1"/>
              <w:jc w:val="both"/>
              <w:rPr>
                <w:rFonts w:ascii="Times New Roman" w:hAnsi="Times New Roman"/>
                <w:sz w:val="24"/>
                <w:szCs w:val="24"/>
                <w:lang w:eastAsia="lv-LV"/>
              </w:rPr>
            </w:pPr>
            <w:r w:rsidRPr="00E20813">
              <w:rPr>
                <w:rFonts w:ascii="Times New Roman" w:hAnsi="Times New Roman"/>
                <w:sz w:val="24"/>
                <w:szCs w:val="24"/>
                <w:lang w:eastAsia="lv-LV"/>
              </w:rPr>
              <w:t>Ūdensapgāde, kā arī notekūdeņu, atkritumu apsaimniekošana un sanācija, izņemot otreizējo pārstrādi (NACE kods: E);</w:t>
            </w:r>
          </w:p>
          <w:p w14:paraId="1CC8E07E" w14:textId="77777777" w:rsidR="00E20813" w:rsidRPr="00E20813" w:rsidRDefault="00000000" w:rsidP="0071586C">
            <w:pPr>
              <w:pStyle w:val="Sarakstarindkopa"/>
              <w:numPr>
                <w:ilvl w:val="0"/>
                <w:numId w:val="1"/>
              </w:numPr>
              <w:tabs>
                <w:tab w:val="left" w:pos="0"/>
                <w:tab w:val="left" w:pos="8789"/>
                <w:tab w:val="left" w:pos="9072"/>
              </w:tabs>
              <w:spacing w:line="247" w:lineRule="auto"/>
              <w:ind w:right="-1"/>
              <w:jc w:val="both"/>
              <w:rPr>
                <w:rFonts w:ascii="Times New Roman" w:hAnsi="Times New Roman"/>
                <w:sz w:val="24"/>
                <w:szCs w:val="24"/>
                <w:lang w:eastAsia="lv-LV"/>
              </w:rPr>
            </w:pPr>
            <w:r w:rsidRPr="00E20813">
              <w:rPr>
                <w:rFonts w:ascii="Times New Roman" w:hAnsi="Times New Roman"/>
                <w:sz w:val="24"/>
                <w:szCs w:val="24"/>
                <w:lang w:eastAsia="lv-LV"/>
              </w:rPr>
              <w:t xml:space="preserve">Vairumtirdzniecība un mazumtirdzniecība, izņemot automobiļu un motociklu remontu (NACE kods: G); </w:t>
            </w:r>
          </w:p>
          <w:p w14:paraId="6158F59F" w14:textId="77777777" w:rsidR="00E20813" w:rsidRPr="00E20813" w:rsidRDefault="00000000" w:rsidP="0071586C">
            <w:pPr>
              <w:pStyle w:val="Sarakstarindkopa"/>
              <w:numPr>
                <w:ilvl w:val="0"/>
                <w:numId w:val="1"/>
              </w:numPr>
              <w:tabs>
                <w:tab w:val="left" w:pos="0"/>
                <w:tab w:val="left" w:pos="8789"/>
                <w:tab w:val="left" w:pos="9072"/>
              </w:tabs>
              <w:spacing w:line="247" w:lineRule="auto"/>
              <w:ind w:right="-1"/>
              <w:jc w:val="both"/>
              <w:rPr>
                <w:rFonts w:ascii="Times New Roman" w:hAnsi="Times New Roman"/>
                <w:sz w:val="24"/>
                <w:szCs w:val="24"/>
                <w:lang w:eastAsia="lv-LV"/>
              </w:rPr>
            </w:pPr>
            <w:r w:rsidRPr="00E20813">
              <w:rPr>
                <w:rFonts w:ascii="Times New Roman" w:hAnsi="Times New Roman"/>
                <w:sz w:val="24"/>
                <w:szCs w:val="24"/>
                <w:lang w:eastAsia="lv-LV"/>
              </w:rPr>
              <w:t>Finanšu un apdrošināšanas darbības (NACE kods: K);</w:t>
            </w:r>
          </w:p>
          <w:p w14:paraId="2CD3C947" w14:textId="77777777" w:rsidR="00E20813" w:rsidRPr="00E20813" w:rsidRDefault="00000000" w:rsidP="0071586C">
            <w:pPr>
              <w:pStyle w:val="Sarakstarindkopa"/>
              <w:numPr>
                <w:ilvl w:val="0"/>
                <w:numId w:val="1"/>
              </w:numPr>
              <w:tabs>
                <w:tab w:val="left" w:pos="0"/>
                <w:tab w:val="left" w:pos="8789"/>
                <w:tab w:val="left" w:pos="9072"/>
              </w:tabs>
              <w:spacing w:line="247" w:lineRule="auto"/>
              <w:ind w:right="-1"/>
              <w:jc w:val="both"/>
              <w:rPr>
                <w:rFonts w:ascii="Times New Roman" w:hAnsi="Times New Roman"/>
                <w:sz w:val="24"/>
                <w:szCs w:val="24"/>
                <w:lang w:eastAsia="lv-LV"/>
              </w:rPr>
            </w:pPr>
            <w:r w:rsidRPr="00E20813">
              <w:rPr>
                <w:rFonts w:ascii="Times New Roman" w:hAnsi="Times New Roman"/>
                <w:sz w:val="24"/>
                <w:szCs w:val="24"/>
                <w:lang w:eastAsia="lv-LV"/>
              </w:rPr>
              <w:t>Operācijas ar nekustamo īpašumu (NACE kods: L);</w:t>
            </w:r>
          </w:p>
          <w:p w14:paraId="53DD6D94" w14:textId="77777777" w:rsidR="00E20813" w:rsidRPr="00E20813" w:rsidRDefault="00000000" w:rsidP="0071586C">
            <w:pPr>
              <w:pStyle w:val="Sarakstarindkopa"/>
              <w:numPr>
                <w:ilvl w:val="0"/>
                <w:numId w:val="1"/>
              </w:numPr>
              <w:tabs>
                <w:tab w:val="left" w:pos="0"/>
                <w:tab w:val="left" w:pos="8789"/>
                <w:tab w:val="left" w:pos="9072"/>
              </w:tabs>
              <w:spacing w:line="247" w:lineRule="auto"/>
              <w:ind w:right="-1"/>
              <w:jc w:val="both"/>
              <w:rPr>
                <w:rFonts w:ascii="Times New Roman" w:hAnsi="Times New Roman"/>
                <w:sz w:val="24"/>
                <w:szCs w:val="24"/>
                <w:lang w:eastAsia="lv-LV"/>
              </w:rPr>
            </w:pPr>
            <w:r w:rsidRPr="00E20813">
              <w:rPr>
                <w:rFonts w:ascii="Times New Roman" w:hAnsi="Times New Roman"/>
                <w:sz w:val="24"/>
                <w:szCs w:val="24"/>
                <w:lang w:eastAsia="lv-LV"/>
              </w:rPr>
              <w:t>Valsts pārvalde un aizsardzība, obligātā sociālā apdrošināšana (NACE kods: O);</w:t>
            </w:r>
          </w:p>
          <w:p w14:paraId="70C196DC" w14:textId="77777777" w:rsidR="00E20813" w:rsidRPr="00E20813" w:rsidRDefault="00000000" w:rsidP="0071586C">
            <w:pPr>
              <w:pStyle w:val="Sarakstarindkopa"/>
              <w:numPr>
                <w:ilvl w:val="0"/>
                <w:numId w:val="1"/>
              </w:numPr>
              <w:tabs>
                <w:tab w:val="left" w:pos="0"/>
                <w:tab w:val="left" w:pos="8789"/>
                <w:tab w:val="left" w:pos="9072"/>
              </w:tabs>
              <w:spacing w:line="247" w:lineRule="auto"/>
              <w:ind w:right="-1"/>
              <w:jc w:val="both"/>
              <w:rPr>
                <w:rFonts w:ascii="Times New Roman" w:hAnsi="Times New Roman"/>
                <w:sz w:val="24"/>
                <w:szCs w:val="24"/>
                <w:lang w:eastAsia="lv-LV"/>
              </w:rPr>
            </w:pPr>
            <w:r w:rsidRPr="00E20813">
              <w:rPr>
                <w:rFonts w:ascii="Times New Roman" w:hAnsi="Times New Roman"/>
                <w:sz w:val="24"/>
                <w:szCs w:val="24"/>
                <w:lang w:eastAsia="lv-LV"/>
              </w:rPr>
              <w:t>Azartspēles un derības (NACE kods: R92);</w:t>
            </w:r>
          </w:p>
          <w:p w14:paraId="4DC57CCB" w14:textId="77777777" w:rsidR="00E20813" w:rsidRPr="00E20813" w:rsidRDefault="00000000" w:rsidP="0071586C">
            <w:pPr>
              <w:pStyle w:val="Sarakstarindkopa"/>
              <w:numPr>
                <w:ilvl w:val="0"/>
                <w:numId w:val="1"/>
              </w:numPr>
              <w:tabs>
                <w:tab w:val="left" w:pos="0"/>
                <w:tab w:val="left" w:pos="8789"/>
                <w:tab w:val="left" w:pos="9072"/>
              </w:tabs>
              <w:spacing w:line="247" w:lineRule="auto"/>
              <w:ind w:right="-1"/>
              <w:jc w:val="both"/>
              <w:rPr>
                <w:rFonts w:ascii="Times New Roman" w:hAnsi="Times New Roman"/>
                <w:sz w:val="24"/>
                <w:szCs w:val="24"/>
                <w:lang w:eastAsia="lv-LV"/>
              </w:rPr>
            </w:pPr>
            <w:r w:rsidRPr="00E20813">
              <w:rPr>
                <w:rFonts w:ascii="Times New Roman" w:hAnsi="Times New Roman"/>
                <w:sz w:val="24"/>
                <w:szCs w:val="24"/>
                <w:lang w:eastAsia="lv-LV"/>
              </w:rPr>
              <w:t>Tabakas audzēšana (NACE kods: A01.15) un tabakas izstrādājumu ražošana (NACE kods: C12);</w:t>
            </w:r>
          </w:p>
          <w:p w14:paraId="2C514FCA" w14:textId="77777777" w:rsidR="00E20813" w:rsidRPr="00E20813" w:rsidRDefault="00000000" w:rsidP="0071586C">
            <w:pPr>
              <w:pStyle w:val="Sarakstarindkopa"/>
              <w:numPr>
                <w:ilvl w:val="0"/>
                <w:numId w:val="1"/>
              </w:numPr>
              <w:tabs>
                <w:tab w:val="left" w:pos="0"/>
                <w:tab w:val="left" w:pos="8789"/>
                <w:tab w:val="left" w:pos="9072"/>
              </w:tabs>
              <w:spacing w:line="247" w:lineRule="auto"/>
              <w:ind w:right="-1"/>
              <w:jc w:val="both"/>
              <w:rPr>
                <w:rFonts w:ascii="Times New Roman" w:hAnsi="Times New Roman" w:cs="Times New Roman"/>
                <w:sz w:val="24"/>
                <w:szCs w:val="24"/>
                <w:lang w:eastAsia="lv-LV"/>
              </w:rPr>
            </w:pPr>
            <w:r w:rsidRPr="00E20813">
              <w:rPr>
                <w:rFonts w:ascii="Times New Roman" w:hAnsi="Times New Roman"/>
                <w:sz w:val="24"/>
                <w:szCs w:val="24"/>
                <w:lang w:eastAsia="lv-LV"/>
              </w:rPr>
              <w:t xml:space="preserve">Ārpusteritoriālo organizāciju un institūciju darbība (NACE </w:t>
            </w:r>
            <w:r w:rsidRPr="00E20813">
              <w:rPr>
                <w:rFonts w:ascii="Times New Roman" w:hAnsi="Times New Roman" w:cs="Times New Roman"/>
                <w:sz w:val="24"/>
                <w:szCs w:val="24"/>
                <w:lang w:eastAsia="lv-LV"/>
              </w:rPr>
              <w:t>kods: U).</w:t>
            </w:r>
          </w:p>
          <w:p w14:paraId="466EBC45" w14:textId="77777777" w:rsidR="00E20813" w:rsidRDefault="00000000" w:rsidP="0071586C">
            <w:pPr>
              <w:tabs>
                <w:tab w:val="left" w:pos="0"/>
                <w:tab w:val="left" w:pos="8789"/>
                <w:tab w:val="left" w:pos="9072"/>
              </w:tabs>
              <w:spacing w:line="247" w:lineRule="auto"/>
              <w:ind w:right="-1"/>
              <w:jc w:val="both"/>
              <w:rPr>
                <w:rFonts w:ascii="Times New Roman" w:hAnsi="Times New Roman"/>
                <w:szCs w:val="24"/>
                <w:shd w:val="clear" w:color="auto" w:fill="FFFFFF"/>
                <w:lang w:val="lv-LV"/>
              </w:rPr>
            </w:pPr>
            <w:r w:rsidRPr="00E20813">
              <w:rPr>
                <w:rFonts w:ascii="Times New Roman" w:hAnsi="Times New Roman"/>
                <w:szCs w:val="24"/>
                <w:shd w:val="clear" w:color="auto" w:fill="FFFFFF"/>
                <w:lang w:val="lv-LV"/>
              </w:rPr>
              <w:t xml:space="preserve">2) </w:t>
            </w:r>
            <w:r w:rsidRPr="00E20813">
              <w:rPr>
                <w:rFonts w:ascii="Times New Roman" w:hAnsi="Times New Roman" w:cstheme="minorBidi"/>
                <w:szCs w:val="24"/>
                <w:lang w:val="lv-LV" w:eastAsia="lv-LV"/>
              </w:rPr>
              <w:t>Apbūves tiesīgais apņemas patstāvīgi saņemt visus nepieciešamos saskaņojumus,</w:t>
            </w:r>
            <w:r>
              <w:rPr>
                <w:rFonts w:ascii="Times New Roman" w:hAnsi="Times New Roman" w:cstheme="minorBidi"/>
                <w:szCs w:val="24"/>
                <w:lang w:val="lv-LV" w:eastAsia="lv-LV"/>
              </w:rPr>
              <w:t xml:space="preserve"> licences un citus nepieciešamos dokumentus un atļaujas, ja tādi ir nepieciešami, lai izmantotu Apbūves tiesību objektu savas saimnieciskās darbības aprakstā norādītajai darbībai.</w:t>
            </w:r>
          </w:p>
          <w:p w14:paraId="21396C46" w14:textId="77777777" w:rsidR="00E20813" w:rsidRPr="00A02582" w:rsidRDefault="00E20813"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p>
          <w:p w14:paraId="32FB7EAA" w14:textId="77777777" w:rsidR="00E20813" w:rsidRDefault="00000000" w:rsidP="0071586C">
            <w:pPr>
              <w:tabs>
                <w:tab w:val="left" w:pos="0"/>
                <w:tab w:val="left" w:pos="8789"/>
                <w:tab w:val="left" w:pos="9072"/>
              </w:tabs>
              <w:spacing w:line="247" w:lineRule="auto"/>
              <w:ind w:right="-1"/>
              <w:jc w:val="both"/>
              <w:rPr>
                <w:rFonts w:ascii="Times New Roman" w:hAnsi="Times New Roman"/>
                <w:szCs w:val="24"/>
                <w:shd w:val="clear" w:color="auto" w:fill="FFFFFF"/>
                <w:lang w:val="lv-LV"/>
              </w:rPr>
            </w:pPr>
            <w:bookmarkStart w:id="0" w:name="_Hlk141189837"/>
            <w:r>
              <w:rPr>
                <w:rFonts w:ascii="Times New Roman" w:eastAsiaTheme="minorHAnsi" w:hAnsi="Times New Roman" w:cstheme="minorBidi"/>
                <w:szCs w:val="24"/>
                <w:lang w:val="lv-LV"/>
              </w:rPr>
              <w:t>3) Apbūves tiesīgajam</w:t>
            </w:r>
            <w:r w:rsidRPr="00E871B5">
              <w:rPr>
                <w:rFonts w:ascii="Times New Roman" w:eastAsiaTheme="minorHAnsi" w:hAnsi="Times New Roman" w:cstheme="minorBidi"/>
                <w:szCs w:val="24"/>
                <w:lang w:val="lv-LV"/>
              </w:rPr>
              <w:t xml:space="preserve"> jāizveido viena jauna darba vieta</w:t>
            </w:r>
            <w:bookmarkEnd w:id="0"/>
            <w:r>
              <w:rPr>
                <w:rFonts w:ascii="Times New Roman" w:eastAsiaTheme="minorHAnsi" w:hAnsi="Times New Roman" w:cstheme="minorBidi"/>
                <w:szCs w:val="24"/>
                <w:lang w:val="lv-LV"/>
              </w:rPr>
              <w:t xml:space="preserve"> atbilstoši sasniedzamo rezultatīvo rādītāju vērtībām, ja tās atbilst </w:t>
            </w:r>
            <w:r w:rsidRPr="004C4F20">
              <w:rPr>
                <w:rFonts w:ascii="Times New Roman" w:hAnsi="Times New Roman"/>
                <w:szCs w:val="24"/>
                <w:shd w:val="clear" w:color="auto" w:fill="FFFFFF"/>
                <w:lang w:val="lv-LV"/>
              </w:rPr>
              <w:t xml:space="preserve">Ministru kabineta 2015. gada 13. oktobra noteikumiem Nr. 593 “Darbības programmas “Izaugsme un nodarbinātība” 3.3.1.specifikā atbalsta mērķa “Palielināt privāto investīciju apjomu reģionos, veicot ieguldījumus uzņēmējdarbības attīstībai atbilstoši pašvaldību attīstības programmās noteiktajai teritoriju ekonomiskajai specializācijai un </w:t>
            </w:r>
            <w:r w:rsidRPr="004C4F20">
              <w:rPr>
                <w:rFonts w:ascii="Times New Roman" w:hAnsi="Times New Roman"/>
                <w:szCs w:val="24"/>
                <w:shd w:val="clear" w:color="auto" w:fill="FFFFFF"/>
                <w:lang w:val="lv-LV"/>
              </w:rPr>
              <w:lastRenderedPageBreak/>
              <w:t>balstoties uz vietējo uzņēmēju vajadzībām” īstenošanas noteikumi”</w:t>
            </w:r>
            <w:r>
              <w:rPr>
                <w:rFonts w:ascii="Times New Roman" w:hAnsi="Times New Roman"/>
                <w:szCs w:val="24"/>
                <w:shd w:val="clear" w:color="auto" w:fill="FFFFFF"/>
                <w:lang w:val="lv-LV"/>
              </w:rPr>
              <w:t xml:space="preserve"> un it īpaši noteikumu 10.punktam.</w:t>
            </w:r>
          </w:p>
          <w:p w14:paraId="7537134D" w14:textId="77777777" w:rsidR="00E20813" w:rsidRPr="004C4F20" w:rsidRDefault="00000000" w:rsidP="0071586C">
            <w:pPr>
              <w:tabs>
                <w:tab w:val="left" w:pos="0"/>
                <w:tab w:val="left" w:pos="8789"/>
                <w:tab w:val="left" w:pos="9072"/>
              </w:tabs>
              <w:spacing w:line="247" w:lineRule="auto"/>
              <w:ind w:right="-1"/>
              <w:jc w:val="both"/>
              <w:rPr>
                <w:rFonts w:ascii="Times New Roman" w:eastAsiaTheme="minorHAnsi" w:hAnsi="Times New Roman" w:cstheme="minorBidi"/>
                <w:szCs w:val="24"/>
                <w:lang w:val="lv-LV"/>
              </w:rPr>
            </w:pPr>
            <w:r>
              <w:rPr>
                <w:rFonts w:ascii="Times New Roman" w:hAnsi="Times New Roman"/>
                <w:szCs w:val="24"/>
                <w:lang w:val="lv-LV"/>
              </w:rPr>
              <w:t>4)Zemes īpašnieks neuzņemas atbildību, ja Apbūves tiesīgais Apbūves tiesību objektā nevar realizēt savu iecerēto saimniecisko darbību, šajā gadījumā Apbūves tiesīgais no Zemes īpašnieka nesaņem nekādu izdevumu (ne nepieciešamo, ne derīgo, ne greznuma izdevumu) atlīdzību par jebkuriem ieguldījumiem, kas saistīti ar Apbūves tiesību objektu. Apbūves tiesīgais pats uzņemas risku par visiem iespējamiem zaudējumiem un iespējamām izmaksām.</w:t>
            </w:r>
          </w:p>
        </w:tc>
      </w:tr>
      <w:tr w:rsidR="00BA6B9A" w14:paraId="0502EC8C" w14:textId="77777777" w:rsidTr="0071586C">
        <w:tc>
          <w:tcPr>
            <w:tcW w:w="2717" w:type="dxa"/>
          </w:tcPr>
          <w:p w14:paraId="7309DC56"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lastRenderedPageBreak/>
              <w:t>Izsoles veids:</w:t>
            </w:r>
          </w:p>
        </w:tc>
        <w:tc>
          <w:tcPr>
            <w:tcW w:w="6071" w:type="dxa"/>
          </w:tcPr>
          <w:p w14:paraId="5C56B24C"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Mutiska</w:t>
            </w:r>
          </w:p>
        </w:tc>
      </w:tr>
      <w:tr w:rsidR="00BA6B9A" w14:paraId="3C1BE6A3" w14:textId="77777777" w:rsidTr="0071586C">
        <w:tc>
          <w:tcPr>
            <w:tcW w:w="2717" w:type="dxa"/>
          </w:tcPr>
          <w:p w14:paraId="5C396FA7"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           pirmā vai atkārtotā</w:t>
            </w:r>
          </w:p>
        </w:tc>
        <w:tc>
          <w:tcPr>
            <w:tcW w:w="6071" w:type="dxa"/>
          </w:tcPr>
          <w:p w14:paraId="227D4DBC"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pirmā</w:t>
            </w:r>
          </w:p>
        </w:tc>
      </w:tr>
      <w:tr w:rsidR="00BA6B9A" w14:paraId="196B1CFB" w14:textId="77777777" w:rsidTr="0071586C">
        <w:tc>
          <w:tcPr>
            <w:tcW w:w="2717" w:type="dxa"/>
          </w:tcPr>
          <w:p w14:paraId="156BBDAE"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Pr>
                <w:rFonts w:ascii="Times New Roman" w:hAnsi="Times New Roman" w:cstheme="minorBidi"/>
                <w:szCs w:val="24"/>
                <w:lang w:val="lv-LV" w:eastAsia="lv-LV"/>
              </w:rPr>
              <w:t>Apbūves</w:t>
            </w:r>
            <w:r w:rsidRPr="00262CB0">
              <w:rPr>
                <w:rFonts w:ascii="Times New Roman" w:hAnsi="Times New Roman" w:cstheme="minorBidi"/>
                <w:szCs w:val="24"/>
                <w:lang w:val="lv-LV" w:eastAsia="lv-LV"/>
              </w:rPr>
              <w:t xml:space="preserve"> tiesību pretendentu pieteikšanās termiņš</w:t>
            </w:r>
          </w:p>
        </w:tc>
        <w:tc>
          <w:tcPr>
            <w:tcW w:w="6071" w:type="dxa"/>
          </w:tcPr>
          <w:p w14:paraId="6158741B"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Līdz </w:t>
            </w:r>
            <w:r w:rsidRPr="008A5180">
              <w:rPr>
                <w:rFonts w:ascii="Times New Roman" w:hAnsi="Times New Roman" w:cstheme="minorBidi"/>
                <w:szCs w:val="24"/>
                <w:lang w:val="lv-LV" w:eastAsia="lv-LV"/>
              </w:rPr>
              <w:t xml:space="preserve">2023. gada 29. </w:t>
            </w:r>
            <w:r>
              <w:rPr>
                <w:rFonts w:ascii="Times New Roman" w:hAnsi="Times New Roman" w:cstheme="minorBidi"/>
                <w:szCs w:val="24"/>
                <w:lang w:val="lv-LV" w:eastAsia="lv-LV"/>
              </w:rPr>
              <w:t>septembrim</w:t>
            </w:r>
            <w:r w:rsidRPr="008A5180">
              <w:rPr>
                <w:rFonts w:ascii="Times New Roman" w:hAnsi="Times New Roman" w:cstheme="minorBidi"/>
                <w:szCs w:val="24"/>
                <w:lang w:val="lv-LV" w:eastAsia="lv-LV"/>
              </w:rPr>
              <w:t xml:space="preserve"> plkst.11:00.</w:t>
            </w:r>
          </w:p>
        </w:tc>
      </w:tr>
      <w:tr w:rsidR="00BA6B9A" w14:paraId="0388F029" w14:textId="77777777" w:rsidTr="0071586C">
        <w:tc>
          <w:tcPr>
            <w:tcW w:w="2717" w:type="dxa"/>
          </w:tcPr>
          <w:p w14:paraId="3D43959C" w14:textId="77777777" w:rsidR="00E20813" w:rsidRPr="008A518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8A5180">
              <w:rPr>
                <w:rFonts w:ascii="Times New Roman" w:hAnsi="Times New Roman" w:cstheme="minorBidi"/>
                <w:szCs w:val="24"/>
                <w:lang w:val="lv-LV" w:eastAsia="lv-LV"/>
              </w:rPr>
              <w:t>Apbūves tiesības pieteikuma iesniegšanas vieta</w:t>
            </w:r>
          </w:p>
        </w:tc>
        <w:tc>
          <w:tcPr>
            <w:tcW w:w="6071" w:type="dxa"/>
          </w:tcPr>
          <w:p w14:paraId="64CF6600" w14:textId="77777777" w:rsidR="00E20813" w:rsidRPr="008A518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8A5180">
              <w:rPr>
                <w:rFonts w:ascii="Times New Roman" w:hAnsi="Times New Roman" w:cstheme="minorBidi"/>
                <w:szCs w:val="24"/>
                <w:lang w:val="lv-LV" w:eastAsia="lv-LV"/>
              </w:rPr>
              <w:t>Ludzas novada pašvaldības Klientu apkalpošanas centrā vai nosūtot pa pastu uz adresi: Raiņa iela 16, Ludza, Ludzas novads, LV-5701 vai uz elektroniskā pasta adresi: pasts@ludzasnovads.lv.</w:t>
            </w:r>
          </w:p>
        </w:tc>
      </w:tr>
      <w:tr w:rsidR="00BA6B9A" w14:paraId="7545814E" w14:textId="77777777" w:rsidTr="0071586C">
        <w:tc>
          <w:tcPr>
            <w:tcW w:w="2717" w:type="dxa"/>
          </w:tcPr>
          <w:p w14:paraId="3772066C" w14:textId="77777777" w:rsidR="00E20813" w:rsidRPr="008A518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8A5180">
              <w:rPr>
                <w:rFonts w:ascii="Times New Roman" w:hAnsi="Times New Roman" w:cstheme="minorBidi"/>
                <w:szCs w:val="24"/>
                <w:lang w:val="lv-LV" w:eastAsia="lv-LV"/>
              </w:rPr>
              <w:t>Reģistrēšanas kārtība</w:t>
            </w:r>
          </w:p>
        </w:tc>
        <w:tc>
          <w:tcPr>
            <w:tcW w:w="6071" w:type="dxa"/>
          </w:tcPr>
          <w:p w14:paraId="2C6D398C" w14:textId="77777777" w:rsidR="00E20813" w:rsidRPr="008A518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8A5180">
              <w:rPr>
                <w:rFonts w:ascii="Times New Roman" w:hAnsi="Times New Roman" w:cstheme="minorBidi"/>
                <w:szCs w:val="24"/>
                <w:lang w:val="lv-LV" w:eastAsia="lv-LV"/>
              </w:rPr>
              <w:t>Pieteikumu saņemšanas secībā</w:t>
            </w:r>
          </w:p>
        </w:tc>
      </w:tr>
      <w:tr w:rsidR="00BA6B9A" w14:paraId="65486D20" w14:textId="77777777" w:rsidTr="0071586C">
        <w:tc>
          <w:tcPr>
            <w:tcW w:w="2717" w:type="dxa"/>
          </w:tcPr>
          <w:p w14:paraId="067E7830" w14:textId="77777777" w:rsidR="00E20813" w:rsidRPr="008A518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8A5180">
              <w:rPr>
                <w:rFonts w:ascii="Times New Roman" w:hAnsi="Times New Roman" w:cstheme="minorBidi"/>
                <w:szCs w:val="24"/>
                <w:lang w:val="lv-LV" w:eastAsia="lv-LV"/>
              </w:rPr>
              <w:t>Izsoles datums</w:t>
            </w:r>
          </w:p>
        </w:tc>
        <w:tc>
          <w:tcPr>
            <w:tcW w:w="6071" w:type="dxa"/>
          </w:tcPr>
          <w:p w14:paraId="3CD57DD0" w14:textId="77777777" w:rsidR="00E20813" w:rsidRPr="008A518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8A5180">
              <w:rPr>
                <w:rFonts w:ascii="Times New Roman" w:hAnsi="Times New Roman" w:cstheme="minorBidi"/>
                <w:szCs w:val="24"/>
                <w:lang w:val="lv-LV" w:eastAsia="lv-LV"/>
              </w:rPr>
              <w:t xml:space="preserve">2023. gada </w:t>
            </w:r>
            <w:r>
              <w:rPr>
                <w:rFonts w:ascii="Times New Roman" w:hAnsi="Times New Roman" w:cstheme="minorBidi"/>
                <w:szCs w:val="24"/>
                <w:lang w:val="lv-LV" w:eastAsia="lv-LV"/>
              </w:rPr>
              <w:t>2</w:t>
            </w:r>
            <w:r w:rsidRPr="008A5180">
              <w:rPr>
                <w:rFonts w:ascii="Times New Roman" w:hAnsi="Times New Roman" w:cstheme="minorBidi"/>
                <w:szCs w:val="24"/>
                <w:lang w:val="lv-LV" w:eastAsia="lv-LV"/>
              </w:rPr>
              <w:t xml:space="preserve">. </w:t>
            </w:r>
            <w:r>
              <w:rPr>
                <w:rFonts w:ascii="Times New Roman" w:hAnsi="Times New Roman" w:cstheme="minorBidi"/>
                <w:szCs w:val="24"/>
                <w:lang w:val="lv-LV" w:eastAsia="lv-LV"/>
              </w:rPr>
              <w:t>oktobrī</w:t>
            </w:r>
            <w:r w:rsidRPr="008A5180">
              <w:rPr>
                <w:rFonts w:ascii="Times New Roman" w:hAnsi="Times New Roman" w:cstheme="minorBidi"/>
                <w:szCs w:val="24"/>
                <w:lang w:val="lv-LV" w:eastAsia="lv-LV"/>
              </w:rPr>
              <w:t xml:space="preserve"> plkst. 11:00</w:t>
            </w:r>
          </w:p>
        </w:tc>
      </w:tr>
      <w:tr w:rsidR="00BA6B9A" w14:paraId="01AB882B" w14:textId="77777777" w:rsidTr="0071586C">
        <w:tc>
          <w:tcPr>
            <w:tcW w:w="2717" w:type="dxa"/>
          </w:tcPr>
          <w:p w14:paraId="268F594A" w14:textId="77777777" w:rsidR="00E20813" w:rsidRPr="008A518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8A5180">
              <w:rPr>
                <w:rFonts w:ascii="Times New Roman" w:hAnsi="Times New Roman" w:cstheme="minorBidi"/>
                <w:szCs w:val="24"/>
                <w:lang w:val="lv-LV" w:eastAsia="lv-LV"/>
              </w:rPr>
              <w:t>Norises laiks, vieta</w:t>
            </w:r>
          </w:p>
        </w:tc>
        <w:tc>
          <w:tcPr>
            <w:tcW w:w="6071" w:type="dxa"/>
          </w:tcPr>
          <w:p w14:paraId="64613E9A" w14:textId="77777777" w:rsidR="00E20813" w:rsidRPr="008A518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8A5180">
              <w:rPr>
                <w:rFonts w:ascii="Times New Roman" w:hAnsi="Times New Roman" w:cstheme="minorBidi"/>
                <w:szCs w:val="24"/>
                <w:lang w:val="lv-LV" w:eastAsia="lv-LV"/>
              </w:rPr>
              <w:t>Ludzas novada pašvaldības zālē 3. stāvā plkst. 11:00.</w:t>
            </w:r>
          </w:p>
        </w:tc>
      </w:tr>
      <w:tr w:rsidR="00BA6B9A" w14:paraId="2CBBD4AF" w14:textId="77777777" w:rsidTr="0071586C">
        <w:tc>
          <w:tcPr>
            <w:tcW w:w="2717" w:type="dxa"/>
          </w:tcPr>
          <w:p w14:paraId="2C939484" w14:textId="77777777" w:rsidR="00E20813" w:rsidRPr="008A518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8A5180">
              <w:rPr>
                <w:rFonts w:ascii="Times New Roman" w:hAnsi="Times New Roman" w:cstheme="minorBidi"/>
                <w:szCs w:val="24"/>
                <w:lang w:val="lv-LV" w:eastAsia="lv-LV"/>
              </w:rPr>
              <w:t>Apbūves tiesības objekta apskates vieta un laiks</w:t>
            </w:r>
          </w:p>
        </w:tc>
        <w:tc>
          <w:tcPr>
            <w:tcW w:w="6071" w:type="dxa"/>
          </w:tcPr>
          <w:p w14:paraId="34B55CF4" w14:textId="77777777" w:rsidR="00E20813" w:rsidRPr="008A518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8A5180">
              <w:rPr>
                <w:rFonts w:ascii="Times New Roman" w:hAnsi="Times New Roman" w:cstheme="minorBidi"/>
                <w:szCs w:val="24"/>
                <w:lang w:val="lv-LV" w:eastAsia="lv-LV"/>
              </w:rPr>
              <w:t xml:space="preserve">Iepriekš vienoties pa tālruni ar Ludzas novada pašvaldības Attīstības un plānošanas nodaļas vadītāju Ilonu Igovenu t. 26455159, vai e-pastu </w:t>
            </w:r>
            <w:hyperlink r:id="rId7" w:history="1">
              <w:r w:rsidRPr="008A5180">
                <w:rPr>
                  <w:rFonts w:ascii="Times New Roman" w:hAnsi="Times New Roman" w:cstheme="minorBidi"/>
                  <w:szCs w:val="24"/>
                  <w:u w:val="single"/>
                  <w:lang w:val="lv-LV" w:eastAsia="lv-LV"/>
                </w:rPr>
                <w:t>ilona.igovena@ludzasnovads.lv</w:t>
              </w:r>
            </w:hyperlink>
            <w:r w:rsidRPr="008A5180">
              <w:rPr>
                <w:rFonts w:ascii="Times New Roman" w:hAnsi="Times New Roman" w:cstheme="minorBidi"/>
                <w:szCs w:val="24"/>
                <w:u w:val="single"/>
                <w:lang w:val="lv-LV" w:eastAsia="lv-LV"/>
              </w:rPr>
              <w:t>.</w:t>
            </w:r>
          </w:p>
        </w:tc>
      </w:tr>
      <w:tr w:rsidR="00BA6B9A" w14:paraId="31A1FF23" w14:textId="77777777" w:rsidTr="0071586C">
        <w:tc>
          <w:tcPr>
            <w:tcW w:w="2717" w:type="dxa"/>
          </w:tcPr>
          <w:p w14:paraId="3CDB0176" w14:textId="77777777" w:rsidR="00E20813" w:rsidRPr="008A518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8A5180">
              <w:rPr>
                <w:rFonts w:ascii="Times New Roman" w:hAnsi="Times New Roman" w:cstheme="minorBidi"/>
                <w:szCs w:val="24"/>
                <w:lang w:val="lv-LV" w:eastAsia="lv-LV"/>
              </w:rPr>
              <w:t>Zemes īpašnieks</w:t>
            </w:r>
          </w:p>
        </w:tc>
        <w:tc>
          <w:tcPr>
            <w:tcW w:w="6071" w:type="dxa"/>
          </w:tcPr>
          <w:p w14:paraId="38D3D513" w14:textId="77777777" w:rsidR="00E20813" w:rsidRPr="008A518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8A5180">
              <w:rPr>
                <w:rFonts w:ascii="Times New Roman" w:hAnsi="Times New Roman" w:cstheme="minorBidi"/>
                <w:szCs w:val="24"/>
                <w:lang w:val="lv-LV" w:eastAsia="lv-LV"/>
              </w:rPr>
              <w:t>Ludzas novada pašvaldība, reģistrācijas numurs 90000017453, Raiņa iela 16, Ludza, Ludzas novads, LV-5701.</w:t>
            </w:r>
          </w:p>
        </w:tc>
      </w:tr>
      <w:tr w:rsidR="00BA6B9A" w14:paraId="6390846A" w14:textId="77777777" w:rsidTr="0071586C">
        <w:tc>
          <w:tcPr>
            <w:tcW w:w="2717" w:type="dxa"/>
          </w:tcPr>
          <w:p w14:paraId="2EC5B543"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Kontaktpersona</w:t>
            </w:r>
          </w:p>
        </w:tc>
        <w:tc>
          <w:tcPr>
            <w:tcW w:w="6071" w:type="dxa"/>
          </w:tcPr>
          <w:p w14:paraId="71C7931E" w14:textId="77777777" w:rsidR="00E20813" w:rsidRPr="008A5180" w:rsidRDefault="00000000" w:rsidP="0071586C">
            <w:pPr>
              <w:tabs>
                <w:tab w:val="left" w:pos="0"/>
                <w:tab w:val="left" w:pos="8789"/>
                <w:tab w:val="left" w:pos="9072"/>
              </w:tabs>
              <w:spacing w:line="247" w:lineRule="auto"/>
              <w:ind w:right="-1"/>
              <w:jc w:val="both"/>
              <w:rPr>
                <w:rFonts w:ascii="Times New Roman" w:hAnsi="Times New Roman" w:cstheme="minorBidi"/>
                <w:szCs w:val="24"/>
                <w:u w:val="single"/>
                <w:lang w:val="lv-LV" w:eastAsia="lv-LV"/>
              </w:rPr>
            </w:pPr>
            <w:r w:rsidRPr="00262CB0">
              <w:rPr>
                <w:rFonts w:ascii="Times New Roman" w:hAnsi="Times New Roman" w:cstheme="minorBidi"/>
                <w:szCs w:val="24"/>
                <w:lang w:val="lv-LV" w:eastAsia="lv-LV"/>
              </w:rPr>
              <w:t xml:space="preserve">Ludzas </w:t>
            </w:r>
            <w:r w:rsidRPr="008A5180">
              <w:rPr>
                <w:rFonts w:ascii="Times New Roman" w:hAnsi="Times New Roman" w:cstheme="minorBidi"/>
                <w:szCs w:val="24"/>
                <w:lang w:val="lv-LV" w:eastAsia="lv-LV"/>
              </w:rPr>
              <w:t xml:space="preserve">novada pašvaldības Attīstības un plānošanas nodaļas vadītāja Ilona Igovena t. 26455159, vai e-pastu, </w:t>
            </w:r>
            <w:hyperlink r:id="rId8" w:history="1">
              <w:r w:rsidRPr="008A5180">
                <w:rPr>
                  <w:rFonts w:ascii="Times New Roman" w:hAnsi="Times New Roman" w:cstheme="minorBidi"/>
                  <w:szCs w:val="24"/>
                  <w:u w:val="single"/>
                  <w:lang w:val="lv-LV" w:eastAsia="lv-LV"/>
                </w:rPr>
                <w:t>ilona.igovena@ludzasnovads.lv</w:t>
              </w:r>
            </w:hyperlink>
            <w:r w:rsidRPr="008A5180">
              <w:rPr>
                <w:rFonts w:ascii="Times New Roman" w:hAnsi="Times New Roman" w:cstheme="minorBidi"/>
                <w:szCs w:val="24"/>
                <w:u w:val="single"/>
                <w:lang w:val="lv-LV" w:eastAsia="lv-LV"/>
              </w:rPr>
              <w:t>.</w:t>
            </w:r>
          </w:p>
          <w:p w14:paraId="1063E68E" w14:textId="77777777" w:rsidR="00E20813" w:rsidRPr="00262CB0" w:rsidRDefault="00000000" w:rsidP="0071586C">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8A5180">
              <w:rPr>
                <w:rFonts w:ascii="Times New Roman" w:hAnsi="Times New Roman" w:cstheme="minorBidi"/>
                <w:szCs w:val="24"/>
                <w:lang w:val="lv-LV" w:eastAsia="lv-LV"/>
              </w:rPr>
              <w:t>Ludzas novada pašvaldības Juridiskās nodaļas juriskonsulte Sniedze Irbe, t.65707140, e-pasts: sniedze.irbe@ludzasnovads.lv</w:t>
            </w:r>
          </w:p>
        </w:tc>
      </w:tr>
    </w:tbl>
    <w:p w14:paraId="3A34C481" w14:textId="77777777" w:rsidR="00E20813" w:rsidRPr="00262CB0" w:rsidRDefault="00E20813" w:rsidP="00E20813">
      <w:pPr>
        <w:tabs>
          <w:tab w:val="left" w:pos="0"/>
          <w:tab w:val="left" w:pos="8789"/>
          <w:tab w:val="left" w:pos="9072"/>
        </w:tabs>
        <w:spacing w:line="247" w:lineRule="auto"/>
        <w:ind w:left="1106" w:right="-1"/>
        <w:jc w:val="both"/>
        <w:rPr>
          <w:rFonts w:ascii="Times New Roman" w:hAnsi="Times New Roman" w:cstheme="minorBidi"/>
          <w:b/>
          <w:szCs w:val="24"/>
          <w:lang w:val="lv-LV" w:eastAsia="lv-LV"/>
        </w:rPr>
      </w:pPr>
    </w:p>
    <w:p w14:paraId="15635538" w14:textId="77777777" w:rsidR="00E20813" w:rsidRPr="00262CB0" w:rsidRDefault="00E20813" w:rsidP="00E20813">
      <w:pPr>
        <w:tabs>
          <w:tab w:val="left" w:pos="0"/>
          <w:tab w:val="left" w:pos="8789"/>
          <w:tab w:val="left" w:pos="9072"/>
        </w:tabs>
        <w:spacing w:line="247" w:lineRule="auto"/>
        <w:ind w:right="-1"/>
        <w:jc w:val="both"/>
        <w:rPr>
          <w:rFonts w:ascii="Times New Roman" w:hAnsi="Times New Roman" w:cstheme="minorBidi"/>
          <w:bCs/>
          <w:szCs w:val="24"/>
          <w:lang w:val="lv-LV" w:eastAsia="lv-LV"/>
        </w:rPr>
      </w:pPr>
    </w:p>
    <w:p w14:paraId="1EC8FC58" w14:textId="77777777" w:rsidR="00E20813" w:rsidRPr="00262CB0" w:rsidRDefault="00000000" w:rsidP="00E20813">
      <w:pPr>
        <w:tabs>
          <w:tab w:val="left" w:pos="0"/>
          <w:tab w:val="left" w:pos="8789"/>
          <w:tab w:val="left" w:pos="9072"/>
        </w:tabs>
        <w:spacing w:line="247" w:lineRule="auto"/>
        <w:ind w:right="-1"/>
        <w:jc w:val="both"/>
        <w:rPr>
          <w:rFonts w:ascii="Times New Roman" w:hAnsi="Times New Roman" w:cstheme="minorBidi"/>
          <w:bCs/>
          <w:szCs w:val="24"/>
          <w:lang w:val="lv-LV" w:eastAsia="lv-LV"/>
        </w:rPr>
      </w:pPr>
      <w:r w:rsidRPr="00262CB0">
        <w:rPr>
          <w:rFonts w:ascii="Times New Roman" w:hAnsi="Times New Roman" w:cstheme="minorBidi"/>
          <w:bCs/>
          <w:szCs w:val="24"/>
          <w:lang w:val="lv-LV" w:eastAsia="lv-LV"/>
        </w:rPr>
        <w:t>Ludzas novada pašvaldības</w:t>
      </w:r>
    </w:p>
    <w:p w14:paraId="1F857BE3" w14:textId="77777777" w:rsidR="00E20813" w:rsidRPr="00262CB0" w:rsidRDefault="00000000" w:rsidP="00E20813">
      <w:pPr>
        <w:tabs>
          <w:tab w:val="left" w:pos="0"/>
          <w:tab w:val="left" w:pos="8789"/>
          <w:tab w:val="left" w:pos="9072"/>
        </w:tabs>
        <w:spacing w:line="247" w:lineRule="auto"/>
        <w:ind w:right="-1"/>
        <w:jc w:val="both"/>
        <w:rPr>
          <w:rFonts w:ascii="Times New Roman" w:hAnsi="Times New Roman" w:cstheme="minorBidi"/>
          <w:bCs/>
          <w:szCs w:val="24"/>
          <w:lang w:val="lv-LV" w:eastAsia="lv-LV"/>
        </w:rPr>
      </w:pPr>
      <w:r w:rsidRPr="00262CB0">
        <w:rPr>
          <w:rFonts w:ascii="Times New Roman" w:hAnsi="Times New Roman" w:cstheme="minorBidi"/>
          <w:bCs/>
          <w:szCs w:val="24"/>
          <w:lang w:val="lv-LV" w:eastAsia="lv-LV"/>
        </w:rPr>
        <w:t>domes priekšsēdētājs                                                                                                        E. Mekšs</w:t>
      </w:r>
    </w:p>
    <w:p w14:paraId="5EEE649E" w14:textId="77777777" w:rsidR="00E20813" w:rsidRPr="00262CB0" w:rsidRDefault="00E20813" w:rsidP="00E20813">
      <w:pPr>
        <w:tabs>
          <w:tab w:val="left" w:pos="0"/>
          <w:tab w:val="left" w:pos="8789"/>
          <w:tab w:val="left" w:pos="9072"/>
        </w:tabs>
        <w:spacing w:line="247" w:lineRule="auto"/>
        <w:ind w:left="1106" w:right="-1"/>
        <w:jc w:val="center"/>
        <w:rPr>
          <w:rFonts w:ascii="Times New Roman" w:hAnsi="Times New Roman" w:cstheme="minorBidi"/>
          <w:b/>
          <w:szCs w:val="24"/>
          <w:lang w:val="lv-LV" w:eastAsia="lv-LV"/>
        </w:rPr>
      </w:pPr>
    </w:p>
    <w:p w14:paraId="7A96E13A" w14:textId="77777777" w:rsidR="00E20813" w:rsidRDefault="00E20813" w:rsidP="00E20813">
      <w:pPr>
        <w:tabs>
          <w:tab w:val="left" w:pos="0"/>
          <w:tab w:val="left" w:pos="8789"/>
          <w:tab w:val="left" w:pos="9072"/>
        </w:tabs>
        <w:spacing w:line="247" w:lineRule="auto"/>
        <w:ind w:left="1106" w:right="-1"/>
        <w:jc w:val="center"/>
        <w:rPr>
          <w:rFonts w:ascii="Times New Roman" w:hAnsi="Times New Roman" w:cstheme="minorBidi"/>
          <w:b/>
          <w:szCs w:val="24"/>
          <w:lang w:val="lv-LV" w:eastAsia="lv-LV"/>
        </w:rPr>
      </w:pPr>
    </w:p>
    <w:p w14:paraId="094B7A7D" w14:textId="77777777" w:rsidR="000B622B" w:rsidRDefault="000B622B" w:rsidP="000B622B">
      <w:pPr>
        <w:tabs>
          <w:tab w:val="left" w:pos="0"/>
          <w:tab w:val="left" w:pos="8789"/>
          <w:tab w:val="left" w:pos="9072"/>
        </w:tabs>
        <w:spacing w:line="247" w:lineRule="auto"/>
        <w:ind w:left="1106" w:right="-1"/>
        <w:jc w:val="center"/>
        <w:rPr>
          <w:rFonts w:ascii="Times New Roman" w:hAnsi="Times New Roman" w:cstheme="minorBidi"/>
          <w:b/>
          <w:szCs w:val="24"/>
          <w:lang w:val="lv-LV" w:eastAsia="lv-LV"/>
        </w:rPr>
      </w:pPr>
    </w:p>
    <w:p w14:paraId="2FA6D02C" w14:textId="77777777" w:rsidR="000B622B" w:rsidRDefault="000B622B" w:rsidP="000B622B">
      <w:pPr>
        <w:tabs>
          <w:tab w:val="left" w:pos="0"/>
          <w:tab w:val="left" w:pos="8789"/>
          <w:tab w:val="left" w:pos="9072"/>
        </w:tabs>
        <w:spacing w:line="247" w:lineRule="auto"/>
        <w:ind w:left="1106" w:right="-1"/>
        <w:jc w:val="center"/>
        <w:rPr>
          <w:rFonts w:ascii="Times New Roman" w:hAnsi="Times New Roman" w:cstheme="minorBidi"/>
          <w:b/>
          <w:szCs w:val="24"/>
          <w:lang w:val="lv-LV" w:eastAsia="lv-LV"/>
        </w:rPr>
      </w:pPr>
    </w:p>
    <w:p w14:paraId="2D8CFBC1" w14:textId="77777777" w:rsidR="006B56AB" w:rsidRPr="000B622B" w:rsidRDefault="006B56AB">
      <w:pPr>
        <w:rPr>
          <w:rFonts w:ascii="Times New Roman" w:hAnsi="Times New Roman"/>
          <w:szCs w:val="24"/>
          <w:lang w:val="lv-LV"/>
        </w:rPr>
      </w:pPr>
    </w:p>
    <w:sectPr w:rsidR="006B56AB" w:rsidRPr="000B622B" w:rsidSect="00E65068">
      <w:headerReference w:type="default" r:id="rId9"/>
      <w:footerReference w:type="default" r:id="rId10"/>
      <w:footerReference w:type="firs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917E" w14:textId="77777777" w:rsidR="00FD10C6" w:rsidRDefault="00FD10C6">
      <w:r>
        <w:separator/>
      </w:r>
    </w:p>
  </w:endnote>
  <w:endnote w:type="continuationSeparator" w:id="0">
    <w:p w14:paraId="240203BD" w14:textId="77777777" w:rsidR="00FD10C6" w:rsidRDefault="00FD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eutonica">
    <w:altName w:val="Times New Roman"/>
    <w:charset w:val="00"/>
    <w:family w:val="roman"/>
    <w:pitch w:val="variable"/>
    <w:sig w:usb0="00000207" w:usb1="00000000"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8AC" w14:textId="77777777" w:rsidR="00BA6B9A"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FF37" w14:textId="77777777" w:rsidR="00BA6B9A"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9CC1" w14:textId="77777777" w:rsidR="00FD10C6" w:rsidRDefault="00FD10C6">
      <w:r>
        <w:separator/>
      </w:r>
    </w:p>
  </w:footnote>
  <w:footnote w:type="continuationSeparator" w:id="0">
    <w:p w14:paraId="217044BA" w14:textId="77777777" w:rsidR="00FD10C6" w:rsidRDefault="00FD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32420"/>
      <w:docPartObj>
        <w:docPartGallery w:val="Page Numbers (Top of Page)"/>
        <w:docPartUnique/>
      </w:docPartObj>
    </w:sdtPr>
    <w:sdtContent>
      <w:p w14:paraId="39D2CE32" w14:textId="77777777" w:rsidR="00E65068" w:rsidRDefault="00000000">
        <w:pPr>
          <w:pStyle w:val="Galvene"/>
          <w:jc w:val="right"/>
        </w:pPr>
        <w:r>
          <w:fldChar w:fldCharType="begin"/>
        </w:r>
        <w:r>
          <w:instrText>PAGE   \* MERGEFORMAT</w:instrText>
        </w:r>
        <w:r>
          <w:fldChar w:fldCharType="separate"/>
        </w:r>
        <w:r>
          <w:rPr>
            <w:lang w:val="lv-LV"/>
          </w:rPr>
          <w:t>2</w:t>
        </w:r>
        <w:r>
          <w:fldChar w:fldCharType="end"/>
        </w:r>
      </w:p>
    </w:sdtContent>
  </w:sdt>
  <w:p w14:paraId="673D29E1" w14:textId="77777777" w:rsidR="00E65068" w:rsidRDefault="00E6506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93DE6"/>
    <w:multiLevelType w:val="hybridMultilevel"/>
    <w:tmpl w:val="EC889D40"/>
    <w:lvl w:ilvl="0" w:tplc="FE6E516C">
      <w:start w:val="2"/>
      <w:numFmt w:val="bullet"/>
      <w:lvlText w:val="-"/>
      <w:lvlJc w:val="left"/>
      <w:pPr>
        <w:ind w:left="720" w:hanging="360"/>
      </w:pPr>
      <w:rPr>
        <w:rFonts w:ascii="Times New Roman" w:eastAsia="Times New Roman" w:hAnsi="Times New Roman" w:cs="Times New Roman" w:hint="default"/>
      </w:rPr>
    </w:lvl>
    <w:lvl w:ilvl="1" w:tplc="082E39DA" w:tentative="1">
      <w:start w:val="1"/>
      <w:numFmt w:val="bullet"/>
      <w:lvlText w:val="o"/>
      <w:lvlJc w:val="left"/>
      <w:pPr>
        <w:ind w:left="1440" w:hanging="360"/>
      </w:pPr>
      <w:rPr>
        <w:rFonts w:ascii="Courier New" w:hAnsi="Courier New" w:cs="Courier New" w:hint="default"/>
      </w:rPr>
    </w:lvl>
    <w:lvl w:ilvl="2" w:tplc="C1A20382" w:tentative="1">
      <w:start w:val="1"/>
      <w:numFmt w:val="bullet"/>
      <w:lvlText w:val=""/>
      <w:lvlJc w:val="left"/>
      <w:pPr>
        <w:ind w:left="2160" w:hanging="360"/>
      </w:pPr>
      <w:rPr>
        <w:rFonts w:ascii="Wingdings" w:hAnsi="Wingdings" w:hint="default"/>
      </w:rPr>
    </w:lvl>
    <w:lvl w:ilvl="3" w:tplc="F998F540" w:tentative="1">
      <w:start w:val="1"/>
      <w:numFmt w:val="bullet"/>
      <w:lvlText w:val=""/>
      <w:lvlJc w:val="left"/>
      <w:pPr>
        <w:ind w:left="2880" w:hanging="360"/>
      </w:pPr>
      <w:rPr>
        <w:rFonts w:ascii="Symbol" w:hAnsi="Symbol" w:hint="default"/>
      </w:rPr>
    </w:lvl>
    <w:lvl w:ilvl="4" w:tplc="57C0BFA2" w:tentative="1">
      <w:start w:val="1"/>
      <w:numFmt w:val="bullet"/>
      <w:lvlText w:val="o"/>
      <w:lvlJc w:val="left"/>
      <w:pPr>
        <w:ind w:left="3600" w:hanging="360"/>
      </w:pPr>
      <w:rPr>
        <w:rFonts w:ascii="Courier New" w:hAnsi="Courier New" w:cs="Courier New" w:hint="default"/>
      </w:rPr>
    </w:lvl>
    <w:lvl w:ilvl="5" w:tplc="3592A42E" w:tentative="1">
      <w:start w:val="1"/>
      <w:numFmt w:val="bullet"/>
      <w:lvlText w:val=""/>
      <w:lvlJc w:val="left"/>
      <w:pPr>
        <w:ind w:left="4320" w:hanging="360"/>
      </w:pPr>
      <w:rPr>
        <w:rFonts w:ascii="Wingdings" w:hAnsi="Wingdings" w:hint="default"/>
      </w:rPr>
    </w:lvl>
    <w:lvl w:ilvl="6" w:tplc="15F6FBD0" w:tentative="1">
      <w:start w:val="1"/>
      <w:numFmt w:val="bullet"/>
      <w:lvlText w:val=""/>
      <w:lvlJc w:val="left"/>
      <w:pPr>
        <w:ind w:left="5040" w:hanging="360"/>
      </w:pPr>
      <w:rPr>
        <w:rFonts w:ascii="Symbol" w:hAnsi="Symbol" w:hint="default"/>
      </w:rPr>
    </w:lvl>
    <w:lvl w:ilvl="7" w:tplc="E27EA3A0" w:tentative="1">
      <w:start w:val="1"/>
      <w:numFmt w:val="bullet"/>
      <w:lvlText w:val="o"/>
      <w:lvlJc w:val="left"/>
      <w:pPr>
        <w:ind w:left="5760" w:hanging="360"/>
      </w:pPr>
      <w:rPr>
        <w:rFonts w:ascii="Courier New" w:hAnsi="Courier New" w:cs="Courier New" w:hint="default"/>
      </w:rPr>
    </w:lvl>
    <w:lvl w:ilvl="8" w:tplc="BBF65FB0" w:tentative="1">
      <w:start w:val="1"/>
      <w:numFmt w:val="bullet"/>
      <w:lvlText w:val=""/>
      <w:lvlJc w:val="left"/>
      <w:pPr>
        <w:ind w:left="6480" w:hanging="360"/>
      </w:pPr>
      <w:rPr>
        <w:rFonts w:ascii="Wingdings" w:hAnsi="Wingdings" w:hint="default"/>
      </w:rPr>
    </w:lvl>
  </w:abstractNum>
  <w:num w:numId="1" w16cid:durableId="158899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06"/>
    <w:rsid w:val="000B622B"/>
    <w:rsid w:val="00154A52"/>
    <w:rsid w:val="00262CB0"/>
    <w:rsid w:val="002C3E06"/>
    <w:rsid w:val="004C4F20"/>
    <w:rsid w:val="006B56AB"/>
    <w:rsid w:val="006C5179"/>
    <w:rsid w:val="0071586C"/>
    <w:rsid w:val="008A5180"/>
    <w:rsid w:val="00A02582"/>
    <w:rsid w:val="00A4108A"/>
    <w:rsid w:val="00AC2E6A"/>
    <w:rsid w:val="00BA6B9A"/>
    <w:rsid w:val="00E20813"/>
    <w:rsid w:val="00E65068"/>
    <w:rsid w:val="00E871B5"/>
    <w:rsid w:val="00FD10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9610"/>
  <w15:chartTrackingRefBased/>
  <w15:docId w15:val="{5CFB2652-59A9-4183-993F-0E2E2A66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622B"/>
    <w:pPr>
      <w:spacing w:after="0" w:line="240" w:lineRule="auto"/>
    </w:pPr>
    <w:rPr>
      <w:rFonts w:ascii="Teutonica" w:eastAsia="Times New Roman" w:hAnsi="Teutonica" w:cs="Times New Roman"/>
      <w:kern w:val="0"/>
      <w:sz w:val="24"/>
      <w:szCs w:val="20"/>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H&amp;P List Paragraph Rakstz.,Satura rādītājs Rakstz.,Strip Rakstz."/>
    <w:link w:val="Sarakstarindkopa"/>
    <w:uiPriority w:val="34"/>
    <w:locked/>
    <w:rsid w:val="000B622B"/>
  </w:style>
  <w:style w:type="paragraph" w:styleId="Sarakstarindkopa">
    <w:name w:val="List Paragraph"/>
    <w:aliases w:val="2,H&amp;P List Paragraph,Satura rādītājs,Strip"/>
    <w:basedOn w:val="Parasts"/>
    <w:link w:val="SarakstarindkopaRakstz"/>
    <w:uiPriority w:val="34"/>
    <w:qFormat/>
    <w:rsid w:val="000B622B"/>
    <w:pPr>
      <w:ind w:left="720"/>
      <w:contextualSpacing/>
    </w:pPr>
    <w:rPr>
      <w:rFonts w:asciiTheme="minorHAnsi" w:eastAsiaTheme="minorHAnsi" w:hAnsiTheme="minorHAnsi" w:cstheme="minorBidi"/>
      <w:kern w:val="2"/>
      <w:sz w:val="22"/>
      <w:szCs w:val="22"/>
      <w:lang w:val="lv-LV"/>
      <w14:ligatures w14:val="standardContextual"/>
    </w:rPr>
  </w:style>
  <w:style w:type="table" w:styleId="Reatabula">
    <w:name w:val="Table Grid"/>
    <w:basedOn w:val="Parastatabula"/>
    <w:uiPriority w:val="59"/>
    <w:rsid w:val="000B62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5068"/>
    <w:pPr>
      <w:tabs>
        <w:tab w:val="center" w:pos="4153"/>
        <w:tab w:val="right" w:pos="8306"/>
      </w:tabs>
    </w:pPr>
  </w:style>
  <w:style w:type="character" w:customStyle="1" w:styleId="GalveneRakstz">
    <w:name w:val="Galvene Rakstz."/>
    <w:basedOn w:val="Noklusjumarindkopasfonts"/>
    <w:link w:val="Galvene"/>
    <w:uiPriority w:val="99"/>
    <w:rsid w:val="00E65068"/>
    <w:rPr>
      <w:rFonts w:ascii="Teutonica" w:eastAsia="Times New Roman" w:hAnsi="Teutonica" w:cs="Times New Roman"/>
      <w:kern w:val="0"/>
      <w:sz w:val="24"/>
      <w:szCs w:val="20"/>
      <w:lang w:val="en-US"/>
      <w14:ligatures w14:val="none"/>
    </w:rPr>
  </w:style>
  <w:style w:type="paragraph" w:styleId="Kjene">
    <w:name w:val="footer"/>
    <w:basedOn w:val="Parasts"/>
    <w:link w:val="KjeneRakstz"/>
    <w:uiPriority w:val="99"/>
    <w:unhideWhenUsed/>
    <w:rsid w:val="00E65068"/>
    <w:pPr>
      <w:tabs>
        <w:tab w:val="center" w:pos="4153"/>
        <w:tab w:val="right" w:pos="8306"/>
      </w:tabs>
    </w:pPr>
  </w:style>
  <w:style w:type="character" w:customStyle="1" w:styleId="KjeneRakstz">
    <w:name w:val="Kājene Rakstz."/>
    <w:basedOn w:val="Noklusjumarindkopasfonts"/>
    <w:link w:val="Kjene"/>
    <w:uiPriority w:val="99"/>
    <w:rsid w:val="00E65068"/>
    <w:rPr>
      <w:rFonts w:ascii="Teutonica" w:eastAsia="Times New Roman" w:hAnsi="Teutonica" w:cs="Times New Roman"/>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igovena@ludza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ona.igovena@ludza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4015</Words>
  <Characters>2290</Characters>
  <Application>Microsoft Office Word</Application>
  <DocSecurity>0</DocSecurity>
  <Lines>19</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Ludzas Novads</dc:creator>
  <cp:lastModifiedBy>Jana</cp:lastModifiedBy>
  <cp:revision>2</cp:revision>
  <dcterms:created xsi:type="dcterms:W3CDTF">2023-09-04T10:55:00Z</dcterms:created>
  <dcterms:modified xsi:type="dcterms:W3CDTF">2023-09-04T10:55:00Z</dcterms:modified>
</cp:coreProperties>
</file>