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C2FB" w14:textId="77777777" w:rsidR="00F567B4" w:rsidRPr="00F567B4" w:rsidRDefault="00F567B4" w:rsidP="00F567B4">
      <w:pPr>
        <w:suppressAutoHyphens/>
        <w:spacing w:before="130" w:line="260" w:lineRule="atLeast"/>
        <w:ind w:firstLine="539"/>
        <w:jc w:val="right"/>
        <w:rPr>
          <w:rFonts w:ascii="Cambria" w:hAnsi="Cambria"/>
          <w:sz w:val="19"/>
          <w:lang w:val="lv-LV"/>
        </w:rPr>
      </w:pPr>
      <w:r w:rsidRPr="00F567B4">
        <w:rPr>
          <w:rFonts w:ascii="Cambria" w:hAnsi="Cambria"/>
          <w:sz w:val="19"/>
          <w:lang w:val="lv-LV"/>
        </w:rPr>
        <w:t xml:space="preserve">1. pielikums </w:t>
      </w:r>
    </w:p>
    <w:p w14:paraId="59BAF298" w14:textId="77777777" w:rsidR="00F567B4" w:rsidRPr="00F567B4" w:rsidRDefault="00F567B4" w:rsidP="00F567B4">
      <w:pPr>
        <w:suppressAutoHyphens/>
        <w:spacing w:before="130" w:line="260" w:lineRule="atLeast"/>
        <w:ind w:firstLine="539"/>
        <w:jc w:val="right"/>
        <w:rPr>
          <w:rFonts w:ascii="Cambria" w:hAnsi="Cambria"/>
          <w:sz w:val="19"/>
          <w:szCs w:val="20"/>
          <w:lang w:val="lv-LV"/>
        </w:rPr>
      </w:pPr>
      <w:r w:rsidRPr="00F567B4">
        <w:rPr>
          <w:rFonts w:ascii="Cambria" w:hAnsi="Cambria"/>
          <w:sz w:val="19"/>
          <w:lang w:val="lv-LV"/>
        </w:rPr>
        <w:t>Ludzas novada pašvaldībai</w:t>
      </w:r>
    </w:p>
    <w:tbl>
      <w:tblPr>
        <w:tblW w:w="5000" w:type="pct"/>
        <w:tblCellMar>
          <w:top w:w="28" w:type="dxa"/>
          <w:left w:w="28" w:type="dxa"/>
          <w:bottom w:w="28" w:type="dxa"/>
          <w:right w:w="28" w:type="dxa"/>
        </w:tblCellMar>
        <w:tblLook w:val="04A0" w:firstRow="1" w:lastRow="0" w:firstColumn="1" w:lastColumn="0" w:noHBand="0" w:noVBand="1"/>
      </w:tblPr>
      <w:tblGrid>
        <w:gridCol w:w="3976"/>
        <w:gridCol w:w="4330"/>
      </w:tblGrid>
      <w:tr w:rsidR="00F567B4" w:rsidRPr="00F567B4" w14:paraId="58553520" w14:textId="77777777" w:rsidTr="00C5208A">
        <w:trPr>
          <w:trHeight w:val="227"/>
        </w:trPr>
        <w:tc>
          <w:tcPr>
            <w:tcW w:w="4695" w:type="dxa"/>
            <w:tcBorders>
              <w:top w:val="nil"/>
              <w:left w:val="nil"/>
              <w:right w:val="nil"/>
            </w:tcBorders>
          </w:tcPr>
          <w:p w14:paraId="73F9A222" w14:textId="77777777"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4ACDE84A" w14:textId="77777777" w:rsidR="00F567B4" w:rsidRPr="00F567B4" w:rsidRDefault="00F567B4" w:rsidP="00F567B4">
            <w:pPr>
              <w:suppressAutoHyphens/>
              <w:jc w:val="center"/>
              <w:rPr>
                <w:rFonts w:ascii="Cambria" w:hAnsi="Cambria"/>
                <w:sz w:val="19"/>
                <w:szCs w:val="20"/>
                <w:lang w:val="lv-LV"/>
              </w:rPr>
            </w:pPr>
          </w:p>
        </w:tc>
      </w:tr>
      <w:tr w:rsidR="00F567B4" w:rsidRPr="00F567B4" w14:paraId="7253D57A" w14:textId="77777777" w:rsidTr="00C5208A">
        <w:trPr>
          <w:trHeight w:val="227"/>
        </w:trPr>
        <w:tc>
          <w:tcPr>
            <w:tcW w:w="4695" w:type="dxa"/>
            <w:tcBorders>
              <w:left w:val="nil"/>
              <w:right w:val="nil"/>
            </w:tcBorders>
          </w:tcPr>
          <w:p w14:paraId="57E3E916" w14:textId="77777777"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14:paraId="5D71D060" w14:textId="77777777"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nosaukums, fiziskās personas vārds, uzvārds)</w:t>
            </w:r>
          </w:p>
        </w:tc>
      </w:tr>
      <w:tr w:rsidR="00F567B4" w:rsidRPr="00F567B4" w14:paraId="5A77BAC4" w14:textId="77777777" w:rsidTr="00C5208A">
        <w:trPr>
          <w:trHeight w:val="227"/>
        </w:trPr>
        <w:tc>
          <w:tcPr>
            <w:tcW w:w="4695" w:type="dxa"/>
            <w:tcBorders>
              <w:top w:val="nil"/>
              <w:left w:val="nil"/>
              <w:right w:val="nil"/>
            </w:tcBorders>
          </w:tcPr>
          <w:p w14:paraId="1531AB06" w14:textId="77777777"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2D7AC8D7" w14:textId="77777777" w:rsidR="00F567B4" w:rsidRPr="00F567B4" w:rsidRDefault="00F567B4" w:rsidP="00F567B4">
            <w:pPr>
              <w:suppressAutoHyphens/>
              <w:jc w:val="center"/>
              <w:rPr>
                <w:rFonts w:ascii="Cambria" w:hAnsi="Cambria"/>
                <w:sz w:val="17"/>
                <w:szCs w:val="17"/>
                <w:lang w:val="lv-LV"/>
              </w:rPr>
            </w:pPr>
          </w:p>
        </w:tc>
      </w:tr>
      <w:tr w:rsidR="00F567B4" w:rsidRPr="00F567B4" w14:paraId="62865F8E" w14:textId="77777777" w:rsidTr="00C5208A">
        <w:trPr>
          <w:trHeight w:val="227"/>
        </w:trPr>
        <w:tc>
          <w:tcPr>
            <w:tcW w:w="4695" w:type="dxa"/>
            <w:tcBorders>
              <w:left w:val="nil"/>
              <w:right w:val="nil"/>
            </w:tcBorders>
          </w:tcPr>
          <w:p w14:paraId="3E44E92A" w14:textId="77777777"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14:paraId="74B1C2AD" w14:textId="77777777"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juridiskā adrese; fiziskās personas deklarētā adrese)</w:t>
            </w:r>
          </w:p>
        </w:tc>
      </w:tr>
      <w:tr w:rsidR="00F567B4" w:rsidRPr="00F567B4" w14:paraId="737D7C77" w14:textId="77777777" w:rsidTr="00C5208A">
        <w:trPr>
          <w:trHeight w:val="227"/>
        </w:trPr>
        <w:tc>
          <w:tcPr>
            <w:tcW w:w="4695" w:type="dxa"/>
            <w:tcBorders>
              <w:top w:val="nil"/>
              <w:left w:val="nil"/>
              <w:right w:val="nil"/>
            </w:tcBorders>
          </w:tcPr>
          <w:p w14:paraId="580CBC67" w14:textId="77777777"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7BA491E2" w14:textId="77777777" w:rsidR="00F567B4" w:rsidRPr="00F567B4" w:rsidRDefault="00F567B4" w:rsidP="00F567B4">
            <w:pPr>
              <w:suppressAutoHyphens/>
              <w:jc w:val="center"/>
              <w:rPr>
                <w:rFonts w:ascii="Cambria" w:hAnsi="Cambria"/>
                <w:sz w:val="17"/>
                <w:szCs w:val="17"/>
                <w:lang w:val="lv-LV"/>
              </w:rPr>
            </w:pPr>
          </w:p>
        </w:tc>
      </w:tr>
      <w:tr w:rsidR="00F567B4" w:rsidRPr="00EE3C69" w14:paraId="070325BE" w14:textId="77777777" w:rsidTr="00C5208A">
        <w:trPr>
          <w:trHeight w:val="227"/>
        </w:trPr>
        <w:tc>
          <w:tcPr>
            <w:tcW w:w="4695" w:type="dxa"/>
            <w:tcBorders>
              <w:left w:val="nil"/>
              <w:right w:val="nil"/>
            </w:tcBorders>
          </w:tcPr>
          <w:p w14:paraId="301CDAB1" w14:textId="77777777"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14:paraId="5DFE7CB5" w14:textId="77777777"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nodokļu maksātāja reģistrācijas Nr.; fiziskās personas kods)</w:t>
            </w:r>
          </w:p>
        </w:tc>
      </w:tr>
      <w:tr w:rsidR="00F567B4" w:rsidRPr="00EE3C69" w14:paraId="18C57E8F" w14:textId="77777777" w:rsidTr="00C5208A">
        <w:trPr>
          <w:trHeight w:val="227"/>
        </w:trPr>
        <w:tc>
          <w:tcPr>
            <w:tcW w:w="4695" w:type="dxa"/>
            <w:tcBorders>
              <w:top w:val="nil"/>
              <w:left w:val="nil"/>
              <w:right w:val="nil"/>
            </w:tcBorders>
          </w:tcPr>
          <w:p w14:paraId="1ECB926A" w14:textId="77777777"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02BC9C51" w14:textId="77777777" w:rsidR="00F567B4" w:rsidRPr="00F567B4" w:rsidRDefault="00F567B4" w:rsidP="00F567B4">
            <w:pPr>
              <w:suppressAutoHyphens/>
              <w:jc w:val="center"/>
              <w:rPr>
                <w:rFonts w:ascii="Cambria" w:hAnsi="Cambria"/>
                <w:sz w:val="17"/>
                <w:szCs w:val="17"/>
                <w:lang w:val="lv-LV"/>
              </w:rPr>
            </w:pPr>
          </w:p>
        </w:tc>
      </w:tr>
      <w:tr w:rsidR="00F567B4" w:rsidRPr="00F567B4" w14:paraId="1CDA8ECD" w14:textId="77777777" w:rsidTr="00C5208A">
        <w:trPr>
          <w:trHeight w:val="227"/>
        </w:trPr>
        <w:tc>
          <w:tcPr>
            <w:tcW w:w="4695" w:type="dxa"/>
            <w:tcBorders>
              <w:left w:val="nil"/>
              <w:bottom w:val="nil"/>
              <w:right w:val="nil"/>
            </w:tcBorders>
          </w:tcPr>
          <w:p w14:paraId="6B94F117" w14:textId="77777777"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14:paraId="4BF1F897" w14:textId="77777777"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(kontaktpersona, tālruņa numurs)</w:t>
            </w:r>
          </w:p>
        </w:tc>
      </w:tr>
    </w:tbl>
    <w:p w14:paraId="07A50F11" w14:textId="77777777" w:rsidR="00F567B4" w:rsidRPr="00F567B4" w:rsidRDefault="00F567B4" w:rsidP="00F567B4">
      <w:pPr>
        <w:tabs>
          <w:tab w:val="left" w:pos="456"/>
          <w:tab w:val="left" w:pos="817"/>
          <w:tab w:val="left" w:pos="1668"/>
          <w:tab w:val="left" w:pos="2235"/>
          <w:tab w:val="left" w:pos="2518"/>
        </w:tabs>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06"/>
        <w:gridCol w:w="371"/>
        <w:gridCol w:w="548"/>
        <w:gridCol w:w="612"/>
        <w:gridCol w:w="255"/>
        <w:gridCol w:w="1818"/>
        <w:gridCol w:w="4396"/>
      </w:tblGrid>
      <w:tr w:rsidR="00F567B4" w:rsidRPr="00F567B4" w14:paraId="38721CDF" w14:textId="77777777" w:rsidTr="00C5208A">
        <w:tc>
          <w:tcPr>
            <w:tcW w:w="312" w:type="dxa"/>
            <w:hideMark/>
          </w:tcPr>
          <w:p w14:paraId="623FA251"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 xml:space="preserve">20 </w:t>
            </w:r>
          </w:p>
        </w:tc>
        <w:tc>
          <w:tcPr>
            <w:tcW w:w="425" w:type="dxa"/>
            <w:tcBorders>
              <w:top w:val="nil"/>
              <w:left w:val="nil"/>
              <w:bottom w:val="single" w:sz="4" w:space="0" w:color="auto"/>
              <w:right w:val="nil"/>
            </w:tcBorders>
          </w:tcPr>
          <w:p w14:paraId="3E42DE89" w14:textId="77777777" w:rsidR="00F567B4" w:rsidRPr="00F567B4" w:rsidRDefault="00F567B4" w:rsidP="00F567B4">
            <w:pPr>
              <w:suppressAutoHyphens/>
              <w:rPr>
                <w:rFonts w:ascii="Cambria" w:hAnsi="Cambria"/>
                <w:sz w:val="19"/>
                <w:lang w:val="lv-LV"/>
              </w:rPr>
            </w:pPr>
          </w:p>
        </w:tc>
        <w:tc>
          <w:tcPr>
            <w:tcW w:w="567" w:type="dxa"/>
            <w:hideMark/>
          </w:tcPr>
          <w:p w14:paraId="265FF0D5"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 gada</w:t>
            </w:r>
          </w:p>
        </w:tc>
        <w:tc>
          <w:tcPr>
            <w:tcW w:w="709" w:type="dxa"/>
            <w:tcBorders>
              <w:top w:val="nil"/>
              <w:left w:val="nil"/>
              <w:bottom w:val="single" w:sz="4" w:space="0" w:color="auto"/>
              <w:right w:val="nil"/>
            </w:tcBorders>
          </w:tcPr>
          <w:p w14:paraId="49A6E4A9" w14:textId="77777777" w:rsidR="00F567B4" w:rsidRPr="00F567B4" w:rsidRDefault="00F567B4" w:rsidP="00F567B4">
            <w:pPr>
              <w:suppressAutoHyphens/>
              <w:rPr>
                <w:rFonts w:ascii="Cambria" w:hAnsi="Cambria"/>
                <w:sz w:val="19"/>
                <w:lang w:val="lv-LV"/>
              </w:rPr>
            </w:pPr>
          </w:p>
        </w:tc>
        <w:tc>
          <w:tcPr>
            <w:tcW w:w="283" w:type="dxa"/>
            <w:hideMark/>
          </w:tcPr>
          <w:p w14:paraId="229EF399"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2127" w:type="dxa"/>
            <w:tcBorders>
              <w:top w:val="nil"/>
              <w:left w:val="nil"/>
              <w:bottom w:val="single" w:sz="4" w:space="0" w:color="auto"/>
              <w:right w:val="nil"/>
            </w:tcBorders>
          </w:tcPr>
          <w:p w14:paraId="46F40402" w14:textId="77777777" w:rsidR="00F567B4" w:rsidRPr="00F567B4" w:rsidRDefault="00F567B4" w:rsidP="00F567B4">
            <w:pPr>
              <w:suppressAutoHyphens/>
              <w:rPr>
                <w:rFonts w:ascii="Cambria" w:hAnsi="Cambria"/>
                <w:sz w:val="19"/>
                <w:lang w:val="lv-LV"/>
              </w:rPr>
            </w:pPr>
          </w:p>
        </w:tc>
        <w:tc>
          <w:tcPr>
            <w:tcW w:w="5158" w:type="dxa"/>
            <w:tcBorders>
              <w:top w:val="nil"/>
              <w:left w:val="nil"/>
              <w:right w:val="nil"/>
            </w:tcBorders>
          </w:tcPr>
          <w:p w14:paraId="1A4A88E3" w14:textId="77777777" w:rsidR="00F567B4" w:rsidRPr="00F567B4" w:rsidRDefault="00F567B4" w:rsidP="00F567B4">
            <w:pPr>
              <w:suppressAutoHyphens/>
              <w:rPr>
                <w:rFonts w:ascii="Cambria" w:hAnsi="Cambria"/>
                <w:sz w:val="19"/>
                <w:lang w:val="lv-LV"/>
              </w:rPr>
            </w:pPr>
          </w:p>
        </w:tc>
      </w:tr>
    </w:tbl>
    <w:p w14:paraId="0CCA5787" w14:textId="77777777" w:rsidR="00F567B4" w:rsidRPr="00F567B4" w:rsidRDefault="00F567B4" w:rsidP="00F567B4">
      <w:pPr>
        <w:suppressAutoHyphens/>
        <w:spacing w:line="260" w:lineRule="atLeast"/>
        <w:rPr>
          <w:rFonts w:ascii="Cambria" w:hAnsi="Cambria"/>
          <w:b/>
          <w:sz w:val="19"/>
          <w:lang w:val="lv-LV"/>
        </w:rPr>
      </w:pPr>
    </w:p>
    <w:p w14:paraId="498C9894" w14:textId="77777777" w:rsidR="00F567B4" w:rsidRPr="00F567B4" w:rsidRDefault="00F567B4" w:rsidP="00F567B4">
      <w:pPr>
        <w:suppressAutoHyphens/>
        <w:spacing w:before="360"/>
        <w:ind w:left="567" w:right="567"/>
        <w:jc w:val="center"/>
        <w:rPr>
          <w:rFonts w:ascii="Cambria" w:hAnsi="Cambria"/>
          <w:b/>
          <w:sz w:val="22"/>
          <w:lang w:val="lv-LV"/>
        </w:rPr>
      </w:pPr>
      <w:r w:rsidRPr="00F567B4">
        <w:rPr>
          <w:rFonts w:ascii="Cambria" w:hAnsi="Cambria"/>
          <w:b/>
          <w:sz w:val="22"/>
          <w:lang w:val="lv-LV"/>
        </w:rPr>
        <w:t>IESNIEGUMS</w:t>
      </w:r>
      <w:r w:rsidRPr="00F567B4">
        <w:rPr>
          <w:rFonts w:ascii="Cambria" w:hAnsi="Cambria"/>
          <w:b/>
          <w:sz w:val="22"/>
          <w:lang w:val="lv-LV"/>
        </w:rPr>
        <w:br/>
        <w:t>atļaujas saņemšanai tirdzniecībai ielu tirdzniecības vietā un tirdzniecība pasākumu laikā</w:t>
      </w:r>
    </w:p>
    <w:p w14:paraId="31C64AFF" w14:textId="77777777" w:rsidR="00F567B4" w:rsidRPr="00F567B4" w:rsidRDefault="00F567B4" w:rsidP="00F567B4">
      <w:pPr>
        <w:suppressAutoHyphens/>
        <w:spacing w:line="260" w:lineRule="atLeast"/>
        <w:jc w:val="center"/>
        <w:rPr>
          <w:rFonts w:ascii="Cambria" w:hAnsi="Cambria"/>
          <w:b/>
          <w:sz w:val="19"/>
          <w:lang w:val="lv-LV"/>
        </w:rPr>
      </w:pPr>
    </w:p>
    <w:p w14:paraId="1F37DB53" w14:textId="77777777"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 xml:space="preserve">Lūdzu izsniegt atļauju tirdzniecībai </w:t>
      </w:r>
    </w:p>
    <w:p w14:paraId="3CE5CBF4" w14:textId="77777777" w:rsidR="00F567B4" w:rsidRPr="00F567B4" w:rsidRDefault="00F567B4" w:rsidP="00F567B4">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F567B4" w:rsidRPr="00EE3C69" w14:paraId="3F257954" w14:textId="77777777" w:rsidTr="00C5208A">
        <w:tc>
          <w:tcPr>
            <w:tcW w:w="2131" w:type="pct"/>
            <w:tcBorders>
              <w:top w:val="nil"/>
              <w:left w:val="nil"/>
              <w:bottom w:val="single" w:sz="4" w:space="0" w:color="auto"/>
              <w:right w:val="nil"/>
            </w:tcBorders>
          </w:tcPr>
          <w:p w14:paraId="56CE3072" w14:textId="6155F39F" w:rsidR="00F567B4" w:rsidRPr="00AC0C82" w:rsidRDefault="00EE3C69" w:rsidP="00AC0C82">
            <w:pPr>
              <w:suppressAutoHyphens/>
              <w:jc w:val="center"/>
              <w:rPr>
                <w:rFonts w:ascii="Cambria" w:hAnsi="Cambria"/>
                <w:sz w:val="32"/>
                <w:szCs w:val="32"/>
                <w:vertAlign w:val="superscript"/>
                <w:lang w:val="lv-LV"/>
              </w:rPr>
            </w:pPr>
            <w:r>
              <w:rPr>
                <w:rFonts w:ascii="Cambria" w:hAnsi="Cambria"/>
                <w:sz w:val="32"/>
                <w:szCs w:val="32"/>
                <w:vertAlign w:val="superscript"/>
                <w:lang w:val="lv-LV"/>
              </w:rPr>
              <w:t>Zilupes</w:t>
            </w:r>
            <w:r w:rsidR="00AC0C82" w:rsidRPr="00AC0C82">
              <w:rPr>
                <w:rFonts w:ascii="Cambria" w:hAnsi="Cambria"/>
                <w:sz w:val="32"/>
                <w:szCs w:val="32"/>
                <w:vertAlign w:val="superscript"/>
                <w:lang w:val="lv-LV"/>
              </w:rPr>
              <w:t xml:space="preserve"> pilsētas svētku amat</w:t>
            </w:r>
            <w:r>
              <w:rPr>
                <w:rFonts w:ascii="Cambria" w:hAnsi="Cambria"/>
                <w:sz w:val="32"/>
                <w:szCs w:val="32"/>
                <w:vertAlign w:val="superscript"/>
                <w:lang w:val="lv-LV"/>
              </w:rPr>
              <w:t>nieku, mājražotāju</w:t>
            </w:r>
            <w:r w:rsidR="00AC0C82" w:rsidRPr="00AC0C82">
              <w:rPr>
                <w:rFonts w:ascii="Cambria" w:hAnsi="Cambria"/>
                <w:sz w:val="32"/>
                <w:szCs w:val="32"/>
                <w:vertAlign w:val="superscript"/>
                <w:lang w:val="lv-LV"/>
              </w:rPr>
              <w:t xml:space="preserve"> tirgus </w:t>
            </w:r>
            <w:r>
              <w:rPr>
                <w:rFonts w:ascii="Cambria" w:hAnsi="Cambria"/>
                <w:sz w:val="32"/>
                <w:szCs w:val="32"/>
                <w:vertAlign w:val="superscript"/>
                <w:lang w:val="lv-LV"/>
              </w:rPr>
              <w:t>Tautas ielā 1</w:t>
            </w:r>
          </w:p>
        </w:tc>
      </w:tr>
      <w:tr w:rsidR="00F567B4" w:rsidRPr="00F567B4" w14:paraId="3FB645DC" w14:textId="77777777" w:rsidTr="00C5208A">
        <w:tc>
          <w:tcPr>
            <w:tcW w:w="2131" w:type="pct"/>
            <w:tcBorders>
              <w:top w:val="single" w:sz="4" w:space="0" w:color="auto"/>
              <w:left w:val="nil"/>
              <w:bottom w:val="nil"/>
              <w:right w:val="nil"/>
            </w:tcBorders>
            <w:hideMark/>
          </w:tcPr>
          <w:p w14:paraId="1BAC6548"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(tirdzniecības vietas adrese un (vai) pasākuma nosaukuma)</w:t>
            </w:r>
          </w:p>
        </w:tc>
      </w:tr>
    </w:tbl>
    <w:p w14:paraId="4EA2E66F" w14:textId="77777777" w:rsidR="00F567B4" w:rsidRPr="00F567B4" w:rsidRDefault="00F567B4" w:rsidP="00F567B4">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95"/>
        <w:gridCol w:w="1597"/>
        <w:gridCol w:w="615"/>
        <w:gridCol w:w="1842"/>
        <w:gridCol w:w="3857"/>
      </w:tblGrid>
      <w:tr w:rsidR="00F567B4" w:rsidRPr="00F567B4" w14:paraId="6287CEBF" w14:textId="77777777" w:rsidTr="00C5208A">
        <w:tc>
          <w:tcPr>
            <w:tcW w:w="237" w:type="pct"/>
            <w:hideMark/>
          </w:tcPr>
          <w:p w14:paraId="5A6EFE2C" w14:textId="77777777" w:rsidR="00F567B4" w:rsidRPr="00F567B4" w:rsidRDefault="00F567B4" w:rsidP="00F567B4">
            <w:pPr>
              <w:suppressAutoHyphens/>
              <w:rPr>
                <w:rFonts w:ascii="Cambria" w:hAnsi="Cambria"/>
                <w:sz w:val="19"/>
                <w:vertAlign w:val="superscript"/>
                <w:lang w:val="lv-LV"/>
              </w:rPr>
            </w:pPr>
            <w:r w:rsidRPr="00F567B4">
              <w:rPr>
                <w:rFonts w:ascii="Cambria" w:hAnsi="Cambria"/>
                <w:sz w:val="19"/>
                <w:lang w:val="lv-LV"/>
              </w:rPr>
              <w:t>no</w:t>
            </w:r>
          </w:p>
        </w:tc>
        <w:tc>
          <w:tcPr>
            <w:tcW w:w="961" w:type="pct"/>
            <w:tcBorders>
              <w:top w:val="nil"/>
              <w:left w:val="nil"/>
              <w:bottom w:val="single" w:sz="4" w:space="0" w:color="auto"/>
              <w:right w:val="nil"/>
            </w:tcBorders>
          </w:tcPr>
          <w:p w14:paraId="6F19D39F" w14:textId="3412B986" w:rsidR="00F567B4" w:rsidRPr="00AC0C82" w:rsidRDefault="00EE3C69" w:rsidP="00F567B4">
            <w:pPr>
              <w:suppressAutoHyphens/>
              <w:rPr>
                <w:rFonts w:ascii="Cambria" w:hAnsi="Cambria"/>
                <w:sz w:val="32"/>
                <w:szCs w:val="32"/>
                <w:vertAlign w:val="superscript"/>
                <w:lang w:val="lv-LV"/>
              </w:rPr>
            </w:pPr>
            <w:r>
              <w:rPr>
                <w:rFonts w:ascii="Cambria" w:hAnsi="Cambria"/>
                <w:sz w:val="32"/>
                <w:szCs w:val="32"/>
                <w:vertAlign w:val="superscript"/>
                <w:lang w:val="lv-LV"/>
              </w:rPr>
              <w:t>26</w:t>
            </w:r>
            <w:r w:rsidR="00AC0C82" w:rsidRPr="00AC0C82">
              <w:rPr>
                <w:rFonts w:ascii="Cambria" w:hAnsi="Cambria"/>
                <w:sz w:val="32"/>
                <w:szCs w:val="32"/>
                <w:vertAlign w:val="superscript"/>
                <w:lang w:val="lv-LV"/>
              </w:rPr>
              <w:t>.08.2023</w:t>
            </w:r>
          </w:p>
        </w:tc>
        <w:tc>
          <w:tcPr>
            <w:tcW w:w="370" w:type="pct"/>
            <w:hideMark/>
          </w:tcPr>
          <w:p w14:paraId="4CD85B58" w14:textId="77777777" w:rsidR="00F567B4" w:rsidRPr="00F567B4" w:rsidRDefault="00F567B4" w:rsidP="00F567B4">
            <w:pPr>
              <w:suppressAutoHyphens/>
              <w:jc w:val="center"/>
              <w:rPr>
                <w:rFonts w:ascii="Cambria" w:hAnsi="Cambria"/>
                <w:sz w:val="19"/>
                <w:vertAlign w:val="superscript"/>
                <w:lang w:val="lv-LV"/>
              </w:rPr>
            </w:pPr>
            <w:r w:rsidRPr="00F567B4">
              <w:rPr>
                <w:rFonts w:ascii="Cambria" w:hAnsi="Cambria"/>
                <w:sz w:val="19"/>
                <w:lang w:val="lv-LV"/>
              </w:rPr>
              <w:t>līdz</w:t>
            </w:r>
          </w:p>
        </w:tc>
        <w:tc>
          <w:tcPr>
            <w:tcW w:w="1109" w:type="pct"/>
            <w:tcBorders>
              <w:top w:val="nil"/>
              <w:left w:val="nil"/>
              <w:bottom w:val="single" w:sz="4" w:space="0" w:color="auto"/>
              <w:right w:val="nil"/>
            </w:tcBorders>
          </w:tcPr>
          <w:p w14:paraId="23351E0E" w14:textId="3586185A" w:rsidR="00F567B4" w:rsidRPr="00AC0C82" w:rsidRDefault="00EE3C69" w:rsidP="00F567B4">
            <w:pPr>
              <w:suppressAutoHyphens/>
              <w:rPr>
                <w:rFonts w:ascii="Cambria" w:hAnsi="Cambria"/>
                <w:sz w:val="32"/>
                <w:szCs w:val="32"/>
                <w:vertAlign w:val="superscript"/>
                <w:lang w:val="lv-LV"/>
              </w:rPr>
            </w:pPr>
            <w:r>
              <w:rPr>
                <w:rFonts w:ascii="Cambria" w:hAnsi="Cambria"/>
                <w:sz w:val="32"/>
                <w:szCs w:val="32"/>
                <w:vertAlign w:val="superscript"/>
                <w:lang w:val="lv-LV"/>
              </w:rPr>
              <w:t>26</w:t>
            </w:r>
            <w:r w:rsidR="00AC0C82" w:rsidRPr="00AC0C82">
              <w:rPr>
                <w:rFonts w:ascii="Cambria" w:hAnsi="Cambria"/>
                <w:sz w:val="32"/>
                <w:szCs w:val="32"/>
                <w:vertAlign w:val="superscript"/>
                <w:lang w:val="lv-LV"/>
              </w:rPr>
              <w:t>.08.2023</w:t>
            </w:r>
          </w:p>
        </w:tc>
        <w:tc>
          <w:tcPr>
            <w:tcW w:w="2322" w:type="pct"/>
            <w:tcBorders>
              <w:top w:val="nil"/>
              <w:left w:val="nil"/>
              <w:right w:val="nil"/>
            </w:tcBorders>
          </w:tcPr>
          <w:p w14:paraId="47CEC5D1" w14:textId="77777777" w:rsidR="00F567B4" w:rsidRPr="00F567B4" w:rsidRDefault="00F567B4" w:rsidP="00F567B4">
            <w:pPr>
              <w:suppressAutoHyphens/>
              <w:rPr>
                <w:rFonts w:ascii="Cambria" w:hAnsi="Cambria"/>
                <w:sz w:val="19"/>
                <w:vertAlign w:val="superscript"/>
                <w:lang w:val="lv-LV"/>
              </w:rPr>
            </w:pPr>
          </w:p>
        </w:tc>
      </w:tr>
      <w:tr w:rsidR="00F567B4" w:rsidRPr="00F567B4" w14:paraId="39BBDC75" w14:textId="77777777" w:rsidTr="00C5208A">
        <w:tc>
          <w:tcPr>
            <w:tcW w:w="237" w:type="pct"/>
          </w:tcPr>
          <w:p w14:paraId="0F135DD7" w14:textId="77777777" w:rsidR="00F567B4" w:rsidRPr="00F567B4" w:rsidRDefault="00F567B4" w:rsidP="00F567B4">
            <w:pPr>
              <w:suppressAutoHyphens/>
              <w:rPr>
                <w:rFonts w:ascii="Cambria" w:hAnsi="Cambria"/>
                <w:sz w:val="17"/>
                <w:szCs w:val="17"/>
                <w:vertAlign w:val="superscript"/>
                <w:lang w:val="lv-LV"/>
              </w:rPr>
            </w:pPr>
          </w:p>
        </w:tc>
        <w:tc>
          <w:tcPr>
            <w:tcW w:w="961" w:type="pct"/>
            <w:tcBorders>
              <w:top w:val="single" w:sz="4" w:space="0" w:color="auto"/>
              <w:left w:val="nil"/>
              <w:bottom w:val="nil"/>
              <w:right w:val="nil"/>
            </w:tcBorders>
            <w:hideMark/>
          </w:tcPr>
          <w:p w14:paraId="7503BC85"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(datums)</w:t>
            </w:r>
          </w:p>
        </w:tc>
        <w:tc>
          <w:tcPr>
            <w:tcW w:w="370" w:type="pct"/>
          </w:tcPr>
          <w:p w14:paraId="2B643C18" w14:textId="77777777" w:rsidR="00F567B4" w:rsidRPr="00F567B4" w:rsidRDefault="00F567B4" w:rsidP="00F567B4">
            <w:pPr>
              <w:suppressAutoHyphens/>
              <w:rPr>
                <w:rFonts w:ascii="Cambria" w:hAnsi="Cambria"/>
                <w:sz w:val="17"/>
                <w:szCs w:val="17"/>
                <w:vertAlign w:val="superscript"/>
                <w:lang w:val="lv-LV"/>
              </w:rPr>
            </w:pPr>
          </w:p>
        </w:tc>
        <w:tc>
          <w:tcPr>
            <w:tcW w:w="1109" w:type="pct"/>
            <w:tcBorders>
              <w:top w:val="single" w:sz="4" w:space="0" w:color="auto"/>
              <w:left w:val="nil"/>
              <w:bottom w:val="nil"/>
              <w:right w:val="nil"/>
            </w:tcBorders>
            <w:hideMark/>
          </w:tcPr>
          <w:p w14:paraId="3F622F46"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(datums)</w:t>
            </w:r>
          </w:p>
        </w:tc>
        <w:tc>
          <w:tcPr>
            <w:tcW w:w="2322" w:type="pct"/>
            <w:tcBorders>
              <w:left w:val="nil"/>
              <w:bottom w:val="nil"/>
              <w:right w:val="nil"/>
            </w:tcBorders>
          </w:tcPr>
          <w:p w14:paraId="34BC6001" w14:textId="77777777" w:rsidR="00F567B4" w:rsidRPr="00F567B4" w:rsidRDefault="00F567B4" w:rsidP="00F567B4">
            <w:pPr>
              <w:suppressAutoHyphens/>
              <w:jc w:val="center"/>
              <w:rPr>
                <w:rFonts w:ascii="Cambria" w:hAnsi="Cambria"/>
                <w:sz w:val="17"/>
                <w:szCs w:val="17"/>
                <w:lang w:val="lv-LV"/>
              </w:rPr>
            </w:pPr>
          </w:p>
        </w:tc>
      </w:tr>
    </w:tbl>
    <w:p w14:paraId="77054307" w14:textId="77777777" w:rsidR="00F567B4" w:rsidRPr="00F567B4" w:rsidRDefault="00F567B4" w:rsidP="00F567B4">
      <w:pPr>
        <w:suppressAutoHyphens/>
        <w:spacing w:line="260" w:lineRule="atLeast"/>
        <w:rPr>
          <w:rFonts w:ascii="Cambria" w:hAnsi="Cambria"/>
          <w:bCs/>
          <w:sz w:val="19"/>
          <w:szCs w:val="20"/>
          <w:lang w:val="lv-LV"/>
        </w:rPr>
      </w:pPr>
    </w:p>
    <w:p w14:paraId="1FE94B2C" w14:textId="77777777"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 xml:space="preserve">Laikā  </w:t>
      </w:r>
    </w:p>
    <w:tbl>
      <w:tblPr>
        <w:tblW w:w="5000" w:type="pct"/>
        <w:tblCellMar>
          <w:top w:w="28" w:type="dxa"/>
          <w:left w:w="28" w:type="dxa"/>
          <w:bottom w:w="28" w:type="dxa"/>
          <w:right w:w="28" w:type="dxa"/>
        </w:tblCellMar>
        <w:tblLook w:val="04A0" w:firstRow="1" w:lastRow="0" w:firstColumn="1" w:lastColumn="0" w:noHBand="0" w:noVBand="1"/>
      </w:tblPr>
      <w:tblGrid>
        <w:gridCol w:w="813"/>
        <w:gridCol w:w="614"/>
        <w:gridCol w:w="250"/>
        <w:gridCol w:w="633"/>
        <w:gridCol w:w="1024"/>
        <w:gridCol w:w="633"/>
        <w:gridCol w:w="250"/>
        <w:gridCol w:w="633"/>
        <w:gridCol w:w="3456"/>
      </w:tblGrid>
      <w:tr w:rsidR="00F567B4" w:rsidRPr="00F567B4" w14:paraId="298543A4" w14:textId="77777777" w:rsidTr="00C5208A">
        <w:tc>
          <w:tcPr>
            <w:tcW w:w="879" w:type="dxa"/>
            <w:hideMark/>
          </w:tcPr>
          <w:p w14:paraId="53F5928D"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no plkst.</w:t>
            </w:r>
          </w:p>
        </w:tc>
        <w:tc>
          <w:tcPr>
            <w:tcW w:w="709" w:type="dxa"/>
            <w:tcBorders>
              <w:top w:val="nil"/>
              <w:left w:val="nil"/>
              <w:bottom w:val="single" w:sz="4" w:space="0" w:color="auto"/>
              <w:right w:val="nil"/>
            </w:tcBorders>
          </w:tcPr>
          <w:p w14:paraId="0F041493" w14:textId="77777777" w:rsidR="00F567B4" w:rsidRPr="00F567B4" w:rsidRDefault="00AC0C82" w:rsidP="00F567B4">
            <w:pPr>
              <w:suppressAutoHyphens/>
              <w:rPr>
                <w:rFonts w:ascii="Cambria" w:hAnsi="Cambria"/>
                <w:sz w:val="19"/>
                <w:lang w:val="lv-LV"/>
              </w:rPr>
            </w:pPr>
            <w:r>
              <w:rPr>
                <w:rFonts w:ascii="Cambria" w:hAnsi="Cambria"/>
                <w:sz w:val="19"/>
                <w:lang w:val="lv-LV"/>
              </w:rPr>
              <w:t>9</w:t>
            </w:r>
          </w:p>
        </w:tc>
        <w:tc>
          <w:tcPr>
            <w:tcW w:w="283" w:type="dxa"/>
            <w:hideMark/>
          </w:tcPr>
          <w:p w14:paraId="2A960DB7"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709" w:type="dxa"/>
            <w:tcBorders>
              <w:top w:val="nil"/>
              <w:left w:val="nil"/>
              <w:bottom w:val="single" w:sz="4" w:space="0" w:color="auto"/>
              <w:right w:val="nil"/>
            </w:tcBorders>
          </w:tcPr>
          <w:p w14:paraId="5998F5CD" w14:textId="77777777" w:rsidR="00F567B4" w:rsidRPr="00F567B4" w:rsidRDefault="00AC0C82" w:rsidP="00F567B4">
            <w:pPr>
              <w:suppressAutoHyphens/>
              <w:rPr>
                <w:rFonts w:ascii="Cambria" w:hAnsi="Cambria"/>
                <w:sz w:val="19"/>
                <w:lang w:val="lv-LV"/>
              </w:rPr>
            </w:pPr>
            <w:r>
              <w:rPr>
                <w:rFonts w:ascii="Cambria" w:hAnsi="Cambria"/>
                <w:sz w:val="19"/>
                <w:lang w:val="lv-LV"/>
              </w:rPr>
              <w:t>00</w:t>
            </w:r>
          </w:p>
        </w:tc>
        <w:tc>
          <w:tcPr>
            <w:tcW w:w="1134" w:type="dxa"/>
            <w:hideMark/>
          </w:tcPr>
          <w:p w14:paraId="5C1AAEE2" w14:textId="77777777" w:rsidR="00F567B4" w:rsidRPr="00F567B4" w:rsidRDefault="00F567B4" w:rsidP="00F567B4">
            <w:pPr>
              <w:suppressAutoHyphens/>
              <w:jc w:val="center"/>
              <w:rPr>
                <w:rFonts w:ascii="Cambria" w:hAnsi="Cambria"/>
                <w:sz w:val="19"/>
                <w:lang w:val="lv-LV"/>
              </w:rPr>
            </w:pPr>
            <w:r w:rsidRPr="00F567B4">
              <w:rPr>
                <w:rFonts w:ascii="Cambria" w:hAnsi="Cambria"/>
                <w:sz w:val="19"/>
                <w:lang w:val="lv-LV"/>
              </w:rPr>
              <w:t>līdz plkst.</w:t>
            </w:r>
          </w:p>
        </w:tc>
        <w:tc>
          <w:tcPr>
            <w:tcW w:w="709" w:type="dxa"/>
            <w:tcBorders>
              <w:top w:val="nil"/>
              <w:left w:val="nil"/>
              <w:bottom w:val="single" w:sz="4" w:space="0" w:color="auto"/>
              <w:right w:val="nil"/>
            </w:tcBorders>
          </w:tcPr>
          <w:p w14:paraId="06B40625" w14:textId="77777777" w:rsidR="00F567B4" w:rsidRPr="00F567B4" w:rsidRDefault="00AC0C82" w:rsidP="00F567B4">
            <w:pPr>
              <w:suppressAutoHyphens/>
              <w:rPr>
                <w:rFonts w:ascii="Cambria" w:hAnsi="Cambria"/>
                <w:sz w:val="19"/>
                <w:lang w:val="lv-LV"/>
              </w:rPr>
            </w:pPr>
            <w:r>
              <w:rPr>
                <w:rFonts w:ascii="Cambria" w:hAnsi="Cambria"/>
                <w:sz w:val="19"/>
                <w:lang w:val="lv-LV"/>
              </w:rPr>
              <w:t>15</w:t>
            </w:r>
          </w:p>
        </w:tc>
        <w:tc>
          <w:tcPr>
            <w:tcW w:w="283" w:type="dxa"/>
            <w:hideMark/>
          </w:tcPr>
          <w:p w14:paraId="435C7E73"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709" w:type="dxa"/>
            <w:tcBorders>
              <w:top w:val="nil"/>
              <w:left w:val="nil"/>
              <w:bottom w:val="single" w:sz="4" w:space="0" w:color="auto"/>
              <w:right w:val="nil"/>
            </w:tcBorders>
          </w:tcPr>
          <w:p w14:paraId="4E6BE6C8" w14:textId="77777777" w:rsidR="00F567B4" w:rsidRPr="00F567B4" w:rsidRDefault="00AC0C82" w:rsidP="00F567B4">
            <w:pPr>
              <w:suppressAutoHyphens/>
              <w:rPr>
                <w:rFonts w:ascii="Cambria" w:hAnsi="Cambria"/>
                <w:sz w:val="19"/>
                <w:lang w:val="lv-LV"/>
              </w:rPr>
            </w:pPr>
            <w:r>
              <w:rPr>
                <w:rFonts w:ascii="Cambria" w:hAnsi="Cambria"/>
                <w:sz w:val="19"/>
                <w:lang w:val="lv-LV"/>
              </w:rPr>
              <w:t>00</w:t>
            </w:r>
          </w:p>
        </w:tc>
        <w:tc>
          <w:tcPr>
            <w:tcW w:w="4166" w:type="dxa"/>
            <w:tcBorders>
              <w:top w:val="nil"/>
              <w:left w:val="nil"/>
              <w:right w:val="nil"/>
            </w:tcBorders>
          </w:tcPr>
          <w:p w14:paraId="1C815ACE" w14:textId="77777777" w:rsidR="00F567B4" w:rsidRPr="00F567B4" w:rsidRDefault="00F567B4" w:rsidP="00F567B4">
            <w:pPr>
              <w:suppressAutoHyphens/>
              <w:rPr>
                <w:rFonts w:ascii="Cambria" w:hAnsi="Cambria"/>
                <w:sz w:val="19"/>
                <w:lang w:val="lv-LV"/>
              </w:rPr>
            </w:pPr>
          </w:p>
        </w:tc>
      </w:tr>
    </w:tbl>
    <w:p w14:paraId="7880A3E5" w14:textId="77777777" w:rsidR="00F567B4" w:rsidRPr="00F567B4" w:rsidRDefault="00F567B4" w:rsidP="00F567B4">
      <w:pPr>
        <w:suppressAutoHyphens/>
        <w:spacing w:line="260" w:lineRule="atLeast"/>
        <w:rPr>
          <w:rFonts w:ascii="Cambria" w:hAnsi="Cambria"/>
          <w:sz w:val="19"/>
          <w:lang w:val="lv-LV"/>
        </w:rPr>
      </w:pPr>
    </w:p>
    <w:p w14:paraId="7A1C86AB" w14:textId="77777777"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Tirdzniecības vietā realizējamo preču grupas, vai sniegtā pakalpojuma (atrakcijas) apraksts:</w:t>
      </w:r>
    </w:p>
    <w:tbl>
      <w:tblPr>
        <w:tblW w:w="5000" w:type="pct"/>
        <w:tblCellMar>
          <w:top w:w="28" w:type="dxa"/>
          <w:left w:w="28" w:type="dxa"/>
          <w:bottom w:w="28" w:type="dxa"/>
          <w:right w:w="28" w:type="dxa"/>
        </w:tblCellMar>
        <w:tblLook w:val="04A0" w:firstRow="1" w:lastRow="0" w:firstColumn="1" w:lastColumn="0" w:noHBand="0" w:noVBand="1"/>
      </w:tblPr>
      <w:tblGrid>
        <w:gridCol w:w="1995"/>
        <w:gridCol w:w="6311"/>
      </w:tblGrid>
      <w:tr w:rsidR="00F567B4" w:rsidRPr="00EE3C69" w14:paraId="5EB178C7" w14:textId="77777777" w:rsidTr="00C5208A">
        <w:trPr>
          <w:trHeight w:val="227"/>
        </w:trPr>
        <w:tc>
          <w:tcPr>
            <w:tcW w:w="2296" w:type="dxa"/>
          </w:tcPr>
          <w:p w14:paraId="33673F57" w14:textId="77777777" w:rsidR="00F567B4" w:rsidRPr="00F567B4" w:rsidRDefault="00F567B4" w:rsidP="00F567B4">
            <w:pPr>
              <w:suppressAutoHyphens/>
              <w:rPr>
                <w:rFonts w:ascii="Cambria" w:hAnsi="Cambria"/>
                <w:sz w:val="19"/>
                <w:lang w:val="lv-LV"/>
              </w:rPr>
            </w:pPr>
          </w:p>
        </w:tc>
        <w:tc>
          <w:tcPr>
            <w:tcW w:w="7285" w:type="dxa"/>
            <w:tcBorders>
              <w:top w:val="nil"/>
              <w:left w:val="nil"/>
              <w:bottom w:val="single" w:sz="4" w:space="0" w:color="auto"/>
              <w:right w:val="nil"/>
            </w:tcBorders>
          </w:tcPr>
          <w:p w14:paraId="1AF5B1C4" w14:textId="77777777" w:rsidR="00F567B4" w:rsidRPr="00F567B4" w:rsidRDefault="00F567B4" w:rsidP="00F567B4">
            <w:pPr>
              <w:suppressAutoHyphens/>
              <w:rPr>
                <w:rFonts w:ascii="Cambria" w:hAnsi="Cambria"/>
                <w:sz w:val="19"/>
                <w:lang w:val="lv-LV"/>
              </w:rPr>
            </w:pPr>
          </w:p>
        </w:tc>
      </w:tr>
      <w:tr w:rsidR="00F567B4" w:rsidRPr="00EE3C69" w14:paraId="17AAFDEE" w14:textId="77777777" w:rsidTr="00C5208A">
        <w:trPr>
          <w:trHeight w:val="227"/>
        </w:trPr>
        <w:tc>
          <w:tcPr>
            <w:tcW w:w="2296" w:type="dxa"/>
          </w:tcPr>
          <w:p w14:paraId="59735C8F" w14:textId="77777777" w:rsidR="00F567B4" w:rsidRPr="00F567B4" w:rsidRDefault="00F567B4" w:rsidP="00F567B4">
            <w:pPr>
              <w:suppressAutoHyphens/>
              <w:rPr>
                <w:rFonts w:ascii="Cambria" w:hAnsi="Cambria"/>
                <w:sz w:val="19"/>
                <w:szCs w:val="20"/>
                <w:lang w:val="lv-LV"/>
              </w:rPr>
            </w:pPr>
          </w:p>
        </w:tc>
        <w:tc>
          <w:tcPr>
            <w:tcW w:w="7285" w:type="dxa"/>
            <w:tcBorders>
              <w:top w:val="nil"/>
              <w:left w:val="nil"/>
              <w:bottom w:val="single" w:sz="4" w:space="0" w:color="auto"/>
              <w:right w:val="nil"/>
            </w:tcBorders>
          </w:tcPr>
          <w:p w14:paraId="39B2B3DD" w14:textId="77777777" w:rsidR="00F567B4" w:rsidRPr="00F567B4" w:rsidRDefault="00F567B4" w:rsidP="00F567B4">
            <w:pPr>
              <w:suppressAutoHyphens/>
              <w:rPr>
                <w:rFonts w:ascii="Cambria" w:hAnsi="Cambria"/>
                <w:sz w:val="19"/>
                <w:szCs w:val="20"/>
                <w:lang w:val="lv-LV"/>
              </w:rPr>
            </w:pPr>
          </w:p>
        </w:tc>
      </w:tr>
      <w:tr w:rsidR="00F567B4" w:rsidRPr="00EE3C69" w14:paraId="767033FA" w14:textId="77777777" w:rsidTr="00C5208A">
        <w:trPr>
          <w:trHeight w:val="227"/>
        </w:trPr>
        <w:tc>
          <w:tcPr>
            <w:tcW w:w="2296" w:type="dxa"/>
          </w:tcPr>
          <w:p w14:paraId="15DC425E" w14:textId="77777777" w:rsidR="00F567B4" w:rsidRPr="00F567B4" w:rsidRDefault="00F567B4" w:rsidP="00F567B4">
            <w:pPr>
              <w:suppressAutoHyphens/>
              <w:rPr>
                <w:rFonts w:ascii="Cambria" w:hAnsi="Cambria"/>
                <w:sz w:val="19"/>
                <w:szCs w:val="20"/>
                <w:lang w:val="lv-LV"/>
              </w:rPr>
            </w:pPr>
          </w:p>
        </w:tc>
        <w:tc>
          <w:tcPr>
            <w:tcW w:w="7285" w:type="dxa"/>
            <w:tcBorders>
              <w:top w:val="single" w:sz="4" w:space="0" w:color="auto"/>
              <w:left w:val="nil"/>
              <w:bottom w:val="single" w:sz="4" w:space="0" w:color="auto"/>
              <w:right w:val="nil"/>
            </w:tcBorders>
          </w:tcPr>
          <w:p w14:paraId="3DEADEC0" w14:textId="77777777" w:rsidR="00F567B4" w:rsidRPr="00F567B4" w:rsidRDefault="00F567B4" w:rsidP="00F567B4">
            <w:pPr>
              <w:suppressAutoHyphens/>
              <w:rPr>
                <w:rFonts w:ascii="Cambria" w:hAnsi="Cambria"/>
                <w:sz w:val="19"/>
                <w:szCs w:val="20"/>
                <w:lang w:val="lv-LV"/>
              </w:rPr>
            </w:pPr>
          </w:p>
        </w:tc>
      </w:tr>
    </w:tbl>
    <w:p w14:paraId="498701EB" w14:textId="77777777" w:rsidR="00F567B4" w:rsidRPr="00F567B4" w:rsidRDefault="00F567B4" w:rsidP="00F567B4">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123"/>
        <w:gridCol w:w="6183"/>
      </w:tblGrid>
      <w:tr w:rsidR="00F567B4" w:rsidRPr="00F567B4" w14:paraId="7CFD9626" w14:textId="77777777" w:rsidTr="00C5208A">
        <w:tc>
          <w:tcPr>
            <w:tcW w:w="2296" w:type="dxa"/>
            <w:vAlign w:val="bottom"/>
            <w:hideMark/>
          </w:tcPr>
          <w:p w14:paraId="5B617733"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Tirdzniecības vietas izmērs</w:t>
            </w:r>
          </w:p>
        </w:tc>
        <w:tc>
          <w:tcPr>
            <w:tcW w:w="7285" w:type="dxa"/>
            <w:tcBorders>
              <w:top w:val="nil"/>
              <w:left w:val="nil"/>
              <w:bottom w:val="single" w:sz="4" w:space="0" w:color="auto"/>
              <w:right w:val="nil"/>
            </w:tcBorders>
          </w:tcPr>
          <w:p w14:paraId="4526CFC5" w14:textId="77777777" w:rsidR="00F567B4" w:rsidRPr="00F567B4" w:rsidRDefault="00F567B4" w:rsidP="00F567B4">
            <w:pPr>
              <w:suppressAutoHyphens/>
              <w:rPr>
                <w:rFonts w:ascii="Cambria" w:hAnsi="Cambria"/>
                <w:sz w:val="19"/>
                <w:szCs w:val="20"/>
                <w:lang w:val="lv-LV"/>
              </w:rPr>
            </w:pPr>
          </w:p>
        </w:tc>
      </w:tr>
    </w:tbl>
    <w:p w14:paraId="27762AFD" w14:textId="77777777" w:rsidR="00F567B4" w:rsidRPr="00F567B4" w:rsidRDefault="00F567B4" w:rsidP="00F567B4">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990"/>
        <w:gridCol w:w="6316"/>
      </w:tblGrid>
      <w:tr w:rsidR="00F567B4" w:rsidRPr="00F567B4" w14:paraId="3DAABE34" w14:textId="77777777" w:rsidTr="00C5208A">
        <w:trPr>
          <w:trHeight w:val="227"/>
        </w:trPr>
        <w:tc>
          <w:tcPr>
            <w:tcW w:w="1198" w:type="pct"/>
            <w:hideMark/>
          </w:tcPr>
          <w:p w14:paraId="7B5BF70F" w14:textId="77777777" w:rsidR="00F567B4" w:rsidRPr="00F567B4" w:rsidRDefault="00F567B4" w:rsidP="00F567B4">
            <w:pPr>
              <w:suppressAutoHyphens/>
              <w:rPr>
                <w:rFonts w:ascii="Cambria" w:hAnsi="Cambria"/>
                <w:sz w:val="19"/>
                <w:lang w:val="lv-LV"/>
              </w:rPr>
            </w:pPr>
            <w:r w:rsidRPr="00F567B4">
              <w:rPr>
                <w:rFonts w:ascii="Cambria" w:hAnsi="Cambria"/>
                <w:sz w:val="19"/>
                <w:lang w:val="lv-LV"/>
              </w:rPr>
              <w:t>Cita informācija</w:t>
            </w:r>
          </w:p>
        </w:tc>
        <w:tc>
          <w:tcPr>
            <w:tcW w:w="3802" w:type="pct"/>
            <w:tcBorders>
              <w:top w:val="nil"/>
              <w:left w:val="nil"/>
              <w:bottom w:val="single" w:sz="4" w:space="0" w:color="auto"/>
              <w:right w:val="nil"/>
            </w:tcBorders>
          </w:tcPr>
          <w:p w14:paraId="122201C6" w14:textId="77777777" w:rsidR="00F567B4" w:rsidRPr="00F567B4" w:rsidRDefault="00F567B4" w:rsidP="00F567B4">
            <w:pPr>
              <w:suppressAutoHyphens/>
              <w:rPr>
                <w:rFonts w:ascii="Cambria" w:hAnsi="Cambria"/>
                <w:sz w:val="19"/>
                <w:szCs w:val="20"/>
                <w:lang w:val="lv-LV"/>
              </w:rPr>
            </w:pPr>
          </w:p>
        </w:tc>
      </w:tr>
      <w:tr w:rsidR="00F567B4" w:rsidRPr="00F567B4" w14:paraId="6693AE7F" w14:textId="77777777" w:rsidTr="00C5208A">
        <w:trPr>
          <w:trHeight w:val="227"/>
        </w:trPr>
        <w:tc>
          <w:tcPr>
            <w:tcW w:w="1198" w:type="pct"/>
          </w:tcPr>
          <w:p w14:paraId="5A4FB059" w14:textId="77777777" w:rsidR="00F567B4" w:rsidRPr="00F567B4" w:rsidRDefault="00F567B4" w:rsidP="00F567B4">
            <w:pPr>
              <w:suppressAutoHyphens/>
              <w:rPr>
                <w:rFonts w:ascii="Cambria" w:hAnsi="Cambria"/>
                <w:sz w:val="19"/>
                <w:szCs w:val="20"/>
                <w:lang w:val="lv-LV"/>
              </w:rPr>
            </w:pPr>
          </w:p>
        </w:tc>
        <w:tc>
          <w:tcPr>
            <w:tcW w:w="3802" w:type="pct"/>
            <w:tcBorders>
              <w:top w:val="single" w:sz="4" w:space="0" w:color="auto"/>
              <w:left w:val="nil"/>
              <w:bottom w:val="single" w:sz="4" w:space="0" w:color="auto"/>
              <w:right w:val="nil"/>
            </w:tcBorders>
          </w:tcPr>
          <w:p w14:paraId="3E2D2FE8" w14:textId="77777777" w:rsidR="00F567B4" w:rsidRPr="00F567B4" w:rsidRDefault="00F567B4" w:rsidP="00F567B4">
            <w:pPr>
              <w:suppressAutoHyphens/>
              <w:rPr>
                <w:rFonts w:ascii="Cambria" w:hAnsi="Cambria"/>
                <w:sz w:val="19"/>
                <w:szCs w:val="20"/>
                <w:lang w:val="lv-LV"/>
              </w:rPr>
            </w:pPr>
          </w:p>
        </w:tc>
      </w:tr>
    </w:tbl>
    <w:p w14:paraId="4A9A2876" w14:textId="77777777" w:rsidR="00F567B4" w:rsidRPr="00F567B4" w:rsidRDefault="00F567B4" w:rsidP="00F567B4">
      <w:pPr>
        <w:suppressAutoHyphens/>
        <w:spacing w:line="260" w:lineRule="atLeast"/>
        <w:rPr>
          <w:rFonts w:ascii="Cambria" w:hAnsi="Cambria"/>
          <w:sz w:val="19"/>
          <w:szCs w:val="20"/>
          <w:lang w:val="lv-LV"/>
        </w:rPr>
      </w:pPr>
    </w:p>
    <w:p w14:paraId="170F070B" w14:textId="77777777"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br w:type="page"/>
      </w:r>
      <w:r w:rsidRPr="00F567B4">
        <w:rPr>
          <w:rFonts w:ascii="Cambria" w:hAnsi="Cambria"/>
          <w:sz w:val="19"/>
          <w:lang w:val="lv-LV"/>
        </w:rPr>
        <w:lastRenderedPageBreak/>
        <w:t>Pielikumā:</w:t>
      </w:r>
    </w:p>
    <w:tbl>
      <w:tblPr>
        <w:tblW w:w="5000" w:type="pct"/>
        <w:tblCellMar>
          <w:top w:w="28" w:type="dxa"/>
          <w:left w:w="28" w:type="dxa"/>
          <w:bottom w:w="28" w:type="dxa"/>
          <w:right w:w="28" w:type="dxa"/>
        </w:tblCellMar>
        <w:tblLook w:val="04A0" w:firstRow="1" w:lastRow="0" w:firstColumn="1" w:lastColumn="0" w:noHBand="0" w:noVBand="1"/>
      </w:tblPr>
      <w:tblGrid>
        <w:gridCol w:w="449"/>
        <w:gridCol w:w="7857"/>
      </w:tblGrid>
      <w:tr w:rsidR="00F567B4" w:rsidRPr="00EE3C69" w14:paraId="26408CFB" w14:textId="77777777" w:rsidTr="00C5208A">
        <w:tc>
          <w:tcPr>
            <w:tcW w:w="270" w:type="pct"/>
            <w:hideMark/>
          </w:tcPr>
          <w:p w14:paraId="368DF21C"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14:paraId="7E8DF017"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Saskaņojums ar nekustamā īpašuma īpašnieku vai valdītāju</w:t>
            </w:r>
          </w:p>
        </w:tc>
      </w:tr>
      <w:tr w:rsidR="00F567B4" w:rsidRPr="00EE3C69" w14:paraId="7CB94FE2" w14:textId="77777777" w:rsidTr="00C5208A">
        <w:tc>
          <w:tcPr>
            <w:tcW w:w="270" w:type="pct"/>
            <w:hideMark/>
          </w:tcPr>
          <w:p w14:paraId="156D3EF2"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14:paraId="1B148183" w14:textId="77777777" w:rsidR="00F567B4" w:rsidRPr="00F567B4" w:rsidRDefault="00F567B4" w:rsidP="00F567B4">
            <w:pPr>
              <w:suppressAutoHyphens/>
              <w:jc w:val="both"/>
              <w:rPr>
                <w:rFonts w:ascii="Cambria" w:hAnsi="Cambria"/>
                <w:sz w:val="19"/>
                <w:szCs w:val="20"/>
                <w:lang w:val="lv-LV"/>
              </w:rPr>
            </w:pPr>
            <w:r w:rsidRPr="00F567B4">
              <w:rPr>
                <w:rFonts w:ascii="Cambria" w:hAnsi="Cambria"/>
                <w:sz w:val="19"/>
                <w:szCs w:val="20"/>
                <w:lang w:val="lv-LV"/>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rsidR="00F567B4" w:rsidRPr="00EE3C69" w14:paraId="25902EB6" w14:textId="77777777" w:rsidTr="00C5208A">
        <w:tc>
          <w:tcPr>
            <w:tcW w:w="270" w:type="pct"/>
            <w:hideMark/>
          </w:tcPr>
          <w:p w14:paraId="6C3A9460"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14:paraId="1E5B09B5"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Ar tirdzniecības dalībnieka parakstu apstiprināta tirdzniecības vietas izvietojuma shēma (norādot mērogu)</w:t>
            </w:r>
          </w:p>
        </w:tc>
      </w:tr>
      <w:tr w:rsidR="00F567B4" w:rsidRPr="00EE3C69" w14:paraId="3EFAC995" w14:textId="77777777" w:rsidTr="00C5208A">
        <w:tc>
          <w:tcPr>
            <w:tcW w:w="270" w:type="pct"/>
            <w:hideMark/>
          </w:tcPr>
          <w:p w14:paraId="275CBA4F"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14:paraId="2B643966" w14:textId="77777777"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Ar tirdzniecības dalībnieka parakstu apliecināts situācijas plāns vai zemes robežu plāns, kurā (atbilstoši mērogam) iezīmēta tirdzniecības vieta</w:t>
            </w:r>
          </w:p>
        </w:tc>
      </w:tr>
    </w:tbl>
    <w:p w14:paraId="36143691" w14:textId="77777777" w:rsidR="00F567B4" w:rsidRPr="00F567B4" w:rsidRDefault="00F567B4" w:rsidP="00F567B4">
      <w:pPr>
        <w:tabs>
          <w:tab w:val="left" w:pos="534"/>
        </w:tabs>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526"/>
        <w:gridCol w:w="793"/>
        <w:gridCol w:w="1731"/>
        <w:gridCol w:w="693"/>
        <w:gridCol w:w="2563"/>
      </w:tblGrid>
      <w:tr w:rsidR="00F567B4" w:rsidRPr="00EE3C69" w14:paraId="0BF469C1" w14:textId="77777777" w:rsidTr="00C5208A">
        <w:trPr>
          <w:trHeight w:val="227"/>
        </w:trPr>
        <w:tc>
          <w:tcPr>
            <w:tcW w:w="1503" w:type="pct"/>
            <w:tcBorders>
              <w:top w:val="nil"/>
              <w:left w:val="nil"/>
              <w:bottom w:val="single" w:sz="4" w:space="0" w:color="auto"/>
              <w:right w:val="nil"/>
            </w:tcBorders>
          </w:tcPr>
          <w:p w14:paraId="407E1F8F" w14:textId="77777777" w:rsidR="00F567B4" w:rsidRPr="00F567B4" w:rsidRDefault="00F567B4" w:rsidP="00F567B4">
            <w:pPr>
              <w:suppressAutoHyphens/>
              <w:rPr>
                <w:rFonts w:ascii="Cambria" w:hAnsi="Cambria"/>
                <w:sz w:val="19"/>
                <w:szCs w:val="20"/>
                <w:vertAlign w:val="superscript"/>
                <w:lang w:val="lv-LV"/>
              </w:rPr>
            </w:pPr>
          </w:p>
        </w:tc>
        <w:tc>
          <w:tcPr>
            <w:tcW w:w="472" w:type="pct"/>
          </w:tcPr>
          <w:p w14:paraId="418D8458" w14:textId="77777777" w:rsidR="00F567B4" w:rsidRPr="00F567B4" w:rsidRDefault="00F567B4" w:rsidP="00F567B4">
            <w:pPr>
              <w:suppressAutoHyphens/>
              <w:rPr>
                <w:rFonts w:ascii="Cambria" w:hAnsi="Cambria"/>
                <w:sz w:val="19"/>
                <w:szCs w:val="20"/>
                <w:vertAlign w:val="superscript"/>
                <w:lang w:val="lv-LV"/>
              </w:rPr>
            </w:pPr>
          </w:p>
        </w:tc>
        <w:tc>
          <w:tcPr>
            <w:tcW w:w="1030" w:type="pct"/>
            <w:tcBorders>
              <w:top w:val="nil"/>
              <w:left w:val="nil"/>
              <w:bottom w:val="single" w:sz="4" w:space="0" w:color="auto"/>
              <w:right w:val="nil"/>
            </w:tcBorders>
          </w:tcPr>
          <w:p w14:paraId="6D1B042D" w14:textId="77777777" w:rsidR="00F567B4" w:rsidRPr="00F567B4" w:rsidRDefault="00F567B4" w:rsidP="00F567B4">
            <w:pPr>
              <w:suppressAutoHyphens/>
              <w:rPr>
                <w:rFonts w:ascii="Cambria" w:hAnsi="Cambria"/>
                <w:sz w:val="19"/>
                <w:szCs w:val="20"/>
                <w:vertAlign w:val="superscript"/>
                <w:lang w:val="lv-LV"/>
              </w:rPr>
            </w:pPr>
          </w:p>
        </w:tc>
        <w:tc>
          <w:tcPr>
            <w:tcW w:w="412" w:type="pct"/>
          </w:tcPr>
          <w:p w14:paraId="407C14E1" w14:textId="77777777" w:rsidR="00F567B4" w:rsidRPr="00F567B4" w:rsidRDefault="00F567B4" w:rsidP="00F567B4">
            <w:pPr>
              <w:suppressAutoHyphens/>
              <w:rPr>
                <w:rFonts w:ascii="Cambria" w:hAnsi="Cambria"/>
                <w:sz w:val="19"/>
                <w:szCs w:val="20"/>
                <w:vertAlign w:val="superscript"/>
                <w:lang w:val="lv-LV"/>
              </w:rPr>
            </w:pPr>
          </w:p>
        </w:tc>
        <w:tc>
          <w:tcPr>
            <w:tcW w:w="1525" w:type="pct"/>
            <w:tcBorders>
              <w:top w:val="nil"/>
              <w:left w:val="nil"/>
              <w:bottom w:val="single" w:sz="4" w:space="0" w:color="auto"/>
              <w:right w:val="nil"/>
            </w:tcBorders>
          </w:tcPr>
          <w:p w14:paraId="7339D02E" w14:textId="77777777" w:rsidR="00F567B4" w:rsidRPr="00F567B4" w:rsidRDefault="00F567B4" w:rsidP="00F567B4">
            <w:pPr>
              <w:suppressAutoHyphens/>
              <w:rPr>
                <w:rFonts w:ascii="Cambria" w:hAnsi="Cambria"/>
                <w:sz w:val="19"/>
                <w:szCs w:val="20"/>
                <w:vertAlign w:val="superscript"/>
                <w:lang w:val="lv-LV"/>
              </w:rPr>
            </w:pPr>
          </w:p>
        </w:tc>
      </w:tr>
      <w:tr w:rsidR="00F567B4" w:rsidRPr="00F567B4" w14:paraId="18FB41F9" w14:textId="77777777" w:rsidTr="00C5208A">
        <w:trPr>
          <w:trHeight w:val="227"/>
        </w:trPr>
        <w:tc>
          <w:tcPr>
            <w:tcW w:w="1503" w:type="pct"/>
            <w:tcBorders>
              <w:top w:val="single" w:sz="4" w:space="0" w:color="auto"/>
              <w:left w:val="nil"/>
              <w:bottom w:val="nil"/>
              <w:right w:val="nil"/>
            </w:tcBorders>
            <w:hideMark/>
          </w:tcPr>
          <w:p w14:paraId="3A89BA1A"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(amata nosaukums)</w:t>
            </w:r>
          </w:p>
        </w:tc>
        <w:tc>
          <w:tcPr>
            <w:tcW w:w="472" w:type="pct"/>
          </w:tcPr>
          <w:p w14:paraId="50B538A2" w14:textId="77777777" w:rsidR="00F567B4" w:rsidRPr="00F567B4" w:rsidRDefault="00F567B4" w:rsidP="00F567B4">
            <w:pPr>
              <w:suppressAutoHyphens/>
              <w:jc w:val="center"/>
              <w:rPr>
                <w:rFonts w:ascii="Cambria" w:hAnsi="Cambria"/>
                <w:sz w:val="17"/>
                <w:szCs w:val="17"/>
                <w:vertAlign w:val="superscript"/>
                <w:lang w:val="lv-LV"/>
              </w:rPr>
            </w:pPr>
          </w:p>
        </w:tc>
        <w:tc>
          <w:tcPr>
            <w:tcW w:w="1030" w:type="pct"/>
            <w:tcBorders>
              <w:top w:val="single" w:sz="4" w:space="0" w:color="auto"/>
              <w:left w:val="nil"/>
              <w:bottom w:val="nil"/>
              <w:right w:val="nil"/>
            </w:tcBorders>
            <w:hideMark/>
          </w:tcPr>
          <w:p w14:paraId="534A79BD"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 paraksts)</w:t>
            </w:r>
          </w:p>
        </w:tc>
        <w:tc>
          <w:tcPr>
            <w:tcW w:w="412" w:type="pct"/>
          </w:tcPr>
          <w:p w14:paraId="6B2D2E29" w14:textId="77777777" w:rsidR="00F567B4" w:rsidRPr="00F567B4" w:rsidRDefault="00F567B4" w:rsidP="00F567B4">
            <w:pPr>
              <w:suppressAutoHyphens/>
              <w:jc w:val="center"/>
              <w:rPr>
                <w:rFonts w:ascii="Cambria" w:hAnsi="Cambria"/>
                <w:sz w:val="17"/>
                <w:szCs w:val="17"/>
                <w:vertAlign w:val="superscript"/>
                <w:lang w:val="lv-LV"/>
              </w:rPr>
            </w:pPr>
          </w:p>
        </w:tc>
        <w:tc>
          <w:tcPr>
            <w:tcW w:w="1525" w:type="pct"/>
            <w:tcBorders>
              <w:top w:val="single" w:sz="4" w:space="0" w:color="auto"/>
              <w:left w:val="nil"/>
              <w:bottom w:val="nil"/>
              <w:right w:val="nil"/>
            </w:tcBorders>
            <w:hideMark/>
          </w:tcPr>
          <w:p w14:paraId="3F50C751" w14:textId="77777777"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 vārds, uzvārds)</w:t>
            </w:r>
          </w:p>
        </w:tc>
      </w:tr>
    </w:tbl>
    <w:p w14:paraId="7A1EB53C" w14:textId="77777777" w:rsidR="00711EB7" w:rsidRPr="00F567B4" w:rsidRDefault="00000000" w:rsidP="00F567B4"/>
    <w:sectPr w:rsidR="00711EB7" w:rsidRPr="00F567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B4"/>
    <w:rsid w:val="000754BB"/>
    <w:rsid w:val="00AC0C82"/>
    <w:rsid w:val="00D60BED"/>
    <w:rsid w:val="00EE3C69"/>
    <w:rsid w:val="00F56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73F8"/>
  <w15:chartTrackingRefBased/>
  <w15:docId w15:val="{9959F07B-2739-47F9-A925-B454990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67B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CharCharRakstzCharCharRakstz">
    <w:name w:val="Rakstz. Char Char Rakstz. Char Char Rakstz."/>
    <w:basedOn w:val="Parasts"/>
    <w:rsid w:val="00F567B4"/>
    <w:pPr>
      <w:spacing w:after="160" w:line="240" w:lineRule="exact"/>
    </w:pPr>
    <w:rPr>
      <w:rFonts w:ascii="Tahoma" w:hAnsi="Tahoma"/>
      <w:sz w:val="20"/>
      <w:szCs w:val="20"/>
      <w:lang w:val="en-US"/>
    </w:rPr>
  </w:style>
  <w:style w:type="paragraph" w:customStyle="1" w:styleId="a">
    <w:link w:val="ApakvirsrakstsRakstz"/>
    <w:uiPriority w:val="99"/>
    <w:qFormat/>
    <w:rsid w:val="00F567B4"/>
    <w:pPr>
      <w:spacing w:after="0" w:line="240" w:lineRule="auto"/>
      <w:jc w:val="center"/>
    </w:pPr>
    <w:rPr>
      <w:rFonts w:ascii="RimHelvetica" w:hAnsi="RimHelvetica"/>
      <w:b/>
      <w:sz w:val="28"/>
    </w:rPr>
  </w:style>
  <w:style w:type="character" w:customStyle="1" w:styleId="ApakvirsrakstsRakstz">
    <w:name w:val="Apakšvirsraksts Rakstz."/>
    <w:link w:val="a"/>
    <w:uiPriority w:val="99"/>
    <w:rsid w:val="00F567B4"/>
    <w:rPr>
      <w:rFonts w:ascii="RimHelvetica" w:hAnsi="RimHelvetica"/>
      <w:b/>
      <w:sz w:val="28"/>
    </w:rPr>
  </w:style>
  <w:style w:type="character" w:customStyle="1" w:styleId="BezatstarpmRakstz">
    <w:name w:val="Bez atstarpēm Rakstz."/>
    <w:link w:val="Bezatstarpm"/>
    <w:uiPriority w:val="1"/>
    <w:qFormat/>
    <w:locked/>
    <w:rsid w:val="00F567B4"/>
    <w:rPr>
      <w:rFonts w:ascii="Times New Roman" w:eastAsia="Times New Roman" w:hAnsi="Times New Roman" w:cs="Times New Roman"/>
      <w:sz w:val="24"/>
      <w:szCs w:val="24"/>
      <w:lang w:val="en-GB"/>
    </w:rPr>
  </w:style>
  <w:style w:type="paragraph" w:styleId="Bezatstarpm">
    <w:name w:val="No Spacing"/>
    <w:link w:val="BezatstarpmRakstz"/>
    <w:uiPriority w:val="1"/>
    <w:qFormat/>
    <w:rsid w:val="00F567B4"/>
    <w:pPr>
      <w:spacing w:after="0" w:line="240" w:lineRule="auto"/>
    </w:pPr>
    <w:rPr>
      <w:rFonts w:ascii="Times New Roman" w:eastAsia="Times New Roman" w:hAnsi="Times New Roman" w:cs="Times New Roman"/>
      <w:sz w:val="24"/>
      <w:szCs w:val="24"/>
      <w:lang w:val="en-GB"/>
    </w:rPr>
  </w:style>
  <w:style w:type="paragraph" w:styleId="Apakvirsraksts">
    <w:name w:val="Subtitle"/>
    <w:basedOn w:val="Parasts"/>
    <w:next w:val="Parasts"/>
    <w:link w:val="ApakvirsrakstsRakstz1"/>
    <w:uiPriority w:val="11"/>
    <w:qFormat/>
    <w:rsid w:val="00F567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1">
    <w:name w:val="Apakšvirsraksts Rakstz.1"/>
    <w:basedOn w:val="Noklusjumarindkopasfonts"/>
    <w:link w:val="Apakvirsraksts"/>
    <w:uiPriority w:val="11"/>
    <w:rsid w:val="00F567B4"/>
    <w:rPr>
      <w:rFonts w:eastAsiaTheme="minorEastAsia"/>
      <w:color w:val="5A5A5A" w:themeColor="text1" w:themeTint="A5"/>
      <w:spacing w:val="15"/>
      <w:lang w:val="en-GB"/>
    </w:rPr>
  </w:style>
  <w:style w:type="character" w:styleId="Izclums">
    <w:name w:val="Emphasis"/>
    <w:basedOn w:val="Noklusjumarindkopasfonts"/>
    <w:uiPriority w:val="20"/>
    <w:qFormat/>
    <w:rsid w:val="00F5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Inga Zagorska</cp:lastModifiedBy>
  <cp:revision>3</cp:revision>
  <dcterms:created xsi:type="dcterms:W3CDTF">2022-07-11T07:34:00Z</dcterms:created>
  <dcterms:modified xsi:type="dcterms:W3CDTF">2023-08-21T05:51:00Z</dcterms:modified>
</cp:coreProperties>
</file>