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3C4E8" w14:textId="25CCF754" w:rsidR="00830F3F" w:rsidRPr="00DE1FE9" w:rsidRDefault="00763DF0" w:rsidP="00830F3F">
      <w:pPr>
        <w:tabs>
          <w:tab w:val="left" w:pos="720"/>
        </w:tabs>
        <w:spacing w:after="0" w:line="240" w:lineRule="auto"/>
        <w:ind w:left="57" w:right="57"/>
        <w:jc w:val="center"/>
        <w:outlineLvl w:val="0"/>
        <w:rPr>
          <w:rFonts w:ascii="Times New Roman" w:eastAsia="Times New Roman" w:hAnsi="Times New Roman"/>
          <w:b/>
          <w:bCs/>
          <w:kern w:val="32"/>
        </w:rPr>
      </w:pPr>
      <w:bookmarkStart w:id="0" w:name="bookmark0"/>
      <w:r>
        <w:rPr>
          <w:rFonts w:ascii="Times New Roman" w:eastAsia="Times New Roman" w:hAnsi="Times New Roman"/>
          <w:b/>
          <w:bCs/>
          <w:kern w:val="32"/>
        </w:rPr>
        <w:t xml:space="preserve"> LĪGUMS Nr. I-081/2020</w:t>
      </w:r>
      <w:r w:rsidR="00830F3F" w:rsidRPr="00DE1FE9">
        <w:rPr>
          <w:rFonts w:ascii="Times New Roman" w:eastAsia="Times New Roman" w:hAnsi="Times New Roman"/>
          <w:b/>
          <w:bCs/>
          <w:kern w:val="32"/>
        </w:rPr>
        <w:t xml:space="preserve"> </w:t>
      </w:r>
    </w:p>
    <w:p w14:paraId="2E1C8A9F" w14:textId="77777777" w:rsidR="00830F3F" w:rsidRPr="00D02CEC" w:rsidRDefault="00830F3F" w:rsidP="00830F3F">
      <w:pPr>
        <w:shd w:val="clear" w:color="auto" w:fill="FFFFFF"/>
        <w:tabs>
          <w:tab w:val="left" w:pos="6840"/>
        </w:tabs>
        <w:spacing w:after="0" w:line="240" w:lineRule="auto"/>
        <w:ind w:left="57" w:right="57"/>
        <w:jc w:val="center"/>
        <w:rPr>
          <w:rFonts w:ascii="Times New Roman" w:hAnsi="Times New Roman"/>
          <w:b/>
          <w:bCs/>
          <w:color w:val="000000"/>
          <w:spacing w:val="-1"/>
        </w:rPr>
      </w:pPr>
      <w:r w:rsidRPr="00D02CEC">
        <w:rPr>
          <w:rFonts w:ascii="Times New Roman" w:hAnsi="Times New Roman"/>
          <w:b/>
          <w:bCs/>
          <w:color w:val="000000"/>
          <w:spacing w:val="-1"/>
        </w:rPr>
        <w:t xml:space="preserve">Par apkures </w:t>
      </w:r>
      <w:proofErr w:type="spellStart"/>
      <w:r w:rsidRPr="00D02CEC">
        <w:rPr>
          <w:rFonts w:ascii="Times New Roman" w:hAnsi="Times New Roman"/>
          <w:b/>
          <w:bCs/>
          <w:color w:val="000000"/>
          <w:spacing w:val="-1"/>
        </w:rPr>
        <w:t>kokskaidu</w:t>
      </w:r>
      <w:proofErr w:type="spellEnd"/>
      <w:r w:rsidRPr="00D02CEC">
        <w:rPr>
          <w:rFonts w:ascii="Times New Roman" w:hAnsi="Times New Roman"/>
          <w:b/>
          <w:bCs/>
          <w:color w:val="000000"/>
          <w:spacing w:val="-1"/>
        </w:rPr>
        <w:t xml:space="preserve"> granulu iegādi un piegādi Ludzas novada pašvaldības iestādēm</w:t>
      </w:r>
    </w:p>
    <w:p w14:paraId="27CDEE61" w14:textId="77777777" w:rsidR="00830F3F" w:rsidRPr="00DE1FE9" w:rsidRDefault="00830F3F" w:rsidP="00830F3F">
      <w:pPr>
        <w:shd w:val="clear" w:color="auto" w:fill="FFFFFF"/>
        <w:tabs>
          <w:tab w:val="left" w:pos="6840"/>
        </w:tabs>
        <w:spacing w:after="0" w:line="240" w:lineRule="auto"/>
        <w:ind w:left="57" w:right="57"/>
        <w:jc w:val="both"/>
        <w:rPr>
          <w:rFonts w:ascii="Times New Roman" w:hAnsi="Times New Roman"/>
          <w:color w:val="000000"/>
        </w:rPr>
      </w:pPr>
    </w:p>
    <w:p w14:paraId="1B52DFEB" w14:textId="2B8334A6" w:rsidR="00830F3F" w:rsidRDefault="006E2FC3" w:rsidP="006E2FC3">
      <w:pPr>
        <w:shd w:val="clear" w:color="auto" w:fill="FFFFFF"/>
        <w:spacing w:after="0" w:line="240" w:lineRule="auto"/>
        <w:ind w:left="57" w:right="57"/>
        <w:jc w:val="both"/>
        <w:rPr>
          <w:rFonts w:ascii="Times New Roman" w:hAnsi="Times New Roman"/>
          <w:b/>
          <w:bCs/>
          <w:color w:val="000000"/>
        </w:rPr>
      </w:pPr>
      <w:r w:rsidRPr="00301990">
        <w:rPr>
          <w:rFonts w:ascii="Times New Roman" w:hAnsi="Times New Roman"/>
          <w:b/>
          <w:bCs/>
          <w:color w:val="000000"/>
        </w:rPr>
        <w:t>Ludzā</w:t>
      </w:r>
      <w:r w:rsidRPr="00301990">
        <w:rPr>
          <w:rFonts w:ascii="Times New Roman" w:hAnsi="Times New Roman"/>
          <w:b/>
          <w:bCs/>
          <w:color w:val="000000"/>
        </w:rPr>
        <w:tab/>
      </w:r>
      <w:r w:rsidRPr="00301990">
        <w:rPr>
          <w:rFonts w:ascii="Times New Roman" w:hAnsi="Times New Roman"/>
          <w:b/>
          <w:bCs/>
          <w:color w:val="000000"/>
        </w:rPr>
        <w:tab/>
      </w:r>
      <w:r w:rsidRPr="00301990">
        <w:rPr>
          <w:rFonts w:ascii="Times New Roman" w:hAnsi="Times New Roman"/>
          <w:b/>
          <w:bCs/>
          <w:color w:val="000000"/>
        </w:rPr>
        <w:tab/>
      </w:r>
      <w:r w:rsidRPr="00301990">
        <w:rPr>
          <w:rFonts w:ascii="Times New Roman" w:hAnsi="Times New Roman"/>
          <w:b/>
          <w:bCs/>
          <w:color w:val="000000"/>
        </w:rPr>
        <w:tab/>
      </w:r>
      <w:r w:rsidRPr="00301990">
        <w:rPr>
          <w:rFonts w:ascii="Times New Roman" w:hAnsi="Times New Roman"/>
          <w:b/>
          <w:bCs/>
          <w:color w:val="000000"/>
        </w:rPr>
        <w:tab/>
      </w:r>
      <w:r w:rsidRPr="00301990">
        <w:rPr>
          <w:rFonts w:ascii="Times New Roman" w:hAnsi="Times New Roman"/>
          <w:b/>
          <w:bCs/>
          <w:color w:val="000000"/>
        </w:rPr>
        <w:tab/>
      </w:r>
      <w:r w:rsidRPr="00301990">
        <w:rPr>
          <w:rFonts w:ascii="Times New Roman" w:hAnsi="Times New Roman"/>
          <w:b/>
          <w:bCs/>
          <w:color w:val="000000"/>
        </w:rPr>
        <w:tab/>
      </w:r>
      <w:r w:rsidRPr="00301990">
        <w:rPr>
          <w:rFonts w:ascii="Times New Roman" w:hAnsi="Times New Roman"/>
          <w:b/>
          <w:bCs/>
          <w:color w:val="000000"/>
        </w:rPr>
        <w:tab/>
      </w:r>
      <w:r w:rsidR="00301990" w:rsidRPr="00301990">
        <w:rPr>
          <w:rFonts w:ascii="Times New Roman" w:hAnsi="Times New Roman"/>
          <w:b/>
          <w:bCs/>
          <w:color w:val="000000"/>
        </w:rPr>
        <w:t>Datums skatāms laikā zīmogā</w:t>
      </w:r>
      <w:r w:rsidR="00830F3F" w:rsidRPr="00301990">
        <w:rPr>
          <w:rFonts w:ascii="Times New Roman" w:hAnsi="Times New Roman"/>
          <w:b/>
          <w:bCs/>
          <w:color w:val="000000"/>
        </w:rPr>
        <w:t xml:space="preserve"> </w:t>
      </w:r>
      <w:r w:rsidR="00830F3F" w:rsidRPr="00301990">
        <w:rPr>
          <w:rFonts w:ascii="Times New Roman" w:hAnsi="Times New Roman"/>
          <w:b/>
          <w:bCs/>
          <w:color w:val="000000"/>
        </w:rPr>
        <w:tab/>
      </w:r>
    </w:p>
    <w:p w14:paraId="63878B43" w14:textId="77777777" w:rsidR="00301990" w:rsidRPr="00301990" w:rsidRDefault="00301990" w:rsidP="006E2FC3">
      <w:pPr>
        <w:shd w:val="clear" w:color="auto" w:fill="FFFFFF"/>
        <w:spacing w:after="0" w:line="240" w:lineRule="auto"/>
        <w:ind w:left="57" w:right="57"/>
        <w:jc w:val="both"/>
        <w:rPr>
          <w:rFonts w:ascii="Times New Roman" w:hAnsi="Times New Roman"/>
          <w:b/>
          <w:bCs/>
          <w:color w:val="000000"/>
        </w:rPr>
      </w:pPr>
    </w:p>
    <w:p w14:paraId="5564F989" w14:textId="1AF83D09" w:rsidR="00830F3F" w:rsidRPr="00DE1FE9" w:rsidRDefault="00830F3F" w:rsidP="00830F3F">
      <w:pPr>
        <w:widowControl w:val="0"/>
        <w:tabs>
          <w:tab w:val="left" w:pos="0"/>
          <w:tab w:val="left" w:pos="3176"/>
          <w:tab w:val="left" w:pos="3573"/>
          <w:tab w:val="left" w:pos="3970"/>
          <w:tab w:val="left" w:pos="4367"/>
          <w:tab w:val="left" w:pos="4764"/>
        </w:tabs>
        <w:spacing w:after="0" w:line="240" w:lineRule="auto"/>
        <w:ind w:left="57" w:right="57"/>
        <w:jc w:val="both"/>
        <w:rPr>
          <w:rFonts w:ascii="Times New Roman" w:eastAsia="Times New Roman" w:hAnsi="Times New Roman"/>
          <w:snapToGrid w:val="0"/>
          <w:color w:val="000000"/>
        </w:rPr>
      </w:pPr>
      <w:r w:rsidRPr="00DE1FE9">
        <w:rPr>
          <w:rFonts w:ascii="Times New Roman" w:eastAsia="Times New Roman" w:hAnsi="Times New Roman"/>
          <w:b/>
          <w:bCs/>
        </w:rPr>
        <w:t>Ludzas novada pašvaldība</w:t>
      </w:r>
      <w:r w:rsidRPr="00DE1FE9">
        <w:rPr>
          <w:rFonts w:ascii="Times New Roman" w:eastAsia="Times New Roman" w:hAnsi="Times New Roman"/>
        </w:rPr>
        <w:t xml:space="preserve">, </w:t>
      </w:r>
      <w:proofErr w:type="spellStart"/>
      <w:r w:rsidRPr="00DE1FE9">
        <w:rPr>
          <w:rFonts w:ascii="Times New Roman" w:eastAsia="Times New Roman" w:hAnsi="Times New Roman"/>
        </w:rPr>
        <w:t>reģ</w:t>
      </w:r>
      <w:proofErr w:type="spellEnd"/>
      <w:r w:rsidRPr="00DE1FE9">
        <w:rPr>
          <w:rFonts w:ascii="Times New Roman" w:eastAsia="Times New Roman" w:hAnsi="Times New Roman"/>
        </w:rPr>
        <w:t>. Nr. 90000017453, juridiska adrese: Raiņa iela 16, Ludza, Ludzas novads, LV–5701</w:t>
      </w:r>
      <w:r w:rsidRPr="00DE1FE9">
        <w:rPr>
          <w:rFonts w:ascii="Times New Roman" w:eastAsia="Times New Roman" w:hAnsi="Times New Roman"/>
          <w:snapToGrid w:val="0"/>
        </w:rPr>
        <w:t xml:space="preserve">, </w:t>
      </w:r>
      <w:r w:rsidR="00E54EB6">
        <w:rPr>
          <w:rFonts w:ascii="Times New Roman" w:eastAsia="Times New Roman" w:hAnsi="Times New Roman"/>
          <w:snapToGrid w:val="0"/>
        </w:rPr>
        <w:t xml:space="preserve">tās </w:t>
      </w:r>
      <w:r w:rsidR="00E54EB6" w:rsidRPr="00E54EB6">
        <w:rPr>
          <w:rFonts w:ascii="Times New Roman" w:hAnsi="Times New Roman"/>
        </w:rPr>
        <w:t>Ludzas novada pašvaldības izpilddirektora Sergeja Jakovļeva personā, kurš rīkojas saskaņā ar Ludzas novada pašvaldības nolikumu</w:t>
      </w:r>
      <w:r w:rsidRPr="00DE1FE9">
        <w:rPr>
          <w:rFonts w:ascii="Times New Roman" w:eastAsia="Times New Roman" w:hAnsi="Times New Roman"/>
          <w:snapToGrid w:val="0"/>
          <w:color w:val="000000"/>
        </w:rPr>
        <w:t xml:space="preserve">, turpmāk šī līguma tekstā saukts </w:t>
      </w:r>
      <w:r w:rsidRPr="00340E69">
        <w:rPr>
          <w:rFonts w:ascii="Times New Roman" w:eastAsia="Times New Roman" w:hAnsi="Times New Roman"/>
          <w:bCs/>
          <w:snapToGrid w:val="0"/>
          <w:color w:val="000000"/>
        </w:rPr>
        <w:t>Pircējs</w:t>
      </w:r>
      <w:r w:rsidRPr="00DE1FE9">
        <w:rPr>
          <w:rFonts w:ascii="Times New Roman" w:eastAsia="Times New Roman" w:hAnsi="Times New Roman"/>
          <w:snapToGrid w:val="0"/>
          <w:color w:val="000000"/>
        </w:rPr>
        <w:t xml:space="preserve">, no vienas puses, </w:t>
      </w:r>
    </w:p>
    <w:p w14:paraId="1DC5DB55" w14:textId="3081CA83" w:rsidR="00830F3F" w:rsidRPr="00DE1FE9" w:rsidRDefault="00BD7F49" w:rsidP="00830F3F">
      <w:pPr>
        <w:spacing w:after="0" w:line="240" w:lineRule="auto"/>
        <w:ind w:left="57" w:right="57"/>
        <w:jc w:val="both"/>
        <w:rPr>
          <w:rFonts w:ascii="Times New Roman" w:hAnsi="Times New Roman"/>
        </w:rPr>
      </w:pPr>
      <w:r>
        <w:rPr>
          <w:rFonts w:ascii="Times New Roman" w:hAnsi="Times New Roman"/>
          <w:b/>
          <w:bCs/>
          <w:i/>
        </w:rPr>
        <w:t>SIA Latgales Granulas</w:t>
      </w:r>
      <w:r w:rsidR="00830F3F" w:rsidRPr="00DE1FE9">
        <w:rPr>
          <w:rFonts w:ascii="Times New Roman" w:hAnsi="Times New Roman"/>
        </w:rPr>
        <w:t xml:space="preserve">, vienotais reģistrācijas numurs </w:t>
      </w:r>
      <w:r>
        <w:rPr>
          <w:rFonts w:ascii="Times New Roman" w:hAnsi="Times New Roman"/>
        </w:rPr>
        <w:t>52403034911</w:t>
      </w:r>
      <w:r w:rsidR="00830F3F" w:rsidRPr="00DE1FE9">
        <w:rPr>
          <w:rFonts w:ascii="Times New Roman" w:hAnsi="Times New Roman"/>
        </w:rPr>
        <w:t>,</w:t>
      </w:r>
      <w:r w:rsidR="00830F3F" w:rsidRPr="00DE1FE9">
        <w:rPr>
          <w:rFonts w:ascii="Times New Roman" w:hAnsi="Times New Roman"/>
          <w:i/>
        </w:rPr>
        <w:t xml:space="preserve"> </w:t>
      </w:r>
      <w:r w:rsidR="00830F3F" w:rsidRPr="00DE1FE9">
        <w:rPr>
          <w:rFonts w:ascii="Times New Roman" w:hAnsi="Times New Roman"/>
        </w:rPr>
        <w:t xml:space="preserve">tās </w:t>
      </w:r>
      <w:r>
        <w:rPr>
          <w:rFonts w:ascii="Times New Roman" w:hAnsi="Times New Roman"/>
        </w:rPr>
        <w:t>valdes locekļa Āra Sparāna</w:t>
      </w:r>
      <w:r w:rsidR="00830F3F" w:rsidRPr="00DE1FE9">
        <w:rPr>
          <w:rFonts w:ascii="Times New Roman" w:hAnsi="Times New Roman"/>
          <w:i/>
        </w:rPr>
        <w:t xml:space="preserve"> </w:t>
      </w:r>
      <w:r w:rsidR="00830F3F" w:rsidRPr="00DE1FE9">
        <w:rPr>
          <w:rFonts w:ascii="Times New Roman" w:hAnsi="Times New Roman"/>
        </w:rPr>
        <w:t xml:space="preserve">personā, kurš rīkojas uz </w:t>
      </w:r>
      <w:r>
        <w:rPr>
          <w:rFonts w:ascii="Times New Roman" w:hAnsi="Times New Roman"/>
        </w:rPr>
        <w:t>Statūtu</w:t>
      </w:r>
      <w:r w:rsidR="00830F3F" w:rsidRPr="00DE1FE9">
        <w:rPr>
          <w:rFonts w:ascii="Times New Roman" w:hAnsi="Times New Roman"/>
        </w:rPr>
        <w:t xml:space="preserve"> pamata</w:t>
      </w:r>
      <w:r w:rsidR="00830F3F" w:rsidRPr="00DE1FE9">
        <w:rPr>
          <w:rFonts w:ascii="Times New Roman" w:hAnsi="Times New Roman"/>
          <w:i/>
        </w:rPr>
        <w:t xml:space="preserve">, </w:t>
      </w:r>
      <w:r w:rsidR="00830F3F" w:rsidRPr="00DE1FE9">
        <w:rPr>
          <w:rFonts w:ascii="Times New Roman" w:hAnsi="Times New Roman"/>
        </w:rPr>
        <w:t>turpmāk tekstā šī līguma tekstā saukts Pārdevējs, no otras puses,</w:t>
      </w:r>
    </w:p>
    <w:p w14:paraId="4A7C0832" w14:textId="0211201B" w:rsidR="00830F3F" w:rsidRPr="00DE1FE9" w:rsidRDefault="00830F3F" w:rsidP="00830F3F">
      <w:pPr>
        <w:spacing w:after="0" w:line="240" w:lineRule="auto"/>
        <w:ind w:left="57" w:right="57"/>
        <w:jc w:val="both"/>
        <w:rPr>
          <w:rFonts w:ascii="Times New Roman" w:hAnsi="Times New Roman"/>
        </w:rPr>
      </w:pPr>
      <w:r w:rsidRPr="00DE1FE9">
        <w:rPr>
          <w:rFonts w:ascii="Times New Roman" w:eastAsia="Times New Roman" w:hAnsi="Times New Roman"/>
        </w:rPr>
        <w:t xml:space="preserve">abi turpmāk kopā saukti - Puses, katrs atsevišķi – </w:t>
      </w:r>
      <w:r w:rsidRPr="00DE1FE9">
        <w:rPr>
          <w:rFonts w:ascii="Times New Roman" w:hAnsi="Times New Roman"/>
        </w:rPr>
        <w:t xml:space="preserve">Puse, pamatojoties uz rīkotā </w:t>
      </w:r>
      <w:r w:rsidRPr="00DE1FE9">
        <w:rPr>
          <w:rFonts w:ascii="Times New Roman" w:eastAsia="Arial Unicode MS" w:hAnsi="Times New Roman"/>
          <w:color w:val="000000"/>
          <w:lang w:val="lv" w:eastAsia="lv-LV"/>
        </w:rPr>
        <w:t>iepirkuma “</w:t>
      </w:r>
      <w:r w:rsidRPr="00DE1FE9">
        <w:rPr>
          <w:rFonts w:ascii="Times New Roman" w:eastAsia="Arial Unicode MS" w:hAnsi="Times New Roman"/>
          <w:bCs/>
          <w:color w:val="000000"/>
          <w:lang w:eastAsia="lv-LV"/>
        </w:rPr>
        <w:t xml:space="preserve">Apkures </w:t>
      </w:r>
      <w:proofErr w:type="spellStart"/>
      <w:r w:rsidRPr="00DE1FE9">
        <w:rPr>
          <w:rFonts w:ascii="Times New Roman" w:eastAsia="Arial Unicode MS" w:hAnsi="Times New Roman"/>
          <w:bCs/>
          <w:color w:val="000000"/>
          <w:lang w:eastAsia="lv-LV"/>
        </w:rPr>
        <w:t>kokskaidu</w:t>
      </w:r>
      <w:proofErr w:type="spellEnd"/>
      <w:r w:rsidRPr="00DE1FE9">
        <w:rPr>
          <w:rFonts w:ascii="Times New Roman" w:eastAsia="Arial Unicode MS" w:hAnsi="Times New Roman"/>
          <w:bCs/>
          <w:color w:val="000000"/>
          <w:lang w:eastAsia="lv-LV"/>
        </w:rPr>
        <w:t xml:space="preserve"> granulu iegāde un piegāde Ludzas novada pašvaldības iestādēm</w:t>
      </w:r>
      <w:r w:rsidRPr="00DE1FE9">
        <w:rPr>
          <w:rFonts w:ascii="Times New Roman" w:eastAsia="Arial Unicode MS" w:hAnsi="Times New Roman"/>
          <w:color w:val="000000"/>
          <w:lang w:val="lv" w:eastAsia="lv-LV"/>
        </w:rPr>
        <w:t xml:space="preserve">”, identifikācijas Nr. LNP 2020/51, </w:t>
      </w:r>
      <w:r w:rsidRPr="00DE1FE9">
        <w:rPr>
          <w:rFonts w:ascii="Times New Roman" w:hAnsi="Times New Roman"/>
        </w:rPr>
        <w:t xml:space="preserve"> rezultātiem</w:t>
      </w:r>
      <w:r w:rsidRPr="00DE1FE9">
        <w:rPr>
          <w:rFonts w:ascii="Times New Roman" w:hAnsi="Times New Roman"/>
          <w:bCs/>
        </w:rPr>
        <w:t xml:space="preserve"> (turpmāk – Konkurss) </w:t>
      </w:r>
      <w:r w:rsidRPr="00DE1FE9">
        <w:rPr>
          <w:rFonts w:ascii="Times New Roman" w:eastAsia="Times New Roman" w:hAnsi="Times New Roman"/>
        </w:rPr>
        <w:t xml:space="preserve">rezultātiem </w:t>
      </w:r>
      <w:r w:rsidRPr="00DE1FE9">
        <w:rPr>
          <w:rFonts w:ascii="Times New Roman" w:hAnsi="Times New Roman"/>
        </w:rPr>
        <w:t xml:space="preserve">un </w:t>
      </w:r>
      <w:r w:rsidR="00BD7F49">
        <w:rPr>
          <w:rFonts w:ascii="Times New Roman" w:hAnsi="Times New Roman"/>
        </w:rPr>
        <w:t>SIA Latgales Granulas</w:t>
      </w:r>
      <w:r w:rsidRPr="00DE1FE9">
        <w:rPr>
          <w:rFonts w:ascii="Times New Roman" w:hAnsi="Times New Roman"/>
        </w:rPr>
        <w:t xml:space="preserve"> iesniegto piedāvājumu, noslēdz līgumu par </w:t>
      </w:r>
      <w:r w:rsidR="00DE1FE9">
        <w:rPr>
          <w:rFonts w:ascii="Times New Roman" w:hAnsi="Times New Roman"/>
        </w:rPr>
        <w:t xml:space="preserve">apkures </w:t>
      </w:r>
      <w:proofErr w:type="spellStart"/>
      <w:r w:rsidRPr="00DE1FE9">
        <w:rPr>
          <w:rFonts w:ascii="Times New Roman" w:hAnsi="Times New Roman"/>
          <w:color w:val="000000"/>
        </w:rPr>
        <w:t>kokskaidu</w:t>
      </w:r>
      <w:proofErr w:type="spellEnd"/>
      <w:r w:rsidRPr="00DE1FE9">
        <w:rPr>
          <w:rFonts w:ascii="Times New Roman" w:hAnsi="Times New Roman"/>
          <w:color w:val="000000"/>
        </w:rPr>
        <w:t xml:space="preserve"> granulu </w:t>
      </w:r>
      <w:r w:rsidR="00DE1FE9">
        <w:rPr>
          <w:rFonts w:ascii="Times New Roman" w:hAnsi="Times New Roman"/>
          <w:color w:val="000000"/>
        </w:rPr>
        <w:t xml:space="preserve">iegādi un </w:t>
      </w:r>
      <w:r w:rsidRPr="00DE1FE9">
        <w:rPr>
          <w:rFonts w:ascii="Times New Roman" w:hAnsi="Times New Roman"/>
          <w:color w:val="000000"/>
        </w:rPr>
        <w:t>piegādi</w:t>
      </w:r>
      <w:r w:rsidR="00DE1FE9" w:rsidRPr="00DE1FE9">
        <w:rPr>
          <w:rFonts w:ascii="Times New Roman" w:eastAsia="Arial Unicode MS" w:hAnsi="Times New Roman"/>
          <w:bCs/>
          <w:color w:val="000000"/>
          <w:lang w:eastAsia="lv-LV"/>
        </w:rPr>
        <w:t xml:space="preserve"> Ludzas novada pašvaldības iestādēm</w:t>
      </w:r>
      <w:r w:rsidRPr="00DE1FE9">
        <w:rPr>
          <w:rFonts w:ascii="Times New Roman" w:hAnsi="Times New Roman"/>
          <w:color w:val="000000"/>
        </w:rPr>
        <w:t xml:space="preserve"> </w:t>
      </w:r>
      <w:r w:rsidRPr="00DE1FE9">
        <w:rPr>
          <w:rFonts w:ascii="Times New Roman" w:hAnsi="Times New Roman"/>
        </w:rPr>
        <w:t>(turpmāk - Līgums)</w:t>
      </w:r>
      <w:r w:rsidRPr="00DE1FE9">
        <w:rPr>
          <w:rFonts w:ascii="Times New Roman" w:eastAsia="Times New Roman" w:hAnsi="Times New Roman"/>
        </w:rPr>
        <w:t>:</w:t>
      </w:r>
    </w:p>
    <w:p w14:paraId="13534879" w14:textId="77777777" w:rsidR="00830F3F" w:rsidRPr="00DE1FE9" w:rsidRDefault="00830F3F" w:rsidP="00830F3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57" w:right="57"/>
        <w:jc w:val="both"/>
        <w:rPr>
          <w:rFonts w:ascii="Times New Roman" w:eastAsia="Times New Roman" w:hAnsi="Times New Roman"/>
          <w:snapToGrid w:val="0"/>
          <w:color w:val="000000"/>
        </w:rPr>
      </w:pPr>
    </w:p>
    <w:p w14:paraId="7D10096B" w14:textId="77777777" w:rsidR="00830F3F" w:rsidRPr="00DE1FE9" w:rsidRDefault="00830F3F" w:rsidP="00830F3F">
      <w:pPr>
        <w:numPr>
          <w:ilvl w:val="0"/>
          <w:numId w:val="2"/>
        </w:numPr>
        <w:tabs>
          <w:tab w:val="left" w:pos="284"/>
        </w:tabs>
        <w:autoSpaceDE w:val="0"/>
        <w:autoSpaceDN w:val="0"/>
        <w:adjustRightInd w:val="0"/>
        <w:snapToGrid w:val="0"/>
        <w:spacing w:after="0" w:line="240" w:lineRule="auto"/>
        <w:ind w:left="57" w:right="57" w:firstLine="0"/>
        <w:jc w:val="center"/>
        <w:rPr>
          <w:rFonts w:ascii="Times New Roman" w:eastAsia="Times New Roman" w:hAnsi="Times New Roman"/>
          <w:b/>
          <w:caps/>
          <w:snapToGrid w:val="0"/>
        </w:rPr>
      </w:pPr>
      <w:r w:rsidRPr="00DE1FE9">
        <w:rPr>
          <w:rFonts w:ascii="Times New Roman" w:eastAsia="Times New Roman" w:hAnsi="Times New Roman"/>
          <w:b/>
          <w:caps/>
          <w:snapToGrid w:val="0"/>
        </w:rPr>
        <w:t>L</w:t>
      </w:r>
      <w:r w:rsidRPr="00DE1FE9">
        <w:rPr>
          <w:rFonts w:ascii="Times New Roman" w:eastAsia="Times New Roman" w:hAnsi="Times New Roman"/>
          <w:b/>
          <w:snapToGrid w:val="0"/>
        </w:rPr>
        <w:t>īguma priekšmets</w:t>
      </w:r>
    </w:p>
    <w:p w14:paraId="6B46484D" w14:textId="32F34553" w:rsidR="00830F3F" w:rsidRPr="00DE1FE9" w:rsidRDefault="00830F3F" w:rsidP="00830F3F">
      <w:pPr>
        <w:numPr>
          <w:ilvl w:val="1"/>
          <w:numId w:val="2"/>
        </w:numPr>
        <w:tabs>
          <w:tab w:val="num" w:pos="426"/>
        </w:tabs>
        <w:autoSpaceDE w:val="0"/>
        <w:autoSpaceDN w:val="0"/>
        <w:adjustRightInd w:val="0"/>
        <w:snapToGrid w:val="0"/>
        <w:spacing w:after="0" w:line="240" w:lineRule="auto"/>
        <w:ind w:left="57" w:right="57" w:firstLine="0"/>
        <w:jc w:val="both"/>
        <w:rPr>
          <w:rFonts w:ascii="Times New Roman" w:eastAsia="Times New Roman" w:hAnsi="Times New Roman"/>
          <w:bCs/>
          <w:snapToGrid w:val="0"/>
        </w:rPr>
      </w:pPr>
      <w:r w:rsidRPr="00DE1FE9">
        <w:rPr>
          <w:rFonts w:ascii="Times New Roman" w:eastAsia="Times New Roman" w:hAnsi="Times New Roman"/>
          <w:bCs/>
          <w:snapToGrid w:val="0"/>
        </w:rPr>
        <w:t>Pārdevējs apņemas pārdot un piegādāt Pircējam un Pircējs apņemas nopirkt un pieņemot no Pārdevēja, saskaņā ar Pircēja Tehniskajām specifikācijām un Pārdevēja iesniegto Tehnisko piedāvājumu (Līguma 1.pielikums)</w:t>
      </w:r>
      <w:r w:rsidR="00763DF0">
        <w:rPr>
          <w:rFonts w:ascii="Times New Roman" w:eastAsia="Times New Roman" w:hAnsi="Times New Roman"/>
          <w:bCs/>
          <w:snapToGrid w:val="0"/>
        </w:rPr>
        <w:t xml:space="preserve"> </w:t>
      </w:r>
      <w:r w:rsidRPr="00DE1FE9">
        <w:rPr>
          <w:rFonts w:ascii="Times New Roman" w:eastAsia="Times New Roman" w:hAnsi="Times New Roman"/>
          <w:bCs/>
          <w:snapToGrid w:val="0"/>
        </w:rPr>
        <w:t xml:space="preserve"> </w:t>
      </w:r>
      <w:proofErr w:type="spellStart"/>
      <w:r w:rsidRPr="00DE1FE9">
        <w:rPr>
          <w:rFonts w:ascii="Times New Roman" w:eastAsia="Times New Roman" w:hAnsi="Times New Roman"/>
          <w:bCs/>
          <w:snapToGrid w:val="0"/>
        </w:rPr>
        <w:t>kokskaidu</w:t>
      </w:r>
      <w:proofErr w:type="spellEnd"/>
      <w:r w:rsidRPr="00DE1FE9">
        <w:rPr>
          <w:rFonts w:ascii="Times New Roman" w:eastAsia="Times New Roman" w:hAnsi="Times New Roman"/>
          <w:bCs/>
          <w:snapToGrid w:val="0"/>
        </w:rPr>
        <w:t xml:space="preserve"> granulas (turpmāka – Prece).</w:t>
      </w:r>
    </w:p>
    <w:p w14:paraId="4CF8216D" w14:textId="77777777" w:rsidR="00E83FFF" w:rsidRPr="00DE1FE9" w:rsidRDefault="00830F3F" w:rsidP="00830F3F">
      <w:pPr>
        <w:widowControl w:val="0"/>
        <w:numPr>
          <w:ilvl w:val="1"/>
          <w:numId w:val="2"/>
        </w:numPr>
        <w:tabs>
          <w:tab w:val="clear" w:pos="792"/>
          <w:tab w:val="num" w:pos="426"/>
          <w:tab w:val="left" w:pos="794"/>
        </w:tabs>
        <w:autoSpaceDE w:val="0"/>
        <w:autoSpaceDN w:val="0"/>
        <w:adjustRightInd w:val="0"/>
        <w:snapToGrid w:val="0"/>
        <w:spacing w:after="0" w:line="240" w:lineRule="auto"/>
        <w:ind w:left="57" w:right="57" w:firstLine="0"/>
        <w:jc w:val="both"/>
        <w:rPr>
          <w:rFonts w:ascii="Times New Roman" w:eastAsia="Times New Roman" w:hAnsi="Times New Roman"/>
          <w:snapToGrid w:val="0"/>
          <w:color w:val="000000"/>
        </w:rPr>
      </w:pPr>
      <w:r w:rsidRPr="00DE1FE9">
        <w:rPr>
          <w:rFonts w:ascii="Times New Roman" w:eastAsia="Times New Roman" w:hAnsi="Times New Roman"/>
          <w:snapToGrid w:val="0"/>
        </w:rPr>
        <w:t>Preces piegādes vietas</w:t>
      </w:r>
      <w:r w:rsidR="00E83FFF" w:rsidRPr="00DE1FE9">
        <w:rPr>
          <w:rFonts w:ascii="Times New Roman" w:eastAsia="Times New Roman" w:hAnsi="Times New Roman"/>
          <w:snapToGrid w:val="0"/>
        </w:rPr>
        <w:t>:</w:t>
      </w:r>
    </w:p>
    <w:p w14:paraId="72BBACEC" w14:textId="77777777" w:rsidR="00E83FFF" w:rsidRPr="00763DF0" w:rsidRDefault="00E83FFF" w:rsidP="00E83FFF">
      <w:pPr>
        <w:pStyle w:val="Sarakstarindkopa"/>
        <w:numPr>
          <w:ilvl w:val="2"/>
          <w:numId w:val="2"/>
        </w:numPr>
        <w:shd w:val="clear" w:color="auto" w:fill="FFFFFF"/>
        <w:spacing w:line="240" w:lineRule="auto"/>
        <w:ind w:right="57"/>
        <w:jc w:val="both"/>
        <w:rPr>
          <w:rFonts w:eastAsia="Times New Roman"/>
          <w:sz w:val="22"/>
          <w:szCs w:val="22"/>
        </w:rPr>
      </w:pPr>
      <w:r w:rsidRPr="00763DF0">
        <w:rPr>
          <w:rFonts w:eastAsia="Times New Roman"/>
          <w:bCs/>
          <w:sz w:val="22"/>
          <w:szCs w:val="22"/>
        </w:rPr>
        <w:t xml:space="preserve">SAC ,,Ludza”, </w:t>
      </w:r>
      <w:r w:rsidRPr="00763DF0">
        <w:rPr>
          <w:rFonts w:eastAsia="Times New Roman"/>
          <w:sz w:val="22"/>
          <w:szCs w:val="22"/>
        </w:rPr>
        <w:t xml:space="preserve">c. Istalsna, </w:t>
      </w:r>
      <w:proofErr w:type="spellStart"/>
      <w:r w:rsidRPr="00763DF0">
        <w:rPr>
          <w:rFonts w:eastAsia="Times New Roman"/>
          <w:sz w:val="22"/>
          <w:szCs w:val="22"/>
        </w:rPr>
        <w:t>Isnaudas</w:t>
      </w:r>
      <w:proofErr w:type="spellEnd"/>
      <w:r w:rsidRPr="00763DF0">
        <w:rPr>
          <w:rFonts w:eastAsia="Times New Roman"/>
          <w:sz w:val="22"/>
          <w:szCs w:val="22"/>
        </w:rPr>
        <w:t xml:space="preserve"> pagasts, Ludzas novads, LV-5716;</w:t>
      </w:r>
    </w:p>
    <w:p w14:paraId="66315B42" w14:textId="77777777" w:rsidR="00E83FFF" w:rsidRPr="00763DF0" w:rsidRDefault="00E83FFF" w:rsidP="00E83FFF">
      <w:pPr>
        <w:pStyle w:val="Sarakstarindkopa"/>
        <w:numPr>
          <w:ilvl w:val="2"/>
          <w:numId w:val="2"/>
        </w:numPr>
        <w:shd w:val="clear" w:color="auto" w:fill="FFFFFF"/>
        <w:spacing w:line="240" w:lineRule="auto"/>
        <w:ind w:right="57"/>
        <w:jc w:val="both"/>
        <w:rPr>
          <w:rFonts w:eastAsia="Times New Roman"/>
          <w:sz w:val="22"/>
          <w:szCs w:val="22"/>
        </w:rPr>
      </w:pPr>
      <w:r w:rsidRPr="00763DF0">
        <w:rPr>
          <w:rFonts w:eastAsia="Times New Roman"/>
          <w:sz w:val="22"/>
          <w:szCs w:val="22"/>
        </w:rPr>
        <w:t xml:space="preserve"> Ludzas novada sporta skola sporta komplekss ,,Vārpa”, </w:t>
      </w:r>
      <w:r w:rsidRPr="00763DF0">
        <w:rPr>
          <w:rFonts w:eastAsia="Times New Roman"/>
          <w:bCs/>
          <w:sz w:val="22"/>
          <w:szCs w:val="22"/>
        </w:rPr>
        <w:t>Sporta iela 21, Ludza, Ludzas novads, LV-5701;</w:t>
      </w:r>
    </w:p>
    <w:p w14:paraId="7D293ADE" w14:textId="54C0094B" w:rsidR="00E83FFF" w:rsidRPr="00763DF0" w:rsidRDefault="00E83FFF" w:rsidP="00E83FFF">
      <w:pPr>
        <w:pStyle w:val="Sarakstarindkopa"/>
        <w:numPr>
          <w:ilvl w:val="2"/>
          <w:numId w:val="2"/>
        </w:numPr>
        <w:shd w:val="clear" w:color="auto" w:fill="FFFFFF"/>
        <w:spacing w:line="240" w:lineRule="auto"/>
        <w:ind w:right="57"/>
        <w:jc w:val="both"/>
        <w:rPr>
          <w:rFonts w:eastAsia="Times New Roman"/>
          <w:sz w:val="22"/>
          <w:szCs w:val="22"/>
        </w:rPr>
      </w:pPr>
      <w:r w:rsidRPr="00763DF0">
        <w:rPr>
          <w:rFonts w:eastAsia="Times New Roman"/>
          <w:sz w:val="22"/>
          <w:szCs w:val="22"/>
        </w:rPr>
        <w:t xml:space="preserve"> J. </w:t>
      </w:r>
      <w:proofErr w:type="spellStart"/>
      <w:r w:rsidRPr="00763DF0">
        <w:rPr>
          <w:rFonts w:eastAsia="Times New Roman"/>
          <w:sz w:val="22"/>
          <w:szCs w:val="22"/>
        </w:rPr>
        <w:t>Soikāna</w:t>
      </w:r>
      <w:proofErr w:type="spellEnd"/>
      <w:r w:rsidRPr="00763DF0">
        <w:rPr>
          <w:rFonts w:eastAsia="Times New Roman"/>
          <w:sz w:val="22"/>
          <w:szCs w:val="22"/>
        </w:rPr>
        <w:t xml:space="preserve"> Ludzas mākslas skola, </w:t>
      </w:r>
      <w:r w:rsidRPr="00763DF0">
        <w:rPr>
          <w:rFonts w:eastAsia="Times New Roman"/>
          <w:bCs/>
          <w:sz w:val="22"/>
          <w:szCs w:val="22"/>
        </w:rPr>
        <w:t>Stacijas iela 62, Ludza, Ludzas novads, LV-5701.</w:t>
      </w:r>
    </w:p>
    <w:p w14:paraId="0250AAB0" w14:textId="0E86EB17" w:rsidR="00830F3F" w:rsidRPr="00763DF0" w:rsidRDefault="00830F3F" w:rsidP="00E83FFF">
      <w:pPr>
        <w:widowControl w:val="0"/>
        <w:tabs>
          <w:tab w:val="num" w:pos="426"/>
          <w:tab w:val="left" w:pos="794"/>
        </w:tabs>
        <w:autoSpaceDE w:val="0"/>
        <w:autoSpaceDN w:val="0"/>
        <w:adjustRightInd w:val="0"/>
        <w:snapToGrid w:val="0"/>
        <w:spacing w:after="0" w:line="240" w:lineRule="auto"/>
        <w:ind w:right="57"/>
        <w:jc w:val="both"/>
        <w:rPr>
          <w:rFonts w:ascii="Times New Roman" w:eastAsia="Times New Roman" w:hAnsi="Times New Roman"/>
          <w:snapToGrid w:val="0"/>
          <w:color w:val="000000"/>
        </w:rPr>
      </w:pPr>
    </w:p>
    <w:p w14:paraId="6BB0C706" w14:textId="77777777" w:rsidR="00830F3F" w:rsidRPr="00DE1FE9" w:rsidRDefault="00830F3F" w:rsidP="00830F3F">
      <w:pPr>
        <w:numPr>
          <w:ilvl w:val="0"/>
          <w:numId w:val="2"/>
        </w:numPr>
        <w:tabs>
          <w:tab w:val="left" w:pos="284"/>
        </w:tabs>
        <w:autoSpaceDE w:val="0"/>
        <w:autoSpaceDN w:val="0"/>
        <w:adjustRightInd w:val="0"/>
        <w:snapToGrid w:val="0"/>
        <w:spacing w:after="0" w:line="240" w:lineRule="auto"/>
        <w:ind w:left="57" w:right="57" w:firstLine="0"/>
        <w:jc w:val="center"/>
        <w:rPr>
          <w:rFonts w:ascii="Times New Roman" w:eastAsia="Times New Roman" w:hAnsi="Times New Roman"/>
          <w:b/>
          <w:caps/>
          <w:snapToGrid w:val="0"/>
        </w:rPr>
      </w:pPr>
      <w:r w:rsidRPr="00DE1FE9">
        <w:rPr>
          <w:rFonts w:ascii="Times New Roman" w:eastAsia="Times New Roman" w:hAnsi="Times New Roman"/>
          <w:b/>
          <w:snapToGrid w:val="0"/>
        </w:rPr>
        <w:t>Līguma summa un norēķinu kārtība</w:t>
      </w:r>
    </w:p>
    <w:p w14:paraId="77D02E02" w14:textId="2EE66012" w:rsidR="00830F3F" w:rsidRPr="00DE1FE9" w:rsidRDefault="00830F3F" w:rsidP="00830F3F">
      <w:pPr>
        <w:numPr>
          <w:ilvl w:val="1"/>
          <w:numId w:val="2"/>
        </w:numPr>
        <w:tabs>
          <w:tab w:val="num" w:pos="426"/>
        </w:tabs>
        <w:spacing w:after="0" w:line="240" w:lineRule="auto"/>
        <w:ind w:left="57" w:right="57" w:firstLine="0"/>
        <w:jc w:val="both"/>
        <w:rPr>
          <w:rFonts w:ascii="Times New Roman" w:hAnsi="Times New Roman"/>
        </w:rPr>
      </w:pPr>
      <w:r w:rsidRPr="00DE1FE9">
        <w:rPr>
          <w:rFonts w:ascii="Times New Roman" w:hAnsi="Times New Roman"/>
        </w:rPr>
        <w:t xml:space="preserve">Līguma summa ir </w:t>
      </w:r>
      <w:r w:rsidR="001C567B">
        <w:rPr>
          <w:rFonts w:ascii="Times New Roman" w:hAnsi="Times New Roman"/>
        </w:rPr>
        <w:t xml:space="preserve"> </w:t>
      </w:r>
      <w:r w:rsidR="001C567B" w:rsidRPr="00D02CEC">
        <w:rPr>
          <w:rFonts w:ascii="Times New Roman" w:hAnsi="Times New Roman"/>
          <w:b/>
        </w:rPr>
        <w:t>17290,00</w:t>
      </w:r>
      <w:r w:rsidRPr="00D02CEC">
        <w:rPr>
          <w:rFonts w:ascii="Times New Roman" w:hAnsi="Times New Roman"/>
          <w:b/>
        </w:rPr>
        <w:t xml:space="preserve"> </w:t>
      </w:r>
      <w:proofErr w:type="spellStart"/>
      <w:r w:rsidRPr="00D02CEC">
        <w:rPr>
          <w:rFonts w:ascii="Times New Roman" w:hAnsi="Times New Roman"/>
          <w:b/>
          <w:i/>
        </w:rPr>
        <w:t>euro</w:t>
      </w:r>
      <w:proofErr w:type="spellEnd"/>
      <w:r w:rsidRPr="00DE1FE9">
        <w:rPr>
          <w:rFonts w:ascii="Times New Roman" w:hAnsi="Times New Roman"/>
        </w:rPr>
        <w:t xml:space="preserve"> (</w:t>
      </w:r>
      <w:r w:rsidR="001C567B">
        <w:rPr>
          <w:rFonts w:ascii="Times New Roman" w:hAnsi="Times New Roman"/>
        </w:rPr>
        <w:t xml:space="preserve">septiņpadsmit tūkstoši divi simti deviņdesmit </w:t>
      </w:r>
      <w:proofErr w:type="spellStart"/>
      <w:r w:rsidR="001C567B">
        <w:rPr>
          <w:rFonts w:ascii="Times New Roman" w:hAnsi="Times New Roman"/>
        </w:rPr>
        <w:t>euro</w:t>
      </w:r>
      <w:proofErr w:type="spellEnd"/>
      <w:r w:rsidR="001C567B">
        <w:rPr>
          <w:rFonts w:ascii="Times New Roman" w:hAnsi="Times New Roman"/>
        </w:rPr>
        <w:t xml:space="preserve"> 00 </w:t>
      </w:r>
      <w:proofErr w:type="spellStart"/>
      <w:r w:rsidR="001C567B">
        <w:rPr>
          <w:rFonts w:ascii="Times New Roman" w:hAnsi="Times New Roman"/>
        </w:rPr>
        <w:t>euro</w:t>
      </w:r>
      <w:proofErr w:type="spellEnd"/>
      <w:r w:rsidR="001C567B">
        <w:rPr>
          <w:rFonts w:ascii="Times New Roman" w:hAnsi="Times New Roman"/>
        </w:rPr>
        <w:t xml:space="preserve"> centi</w:t>
      </w:r>
      <w:r w:rsidRPr="00DE1FE9">
        <w:rPr>
          <w:rFonts w:ascii="Times New Roman" w:hAnsi="Times New Roman"/>
        </w:rPr>
        <w:t xml:space="preserve">) bez PVN, PVN 21% ir </w:t>
      </w:r>
      <w:r w:rsidR="001C567B" w:rsidRPr="00D02CEC">
        <w:rPr>
          <w:rFonts w:ascii="Times New Roman" w:hAnsi="Times New Roman"/>
          <w:b/>
        </w:rPr>
        <w:t xml:space="preserve">3630,90 </w:t>
      </w:r>
      <w:r w:rsidRPr="00D02CEC">
        <w:rPr>
          <w:rFonts w:ascii="Times New Roman" w:hAnsi="Times New Roman"/>
          <w:b/>
        </w:rPr>
        <w:t xml:space="preserve"> </w:t>
      </w:r>
      <w:proofErr w:type="spellStart"/>
      <w:r w:rsidRPr="00D02CEC">
        <w:rPr>
          <w:rFonts w:ascii="Times New Roman" w:hAnsi="Times New Roman"/>
          <w:b/>
          <w:i/>
        </w:rPr>
        <w:t>euro</w:t>
      </w:r>
      <w:proofErr w:type="spellEnd"/>
      <w:r w:rsidRPr="00DE1FE9">
        <w:rPr>
          <w:rFonts w:ascii="Times New Roman" w:hAnsi="Times New Roman"/>
        </w:rPr>
        <w:t xml:space="preserve"> (</w:t>
      </w:r>
      <w:r w:rsidR="001C567B">
        <w:rPr>
          <w:rFonts w:ascii="Times New Roman" w:hAnsi="Times New Roman"/>
        </w:rPr>
        <w:t xml:space="preserve">trīs tūkstoši </w:t>
      </w:r>
      <w:r w:rsidR="00301990">
        <w:rPr>
          <w:rFonts w:ascii="Times New Roman" w:hAnsi="Times New Roman"/>
        </w:rPr>
        <w:t xml:space="preserve">seši </w:t>
      </w:r>
      <w:r w:rsidR="001C567B">
        <w:rPr>
          <w:rFonts w:ascii="Times New Roman" w:hAnsi="Times New Roman"/>
        </w:rPr>
        <w:t xml:space="preserve">simti trīsdesmit </w:t>
      </w:r>
      <w:proofErr w:type="spellStart"/>
      <w:r w:rsidR="001C567B">
        <w:rPr>
          <w:rFonts w:ascii="Times New Roman" w:hAnsi="Times New Roman"/>
        </w:rPr>
        <w:t>euro</w:t>
      </w:r>
      <w:proofErr w:type="spellEnd"/>
      <w:r w:rsidR="001C567B">
        <w:rPr>
          <w:rFonts w:ascii="Times New Roman" w:hAnsi="Times New Roman"/>
        </w:rPr>
        <w:t xml:space="preserve"> 90 centi</w:t>
      </w:r>
      <w:r w:rsidRPr="00DE1FE9">
        <w:rPr>
          <w:rFonts w:ascii="Times New Roman" w:hAnsi="Times New Roman"/>
        </w:rPr>
        <w:t xml:space="preserve">), kopā </w:t>
      </w:r>
      <w:r w:rsidR="00DF05C1" w:rsidRPr="00D02CEC">
        <w:rPr>
          <w:rFonts w:ascii="Times New Roman" w:hAnsi="Times New Roman"/>
          <w:b/>
        </w:rPr>
        <w:t>20920,90</w:t>
      </w:r>
      <w:r w:rsidRPr="00D02CEC">
        <w:rPr>
          <w:rFonts w:ascii="Times New Roman" w:hAnsi="Times New Roman"/>
          <w:b/>
        </w:rPr>
        <w:t xml:space="preserve"> </w:t>
      </w:r>
      <w:proofErr w:type="spellStart"/>
      <w:r w:rsidRPr="00D02CEC">
        <w:rPr>
          <w:rFonts w:ascii="Times New Roman" w:hAnsi="Times New Roman"/>
          <w:b/>
          <w:i/>
        </w:rPr>
        <w:t>euro</w:t>
      </w:r>
      <w:proofErr w:type="spellEnd"/>
      <w:r w:rsidRPr="00DE1FE9">
        <w:rPr>
          <w:rFonts w:ascii="Times New Roman" w:hAnsi="Times New Roman"/>
        </w:rPr>
        <w:t xml:space="preserve"> (</w:t>
      </w:r>
      <w:r w:rsidR="00DF05C1">
        <w:rPr>
          <w:rFonts w:ascii="Times New Roman" w:hAnsi="Times New Roman"/>
        </w:rPr>
        <w:t xml:space="preserve">divdesmit tūkstoši deviņi simti divdesmit </w:t>
      </w:r>
      <w:proofErr w:type="spellStart"/>
      <w:r w:rsidR="00DF05C1">
        <w:rPr>
          <w:rFonts w:ascii="Times New Roman" w:hAnsi="Times New Roman"/>
        </w:rPr>
        <w:t>euro</w:t>
      </w:r>
      <w:proofErr w:type="spellEnd"/>
      <w:r w:rsidR="00DF05C1">
        <w:rPr>
          <w:rFonts w:ascii="Times New Roman" w:hAnsi="Times New Roman"/>
        </w:rPr>
        <w:t xml:space="preserve"> 90 centi)</w:t>
      </w:r>
      <w:r w:rsidRPr="00DE1FE9">
        <w:rPr>
          <w:rFonts w:ascii="Times New Roman" w:hAnsi="Times New Roman"/>
        </w:rPr>
        <w:t xml:space="preserve"> (turpmāk – Līguma summa).</w:t>
      </w:r>
    </w:p>
    <w:p w14:paraId="08820B2D" w14:textId="5A1C046B" w:rsidR="00830F3F" w:rsidRPr="00DE1FE9" w:rsidRDefault="00830F3F" w:rsidP="00830F3F">
      <w:pPr>
        <w:numPr>
          <w:ilvl w:val="1"/>
          <w:numId w:val="2"/>
        </w:numPr>
        <w:tabs>
          <w:tab w:val="num" w:pos="426"/>
        </w:tabs>
        <w:spacing w:after="0" w:line="240" w:lineRule="auto"/>
        <w:ind w:left="57" w:right="57" w:firstLine="0"/>
        <w:jc w:val="both"/>
        <w:rPr>
          <w:rFonts w:ascii="Times New Roman" w:hAnsi="Times New Roman"/>
        </w:rPr>
      </w:pPr>
      <w:r w:rsidRPr="00DE1FE9">
        <w:rPr>
          <w:rFonts w:ascii="Times New Roman" w:hAnsi="Times New Roman"/>
        </w:rPr>
        <w:t xml:space="preserve">Vienas </w:t>
      </w:r>
      <w:r w:rsidR="00763DF0">
        <w:rPr>
          <w:rFonts w:ascii="Times New Roman" w:hAnsi="Times New Roman"/>
        </w:rPr>
        <w:t>tonnas</w:t>
      </w:r>
      <w:r w:rsidRPr="00DE1FE9">
        <w:rPr>
          <w:rFonts w:ascii="Times New Roman" w:hAnsi="Times New Roman"/>
        </w:rPr>
        <w:t xml:space="preserve"> cena ir </w:t>
      </w:r>
      <w:r w:rsidR="00763DF0">
        <w:rPr>
          <w:rFonts w:ascii="Times New Roman" w:hAnsi="Times New Roman"/>
        </w:rPr>
        <w:t>EUR 133,00 (viens simts trīsdesmit trīs eiro 00 centi) bez PVN</w:t>
      </w:r>
      <w:r w:rsidRPr="00DE1FE9">
        <w:rPr>
          <w:rFonts w:ascii="Times New Roman" w:hAnsi="Times New Roman"/>
        </w:rPr>
        <w:t>.</w:t>
      </w:r>
    </w:p>
    <w:p w14:paraId="7FF367FA" w14:textId="77777777" w:rsidR="00830F3F" w:rsidRPr="00DE1FE9" w:rsidRDefault="00830F3F" w:rsidP="00830F3F">
      <w:pPr>
        <w:numPr>
          <w:ilvl w:val="1"/>
          <w:numId w:val="2"/>
        </w:numPr>
        <w:tabs>
          <w:tab w:val="num" w:pos="426"/>
        </w:tabs>
        <w:spacing w:after="0" w:line="240" w:lineRule="auto"/>
        <w:ind w:left="57" w:right="57" w:firstLine="0"/>
        <w:jc w:val="both"/>
        <w:rPr>
          <w:rFonts w:ascii="Times New Roman" w:hAnsi="Times New Roman"/>
        </w:rPr>
      </w:pPr>
      <w:r w:rsidRPr="00DE1FE9">
        <w:rPr>
          <w:rFonts w:ascii="Times New Roman" w:hAnsi="Times New Roman"/>
        </w:rPr>
        <w:t>Līguma summā ir ietvertas izmaksas, kas saistītas ar Preču iepakojumu, visiem transporta izdevumiem, piegādi, nodokļiem.</w:t>
      </w:r>
    </w:p>
    <w:p w14:paraId="37E8EF96" w14:textId="77777777" w:rsidR="00830F3F" w:rsidRPr="00DE1FE9" w:rsidRDefault="00830F3F" w:rsidP="00830F3F">
      <w:pPr>
        <w:numPr>
          <w:ilvl w:val="1"/>
          <w:numId w:val="2"/>
        </w:numPr>
        <w:tabs>
          <w:tab w:val="num" w:pos="426"/>
        </w:tabs>
        <w:spacing w:after="0" w:line="240" w:lineRule="auto"/>
        <w:ind w:left="57" w:right="57" w:firstLine="0"/>
        <w:jc w:val="both"/>
        <w:rPr>
          <w:rFonts w:ascii="Times New Roman" w:hAnsi="Times New Roman"/>
        </w:rPr>
      </w:pPr>
      <w:r w:rsidRPr="00DE1FE9">
        <w:rPr>
          <w:rFonts w:ascii="Times New Roman" w:hAnsi="Times New Roman"/>
        </w:rPr>
        <w:t>Pircējs samaksā Pārdevējam par piegādāto Preču daļu 15 (piecpadsmit)</w:t>
      </w:r>
      <w:r w:rsidRPr="00DE1FE9">
        <w:rPr>
          <w:rFonts w:ascii="Times New Roman" w:hAnsi="Times New Roman"/>
          <w:color w:val="FF0000"/>
        </w:rPr>
        <w:t xml:space="preserve"> </w:t>
      </w:r>
      <w:r w:rsidRPr="00DE1FE9">
        <w:rPr>
          <w:rFonts w:ascii="Times New Roman" w:hAnsi="Times New Roman"/>
        </w:rPr>
        <w:t>darba dienu laikā pēc pavadzīmes – rēķina parakstīšanas, veicot pārskaitījumu uz Pārdevēja bankas kontu, kas norādīts šajā Līgumā. Par samaksas dienu tiek uzskatīta diena, kurā Pircējs veicis maksājumu.</w:t>
      </w:r>
    </w:p>
    <w:p w14:paraId="7E3C1A71" w14:textId="5B955DB6" w:rsidR="00830F3F" w:rsidRPr="00DE1FE9" w:rsidRDefault="00830F3F" w:rsidP="00830F3F">
      <w:pPr>
        <w:numPr>
          <w:ilvl w:val="1"/>
          <w:numId w:val="2"/>
        </w:numPr>
        <w:tabs>
          <w:tab w:val="num" w:pos="426"/>
        </w:tabs>
        <w:spacing w:after="0" w:line="240" w:lineRule="auto"/>
        <w:ind w:left="57" w:right="57" w:firstLine="0"/>
        <w:jc w:val="both"/>
        <w:rPr>
          <w:rFonts w:ascii="Times New Roman" w:hAnsi="Times New Roman"/>
        </w:rPr>
      </w:pPr>
      <w:r w:rsidRPr="00DE1FE9">
        <w:rPr>
          <w:rFonts w:ascii="Times New Roman" w:hAnsi="Times New Roman"/>
        </w:rPr>
        <w:t>Pircējs objektīvu apstākļu dēļ Līguma darbības laikā var samazināt kopējo Preču piegādes apjomu.</w:t>
      </w:r>
    </w:p>
    <w:p w14:paraId="62CF4FCB" w14:textId="77777777" w:rsidR="00830F3F" w:rsidRPr="00DE1FE9" w:rsidRDefault="00830F3F" w:rsidP="00830F3F">
      <w:pPr>
        <w:numPr>
          <w:ilvl w:val="0"/>
          <w:numId w:val="2"/>
        </w:numPr>
        <w:tabs>
          <w:tab w:val="left" w:pos="284"/>
        </w:tabs>
        <w:autoSpaceDE w:val="0"/>
        <w:autoSpaceDN w:val="0"/>
        <w:adjustRightInd w:val="0"/>
        <w:snapToGrid w:val="0"/>
        <w:spacing w:after="0" w:line="240" w:lineRule="auto"/>
        <w:ind w:left="57" w:right="57" w:firstLine="0"/>
        <w:jc w:val="center"/>
        <w:rPr>
          <w:rFonts w:ascii="Times New Roman" w:eastAsia="Times New Roman" w:hAnsi="Times New Roman"/>
          <w:b/>
          <w:caps/>
          <w:snapToGrid w:val="0"/>
        </w:rPr>
      </w:pPr>
      <w:r w:rsidRPr="00DE1FE9">
        <w:rPr>
          <w:rFonts w:ascii="Times New Roman" w:eastAsia="Times New Roman" w:hAnsi="Times New Roman"/>
          <w:b/>
          <w:snapToGrid w:val="0"/>
        </w:rPr>
        <w:t>Līguma darbības termiņš</w:t>
      </w:r>
      <w:bookmarkStart w:id="1" w:name="_GoBack"/>
      <w:bookmarkEnd w:id="1"/>
    </w:p>
    <w:p w14:paraId="46350A91" w14:textId="0AAD2292" w:rsidR="00830F3F" w:rsidRPr="00DF05C1" w:rsidRDefault="00830F3F" w:rsidP="00830F3F">
      <w:pPr>
        <w:numPr>
          <w:ilvl w:val="1"/>
          <w:numId w:val="2"/>
        </w:numPr>
        <w:tabs>
          <w:tab w:val="left" w:pos="284"/>
          <w:tab w:val="num" w:pos="426"/>
        </w:tabs>
        <w:autoSpaceDE w:val="0"/>
        <w:autoSpaceDN w:val="0"/>
        <w:adjustRightInd w:val="0"/>
        <w:snapToGrid w:val="0"/>
        <w:spacing w:after="0" w:line="240" w:lineRule="auto"/>
        <w:ind w:left="57" w:right="57" w:firstLine="0"/>
        <w:jc w:val="both"/>
        <w:rPr>
          <w:rFonts w:ascii="Times New Roman" w:eastAsia="Times New Roman" w:hAnsi="Times New Roman"/>
          <w:snapToGrid w:val="0"/>
        </w:rPr>
      </w:pPr>
      <w:r w:rsidRPr="00DF05C1">
        <w:rPr>
          <w:rFonts w:ascii="Times New Roman" w:eastAsia="Times New Roman" w:hAnsi="Times New Roman"/>
          <w:snapToGrid w:val="0"/>
        </w:rPr>
        <w:t xml:space="preserve">Līgums stājas spēkā </w:t>
      </w:r>
      <w:r w:rsidR="008A2EFD">
        <w:rPr>
          <w:rFonts w:ascii="Times New Roman" w:eastAsia="Times New Roman" w:hAnsi="Times New Roman"/>
          <w:snapToGrid w:val="0"/>
        </w:rPr>
        <w:t>ar parakstīšanas brīža</w:t>
      </w:r>
      <w:r w:rsidRPr="00DF05C1">
        <w:rPr>
          <w:rFonts w:ascii="Times New Roman" w:eastAsia="Times New Roman" w:hAnsi="Times New Roman"/>
          <w:snapToGrid w:val="0"/>
        </w:rPr>
        <w:t xml:space="preserve"> un ir spēkā vienu gadu, t.i. līdz </w:t>
      </w:r>
      <w:r w:rsidRPr="00DF05C1">
        <w:rPr>
          <w:rFonts w:ascii="Times New Roman" w:eastAsia="Times New Roman" w:hAnsi="Times New Roman"/>
          <w:b/>
          <w:snapToGrid w:val="0"/>
        </w:rPr>
        <w:t xml:space="preserve">2021. gada </w:t>
      </w:r>
      <w:r w:rsidR="00301990">
        <w:rPr>
          <w:rFonts w:ascii="Times New Roman" w:eastAsia="Times New Roman" w:hAnsi="Times New Roman"/>
          <w:b/>
          <w:snapToGrid w:val="0"/>
        </w:rPr>
        <w:t>5. novembrim</w:t>
      </w:r>
      <w:r w:rsidRPr="00DF05C1">
        <w:rPr>
          <w:rFonts w:ascii="Times New Roman" w:eastAsia="Times New Roman" w:hAnsi="Times New Roman"/>
          <w:snapToGrid w:val="0"/>
        </w:rPr>
        <w:t>. Līguma darbības laiks ir no līguma noslēgšanas brīža līdz pilnīgais līgumā noteikto saistību izpildei.</w:t>
      </w:r>
    </w:p>
    <w:p w14:paraId="7BE3451F" w14:textId="7F399F99" w:rsidR="00830F3F" w:rsidRPr="00DE1FE9" w:rsidRDefault="00830F3F" w:rsidP="00830F3F">
      <w:pPr>
        <w:numPr>
          <w:ilvl w:val="1"/>
          <w:numId w:val="2"/>
        </w:numPr>
        <w:tabs>
          <w:tab w:val="left" w:pos="284"/>
          <w:tab w:val="num" w:pos="426"/>
        </w:tabs>
        <w:autoSpaceDE w:val="0"/>
        <w:autoSpaceDN w:val="0"/>
        <w:adjustRightInd w:val="0"/>
        <w:snapToGrid w:val="0"/>
        <w:spacing w:after="0" w:line="240" w:lineRule="auto"/>
        <w:ind w:left="57" w:right="57" w:firstLine="0"/>
        <w:jc w:val="both"/>
        <w:rPr>
          <w:rFonts w:ascii="Times New Roman" w:eastAsia="Times New Roman" w:hAnsi="Times New Roman"/>
          <w:caps/>
          <w:snapToGrid w:val="0"/>
        </w:rPr>
      </w:pPr>
      <w:r w:rsidRPr="00DE1FE9">
        <w:rPr>
          <w:rFonts w:ascii="Times New Roman" w:eastAsia="Times New Roman" w:hAnsi="Times New Roman"/>
          <w:snapToGrid w:val="0"/>
        </w:rPr>
        <w:t xml:space="preserve">Pārdevējs apņemas piegādāt </w:t>
      </w:r>
      <w:proofErr w:type="spellStart"/>
      <w:r w:rsidRPr="00DE1FE9">
        <w:rPr>
          <w:rFonts w:ascii="Times New Roman" w:eastAsia="Times New Roman" w:hAnsi="Times New Roman"/>
          <w:snapToGrid w:val="0"/>
        </w:rPr>
        <w:t>kokskaidu</w:t>
      </w:r>
      <w:proofErr w:type="spellEnd"/>
      <w:r w:rsidRPr="00DE1FE9">
        <w:rPr>
          <w:rFonts w:ascii="Times New Roman" w:eastAsia="Times New Roman" w:hAnsi="Times New Roman"/>
          <w:snapToGrid w:val="0"/>
        </w:rPr>
        <w:t xml:space="preserve"> granulas  </w:t>
      </w:r>
      <w:r w:rsidR="00E83FFF" w:rsidRPr="00DE1FE9">
        <w:rPr>
          <w:rFonts w:ascii="Times New Roman" w:eastAsia="Times New Roman" w:hAnsi="Times New Roman"/>
          <w:snapToGrid w:val="0"/>
        </w:rPr>
        <w:t>130</w:t>
      </w:r>
      <w:r w:rsidR="006E2D20" w:rsidRPr="00DE1FE9">
        <w:rPr>
          <w:rFonts w:ascii="Times New Roman" w:eastAsia="Times New Roman" w:hAnsi="Times New Roman"/>
          <w:snapToGrid w:val="0"/>
        </w:rPr>
        <w:t xml:space="preserve"> t</w:t>
      </w:r>
      <w:r w:rsidRPr="00DE1FE9">
        <w:rPr>
          <w:rFonts w:ascii="Times New Roman" w:eastAsia="Times New Roman" w:hAnsi="Times New Roman"/>
          <w:snapToGrid w:val="0"/>
        </w:rPr>
        <w:t xml:space="preserve"> (</w:t>
      </w:r>
      <w:r w:rsidR="006E2D20" w:rsidRPr="00DE1FE9">
        <w:rPr>
          <w:rFonts w:ascii="Times New Roman" w:eastAsia="Times New Roman" w:hAnsi="Times New Roman"/>
          <w:snapToGrid w:val="0"/>
        </w:rPr>
        <w:t>viens simts trīsdesmit</w:t>
      </w:r>
      <w:r w:rsidRPr="00DE1FE9">
        <w:rPr>
          <w:rFonts w:ascii="Times New Roman" w:eastAsia="Times New Roman" w:hAnsi="Times New Roman"/>
          <w:snapToGrid w:val="0"/>
        </w:rPr>
        <w:t>, t</w:t>
      </w:r>
      <w:r w:rsidR="006E2D20" w:rsidRPr="00DE1FE9">
        <w:rPr>
          <w:rFonts w:ascii="Times New Roman" w:eastAsia="Times New Roman" w:hAnsi="Times New Roman"/>
          <w:snapToGrid w:val="0"/>
        </w:rPr>
        <w:t>onnas</w:t>
      </w:r>
      <w:r w:rsidRPr="00DE1FE9">
        <w:rPr>
          <w:rFonts w:ascii="Times New Roman" w:eastAsia="Times New Roman" w:hAnsi="Times New Roman"/>
          <w:snapToGrid w:val="0"/>
        </w:rPr>
        <w:t>) apjomā,</w:t>
      </w:r>
      <w:r w:rsidRPr="00DE1FE9">
        <w:rPr>
          <w:rFonts w:ascii="Times New Roman" w:eastAsia="Times New Roman" w:hAnsi="Times New Roman"/>
          <w:caps/>
          <w:snapToGrid w:val="0"/>
        </w:rPr>
        <w:t xml:space="preserve"> </w:t>
      </w:r>
      <w:r w:rsidRPr="00DE1FE9">
        <w:rPr>
          <w:rFonts w:ascii="Times New Roman" w:eastAsia="Times New Roman" w:hAnsi="Times New Roman"/>
          <w:snapToGrid w:val="0"/>
        </w:rPr>
        <w:t>piegādes grafiku saskaņojot ar pircēja pārstāvi.</w:t>
      </w:r>
    </w:p>
    <w:p w14:paraId="58DFBE68" w14:textId="77777777" w:rsidR="00830F3F" w:rsidRPr="00DE1FE9" w:rsidRDefault="00830F3F" w:rsidP="00830F3F">
      <w:pPr>
        <w:numPr>
          <w:ilvl w:val="0"/>
          <w:numId w:val="2"/>
        </w:numPr>
        <w:tabs>
          <w:tab w:val="left" w:pos="284"/>
        </w:tabs>
        <w:autoSpaceDE w:val="0"/>
        <w:autoSpaceDN w:val="0"/>
        <w:adjustRightInd w:val="0"/>
        <w:snapToGrid w:val="0"/>
        <w:spacing w:after="0" w:line="240" w:lineRule="auto"/>
        <w:ind w:left="57" w:right="57" w:firstLine="0"/>
        <w:jc w:val="center"/>
        <w:rPr>
          <w:rFonts w:ascii="Times New Roman" w:eastAsia="Times New Roman" w:hAnsi="Times New Roman"/>
          <w:b/>
          <w:caps/>
          <w:snapToGrid w:val="0"/>
        </w:rPr>
      </w:pPr>
      <w:r w:rsidRPr="00DE1FE9">
        <w:rPr>
          <w:rFonts w:ascii="Times New Roman" w:eastAsia="Times New Roman" w:hAnsi="Times New Roman"/>
          <w:b/>
          <w:snapToGrid w:val="0"/>
        </w:rPr>
        <w:t>Preču piegādes kārtība</w:t>
      </w:r>
    </w:p>
    <w:p w14:paraId="1A987745" w14:textId="282D84B2"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Pircējs veic preču piegādes pasūtījumu, izmantojot Pārdevēja kontakttālruni</w:t>
      </w:r>
      <w:r w:rsidR="00DF05C1">
        <w:rPr>
          <w:rFonts w:ascii="Times New Roman" w:hAnsi="Times New Roman"/>
        </w:rPr>
        <w:t xml:space="preserve"> 29473067</w:t>
      </w:r>
      <w:r w:rsidRPr="00DE1FE9">
        <w:rPr>
          <w:rFonts w:ascii="Times New Roman" w:hAnsi="Times New Roman"/>
        </w:rPr>
        <w:t xml:space="preserve">, vai ar e-pasta starpniecību: </w:t>
      </w:r>
      <w:hyperlink r:id="rId5" w:history="1">
        <w:r w:rsidR="00301990" w:rsidRPr="0007018C">
          <w:rPr>
            <w:rStyle w:val="Hipersaite"/>
            <w:rFonts w:ascii="Times New Roman" w:hAnsi="Times New Roman"/>
          </w:rPr>
          <w:t>latgalesgranulas@inbox.lv</w:t>
        </w:r>
      </w:hyperlink>
      <w:r w:rsidR="00301990">
        <w:rPr>
          <w:rFonts w:ascii="Times New Roman" w:hAnsi="Times New Roman"/>
        </w:rPr>
        <w:t xml:space="preserve"> .</w:t>
      </w:r>
    </w:p>
    <w:p w14:paraId="66246396"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Pārdevēja pienākums ir pēc Pircēja pilnvarotās personas pasūtījuma 3 (trīs) darba dienu laikā piegādāt Pircējam Preces Līgumā noteiktajā kārtībā un termiņos.</w:t>
      </w:r>
    </w:p>
    <w:p w14:paraId="1D0D6350"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Preces (tās daļas) piegādi Pušu pilnvarotās personas apliecina, parakstot preču pavadzīmi- rēķinu.</w:t>
      </w:r>
    </w:p>
    <w:p w14:paraId="25A7A42B"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Pārdevējs piegādā preces Pircējam ar savu transportu un uzņemas visus transportēšanas izdevumus.</w:t>
      </w:r>
    </w:p>
    <w:p w14:paraId="2B51D0A0"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Preces apjoma atbilstību preču pavadzīmē – rēķinā norādītajam, apstiprina Pircēja pārstāvis ar savu parakstu uz preču pavadzīmes – rēķina. Pārdevējs atbild par un nodrošina, ka Pircēja pārstāvis, kas pieņem preces Pircēja vārdā, ir pilnvarots un tiesīgs parakstīt preču pavadzīmes – rēķinus un pieņemt no Pārdevēja preces.</w:t>
      </w:r>
    </w:p>
    <w:p w14:paraId="7CBD5D24"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 xml:space="preserve">Katra preču piegāde tiek noformēta ar Latvijas Republikas normatīvajos aktos noteiktajā kārtībā izrakstītu preču pavadzīmi - rēķinu, samaksas noteikumos norādot tikai apmaksas veidu. </w:t>
      </w:r>
    </w:p>
    <w:p w14:paraId="07AB382D"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lastRenderedPageBreak/>
        <w:t xml:space="preserve">Pircējam, pieņemot preces, ir pienākums pārbaudīt preču apjoma atbilstību pasūtījumam. No preču pavadzīmes - rēķina parakstīšanas brīža Pircējs ir tiesīgs 1 (viena) mēneša laikā izvirzīt pretenzijas par preču atbilstību tehniskajā specifikācijā minētajiem kvalitātes standartiem, </w:t>
      </w:r>
      <w:r w:rsidRPr="00DE1FE9">
        <w:rPr>
          <w:rFonts w:ascii="Times New Roman" w:hAnsi="Times New Roman"/>
          <w:lang w:eastAsia="lv-LV"/>
        </w:rPr>
        <w:t xml:space="preserve">par to </w:t>
      </w:r>
      <w:proofErr w:type="spellStart"/>
      <w:r w:rsidRPr="00DE1FE9">
        <w:rPr>
          <w:rFonts w:ascii="Times New Roman" w:hAnsi="Times New Roman"/>
          <w:lang w:eastAsia="lv-LV"/>
        </w:rPr>
        <w:t>rakstveidā</w:t>
      </w:r>
      <w:proofErr w:type="spellEnd"/>
      <w:r w:rsidRPr="00DE1FE9">
        <w:rPr>
          <w:rFonts w:ascii="Times New Roman" w:hAnsi="Times New Roman"/>
          <w:lang w:eastAsia="lv-LV"/>
        </w:rPr>
        <w:t xml:space="preserve"> informējot Pārdevēju.</w:t>
      </w:r>
      <w:r w:rsidRPr="00DE1FE9">
        <w:rPr>
          <w:rFonts w:ascii="Times New Roman" w:hAnsi="Times New Roman"/>
        </w:rPr>
        <w:t xml:space="preserve"> </w:t>
      </w:r>
    </w:p>
    <w:p w14:paraId="4E96C0D5"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Līdz Preču nodošanai Pircējam visus ar Precēm saistītos riskus uzņemas Pārdevējs.</w:t>
      </w:r>
    </w:p>
    <w:p w14:paraId="087084D9" w14:textId="77777777" w:rsidR="00830F3F" w:rsidRPr="00DE1FE9" w:rsidRDefault="00830F3F" w:rsidP="00830F3F">
      <w:pPr>
        <w:pStyle w:val="Sarakstarindkopa"/>
        <w:widowControl w:val="0"/>
        <w:numPr>
          <w:ilvl w:val="0"/>
          <w:numId w:val="2"/>
        </w:numPr>
        <w:shd w:val="clear" w:color="auto" w:fill="FFFFFF"/>
        <w:suppressAutoHyphens/>
        <w:autoSpaceDE w:val="0"/>
        <w:spacing w:line="240" w:lineRule="auto"/>
        <w:ind w:left="57" w:right="57" w:firstLine="0"/>
        <w:jc w:val="center"/>
        <w:outlineLvl w:val="0"/>
        <w:rPr>
          <w:rFonts w:eastAsia="Times New Roman"/>
          <w:b/>
          <w:bCs/>
          <w:sz w:val="22"/>
          <w:szCs w:val="22"/>
          <w:lang w:eastAsia="ar-SA"/>
        </w:rPr>
      </w:pPr>
      <w:r w:rsidRPr="00DE1FE9">
        <w:rPr>
          <w:rFonts w:eastAsia="Times New Roman"/>
          <w:b/>
          <w:bCs/>
          <w:sz w:val="22"/>
          <w:szCs w:val="22"/>
          <w:lang w:eastAsia="ar-SA"/>
        </w:rPr>
        <w:t>Preces kvalitāte</w:t>
      </w:r>
    </w:p>
    <w:p w14:paraId="5FA527A9" w14:textId="77777777" w:rsidR="00830F3F" w:rsidRPr="00DE1FE9" w:rsidRDefault="00830F3F" w:rsidP="00DE1FE9">
      <w:pPr>
        <w:pStyle w:val="Sarakstarindkopa"/>
        <w:widowControl w:val="0"/>
        <w:numPr>
          <w:ilvl w:val="1"/>
          <w:numId w:val="2"/>
        </w:numPr>
        <w:tabs>
          <w:tab w:val="clear" w:pos="792"/>
        </w:tabs>
        <w:suppressAutoHyphens/>
        <w:autoSpaceDE w:val="0"/>
        <w:spacing w:line="240" w:lineRule="auto"/>
        <w:ind w:left="57" w:right="57" w:firstLine="0"/>
        <w:jc w:val="both"/>
        <w:outlineLvl w:val="1"/>
        <w:rPr>
          <w:rFonts w:eastAsia="Times New Roman"/>
          <w:bCs/>
          <w:iCs/>
          <w:sz w:val="22"/>
          <w:szCs w:val="22"/>
          <w:lang w:eastAsia="ar-SA"/>
        </w:rPr>
      </w:pPr>
      <w:r w:rsidRPr="00DE1FE9">
        <w:rPr>
          <w:rFonts w:eastAsia="Times New Roman"/>
          <w:bCs/>
          <w:iCs/>
          <w:sz w:val="22"/>
          <w:szCs w:val="22"/>
          <w:lang w:eastAsia="ar-SA"/>
        </w:rPr>
        <w:t>Piegādātājs garantē, ka piegādātā Prece būs augstas kvalitātes un atbilstoša Līguma noteikumiem, Tehniskajai specifikācijai un Konkursā iesniegtajam piedāvājumam, kā arī visu to Latvijas Republikas spēkā esošo normatīvo aktu prasībām, kas uz to attiecas. Pasūtītājam ir tiesības jebkurā brīdī veikt Preces kvalitātes atbilstības pārbaudi Konkursa procedūras piedāvājumam;</w:t>
      </w:r>
    </w:p>
    <w:p w14:paraId="5DEF6C63" w14:textId="77777777" w:rsidR="00830F3F" w:rsidRPr="00DE1FE9" w:rsidRDefault="00830F3F" w:rsidP="00DE1FE9">
      <w:pPr>
        <w:pStyle w:val="Sarakstarindkopa"/>
        <w:widowControl w:val="0"/>
        <w:numPr>
          <w:ilvl w:val="1"/>
          <w:numId w:val="2"/>
        </w:numPr>
        <w:tabs>
          <w:tab w:val="clear" w:pos="792"/>
        </w:tabs>
        <w:suppressAutoHyphens/>
        <w:autoSpaceDE w:val="0"/>
        <w:spacing w:line="240" w:lineRule="auto"/>
        <w:ind w:left="57" w:right="57" w:firstLine="0"/>
        <w:jc w:val="both"/>
        <w:outlineLvl w:val="1"/>
        <w:rPr>
          <w:rFonts w:eastAsia="Times New Roman"/>
          <w:bCs/>
          <w:iCs/>
          <w:sz w:val="22"/>
          <w:szCs w:val="22"/>
          <w:lang w:eastAsia="ar-SA"/>
        </w:rPr>
      </w:pPr>
      <w:r w:rsidRPr="00DE1FE9">
        <w:rPr>
          <w:rFonts w:eastAsia="Times New Roman"/>
          <w:bCs/>
          <w:iCs/>
          <w:sz w:val="22"/>
          <w:szCs w:val="22"/>
          <w:lang w:eastAsia="ar-SA"/>
        </w:rPr>
        <w:t xml:space="preserve">Piegādātā Prece atzīstama par kvalitatīvu, ja tā atbilst Tehniskajai specifikācijai, Līguma noteikumiem un Latvijas Republikā spēkā esošajos normatīvajos aktos noteiktajām prasībām. </w:t>
      </w:r>
    </w:p>
    <w:p w14:paraId="451E04AE" w14:textId="77777777" w:rsidR="00830F3F" w:rsidRPr="00DE1FE9" w:rsidRDefault="00830F3F" w:rsidP="00DE1FE9">
      <w:pPr>
        <w:pStyle w:val="Sarakstarindkopa"/>
        <w:widowControl w:val="0"/>
        <w:numPr>
          <w:ilvl w:val="1"/>
          <w:numId w:val="2"/>
        </w:numPr>
        <w:tabs>
          <w:tab w:val="clear" w:pos="792"/>
        </w:tabs>
        <w:suppressAutoHyphens/>
        <w:autoSpaceDE w:val="0"/>
        <w:spacing w:line="240" w:lineRule="auto"/>
        <w:ind w:left="57" w:right="57" w:firstLine="0"/>
        <w:jc w:val="both"/>
        <w:outlineLvl w:val="1"/>
        <w:rPr>
          <w:rFonts w:eastAsia="Times New Roman"/>
          <w:bCs/>
          <w:iCs/>
          <w:sz w:val="22"/>
          <w:szCs w:val="22"/>
          <w:lang w:eastAsia="ar-SA"/>
        </w:rPr>
      </w:pPr>
      <w:r w:rsidRPr="00DE1FE9">
        <w:rPr>
          <w:rFonts w:eastAsia="Times New Roman"/>
          <w:bCs/>
          <w:iCs/>
          <w:sz w:val="22"/>
          <w:szCs w:val="22"/>
          <w:lang w:eastAsia="ar-SA"/>
        </w:rPr>
        <w:t>Prece neatbilst Līguma noteikumiem, ja:</w:t>
      </w:r>
    </w:p>
    <w:p w14:paraId="2BA66493" w14:textId="77777777" w:rsidR="00830F3F" w:rsidRPr="00DE1FE9" w:rsidRDefault="00830F3F" w:rsidP="00DE1FE9">
      <w:pPr>
        <w:widowControl w:val="0"/>
        <w:numPr>
          <w:ilvl w:val="2"/>
          <w:numId w:val="2"/>
        </w:numPr>
        <w:tabs>
          <w:tab w:val="clear" w:pos="1440"/>
        </w:tabs>
        <w:suppressAutoHyphens/>
        <w:autoSpaceDE w:val="0"/>
        <w:spacing w:after="0" w:line="240" w:lineRule="auto"/>
        <w:ind w:left="57" w:right="57" w:firstLine="0"/>
        <w:jc w:val="both"/>
        <w:outlineLvl w:val="2"/>
        <w:rPr>
          <w:rFonts w:ascii="Times New Roman" w:eastAsia="Times New Roman" w:hAnsi="Times New Roman"/>
          <w:bCs/>
          <w:lang w:eastAsia="ar-SA"/>
        </w:rPr>
      </w:pPr>
      <w:r w:rsidRPr="00DE1FE9">
        <w:rPr>
          <w:rFonts w:ascii="Times New Roman" w:eastAsia="Times New Roman" w:hAnsi="Times New Roman"/>
          <w:bCs/>
          <w:lang w:eastAsia="ar-SA"/>
        </w:rPr>
        <w:t>tā neatbilst Tehniskajā specifikācijā, normatīvajos aktos vai normatīvtehniskajos dokumentos noteiktajām prasībām, kā arī parasti izvirzāmām prasībām – tai nepiemīt īpašības un izpildījums, kāds parasti piemīt tāda paša veida precei un kādu Pasūtītājs var pamatoti gaidīt, ņemot vērā Preces raksturu un izvirzītās prasības;</w:t>
      </w:r>
    </w:p>
    <w:p w14:paraId="296D1B51" w14:textId="77777777" w:rsidR="00830F3F" w:rsidRPr="00DE1FE9" w:rsidRDefault="00830F3F" w:rsidP="00DE1FE9">
      <w:pPr>
        <w:widowControl w:val="0"/>
        <w:numPr>
          <w:ilvl w:val="2"/>
          <w:numId w:val="2"/>
        </w:numPr>
        <w:tabs>
          <w:tab w:val="clear" w:pos="1440"/>
        </w:tabs>
        <w:suppressAutoHyphens/>
        <w:autoSpaceDE w:val="0"/>
        <w:spacing w:after="0" w:line="240" w:lineRule="auto"/>
        <w:ind w:left="57" w:right="57" w:firstLine="0"/>
        <w:jc w:val="both"/>
        <w:outlineLvl w:val="2"/>
        <w:rPr>
          <w:rFonts w:ascii="Times New Roman" w:eastAsia="Times New Roman" w:hAnsi="Times New Roman"/>
          <w:bCs/>
          <w:lang w:eastAsia="ar-SA"/>
        </w:rPr>
      </w:pPr>
      <w:r w:rsidRPr="00DE1FE9">
        <w:rPr>
          <w:rFonts w:ascii="Times New Roman" w:eastAsia="Times New Roman" w:hAnsi="Times New Roman"/>
          <w:bCs/>
          <w:lang w:eastAsia="ar-SA"/>
        </w:rPr>
        <w:t>tā nav derīga mērķiem, kādi paredzēti normatīvtehniskajos dokumentos, bet, ja tādu nav, – mērķiem, kādiem tāda paša apraksta prece parasti tiek izmantota;</w:t>
      </w:r>
    </w:p>
    <w:p w14:paraId="59BDC9F1" w14:textId="77777777" w:rsidR="00830F3F" w:rsidRPr="00DE1FE9" w:rsidRDefault="00830F3F" w:rsidP="00DE1FE9">
      <w:pPr>
        <w:widowControl w:val="0"/>
        <w:numPr>
          <w:ilvl w:val="2"/>
          <w:numId w:val="2"/>
        </w:numPr>
        <w:tabs>
          <w:tab w:val="clear" w:pos="1440"/>
        </w:tabs>
        <w:suppressAutoHyphens/>
        <w:autoSpaceDE w:val="0"/>
        <w:spacing w:after="0" w:line="240" w:lineRule="auto"/>
        <w:ind w:left="57" w:right="57" w:firstLine="0"/>
        <w:jc w:val="both"/>
        <w:outlineLvl w:val="2"/>
        <w:rPr>
          <w:rFonts w:ascii="Times New Roman" w:eastAsia="Times New Roman" w:hAnsi="Times New Roman"/>
          <w:bCs/>
          <w:lang w:eastAsia="ar-SA"/>
        </w:rPr>
      </w:pPr>
      <w:r w:rsidRPr="00DE1FE9">
        <w:rPr>
          <w:rFonts w:ascii="Times New Roman" w:eastAsia="Times New Roman" w:hAnsi="Times New Roman"/>
          <w:bCs/>
          <w:lang w:eastAsia="ar-SA"/>
        </w:rPr>
        <w:t xml:space="preserve">tā nav derīga mērķiem, kuriem Pasūtītājam nepieciešama Prece; </w:t>
      </w:r>
    </w:p>
    <w:p w14:paraId="60F90262" w14:textId="77777777" w:rsidR="00830F3F" w:rsidRPr="00DE1FE9" w:rsidRDefault="00830F3F" w:rsidP="00DE1FE9">
      <w:pPr>
        <w:widowControl w:val="0"/>
        <w:numPr>
          <w:ilvl w:val="2"/>
          <w:numId w:val="2"/>
        </w:numPr>
        <w:tabs>
          <w:tab w:val="clear" w:pos="1440"/>
        </w:tabs>
        <w:suppressAutoHyphens/>
        <w:autoSpaceDE w:val="0"/>
        <w:spacing w:after="0" w:line="240" w:lineRule="auto"/>
        <w:ind w:left="57" w:right="57" w:firstLine="0"/>
        <w:jc w:val="both"/>
        <w:outlineLvl w:val="2"/>
        <w:rPr>
          <w:rFonts w:ascii="Times New Roman" w:eastAsia="Times New Roman" w:hAnsi="Times New Roman"/>
          <w:bCs/>
          <w:lang w:eastAsia="ar-SA"/>
        </w:rPr>
      </w:pPr>
      <w:r w:rsidRPr="00DE1FE9">
        <w:rPr>
          <w:rFonts w:ascii="Times New Roman" w:eastAsia="Times New Roman" w:hAnsi="Times New Roman"/>
          <w:bCs/>
          <w:lang w:eastAsia="ar-SA"/>
        </w:rPr>
        <w:t>par to sniegta maldinoša, nepatiesa, nepilnīga vai neskaidra (nesalasāma) informācija vai tā nav sniegta vispār un tāpēc Preci nav iespējams lietot paredzētajam nolūkam;</w:t>
      </w:r>
    </w:p>
    <w:p w14:paraId="4BDD4FA7" w14:textId="77777777" w:rsidR="00830F3F" w:rsidRPr="00DE1FE9" w:rsidRDefault="00830F3F" w:rsidP="00DE1FE9">
      <w:pPr>
        <w:widowControl w:val="0"/>
        <w:numPr>
          <w:ilvl w:val="2"/>
          <w:numId w:val="2"/>
        </w:numPr>
        <w:tabs>
          <w:tab w:val="clear" w:pos="1440"/>
        </w:tabs>
        <w:suppressAutoHyphens/>
        <w:autoSpaceDE w:val="0"/>
        <w:spacing w:after="0" w:line="240" w:lineRule="auto"/>
        <w:ind w:left="57" w:right="57" w:firstLine="0"/>
        <w:jc w:val="both"/>
        <w:outlineLvl w:val="2"/>
        <w:rPr>
          <w:rFonts w:ascii="Times New Roman" w:eastAsia="Times New Roman" w:hAnsi="Times New Roman"/>
          <w:bCs/>
          <w:lang w:eastAsia="ar-SA"/>
        </w:rPr>
      </w:pPr>
      <w:r w:rsidRPr="00DE1FE9">
        <w:rPr>
          <w:rFonts w:ascii="Times New Roman" w:eastAsia="Times New Roman" w:hAnsi="Times New Roman"/>
          <w:bCs/>
          <w:lang w:eastAsia="ar-SA"/>
        </w:rPr>
        <w:t>tā nav iepakota, bet iepakojums ir nepieciešams, lai Prece saglabātu savas lietošanas īpašības.</w:t>
      </w:r>
    </w:p>
    <w:p w14:paraId="0445A2A5" w14:textId="77777777" w:rsidR="00830F3F" w:rsidRPr="00DE1FE9" w:rsidRDefault="00830F3F" w:rsidP="00830F3F">
      <w:pPr>
        <w:numPr>
          <w:ilvl w:val="0"/>
          <w:numId w:val="2"/>
        </w:numPr>
        <w:tabs>
          <w:tab w:val="left" w:pos="284"/>
        </w:tabs>
        <w:autoSpaceDE w:val="0"/>
        <w:autoSpaceDN w:val="0"/>
        <w:adjustRightInd w:val="0"/>
        <w:snapToGrid w:val="0"/>
        <w:spacing w:after="0" w:line="240" w:lineRule="auto"/>
        <w:ind w:left="57" w:right="57" w:firstLine="0"/>
        <w:jc w:val="center"/>
        <w:rPr>
          <w:rFonts w:ascii="Times New Roman" w:eastAsia="Times New Roman" w:hAnsi="Times New Roman"/>
          <w:b/>
          <w:caps/>
          <w:snapToGrid w:val="0"/>
        </w:rPr>
      </w:pPr>
      <w:r w:rsidRPr="00DE1FE9">
        <w:rPr>
          <w:rFonts w:ascii="Times New Roman" w:eastAsia="Times New Roman" w:hAnsi="Times New Roman"/>
          <w:b/>
          <w:snapToGrid w:val="0"/>
        </w:rPr>
        <w:t>Piegādātās preces trūkumu novēršana</w:t>
      </w:r>
    </w:p>
    <w:p w14:paraId="7E7D59C5"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lang w:eastAsia="lv-LV"/>
        </w:rPr>
        <w:t>Gadījumā, ja Pircējam rodas šaubas par Preces kvalitāti vai atbilstību Līguma 1. pielikumā noteiktajām prasībām, tad viņš ir tiesīgs piesaistīt neatkarīgu ekspertu granulu kvalitātes testa veikšanai. Gadījumā, ja tiek konstatēts, ka Preces  kvalitāte neatbilst Tehniskajās specifikācijās minētajām minimālajām kvalitātes prasībām, Pārdevējam ir pienākums  segt Pircējam testēšanas laboratorijas/eksperta  pakalpojuma izmaksas, nekavējoties, bet ne vēlāk kā 24 stundu laikā aizvietot nekvalitatīvo Preces partiju ar atbilstošas kvalitātes Preci, kā arī segt Pircējam visus zaudējumus, kuri Pircējam būs radušies, izmantojot nekvalitatīvo Preci.</w:t>
      </w:r>
      <w:r w:rsidRPr="00DE1FE9">
        <w:rPr>
          <w:rFonts w:ascii="Times New Roman" w:hAnsi="Times New Roman"/>
        </w:rPr>
        <w:t xml:space="preserve"> </w:t>
      </w:r>
      <w:r w:rsidRPr="00DE1FE9">
        <w:rPr>
          <w:rFonts w:ascii="Times New Roman" w:hAnsi="Times New Roman"/>
          <w:lang w:eastAsia="lv-LV"/>
        </w:rPr>
        <w:t xml:space="preserve">Pārdevējs piekrīt, ka Pircējs šajā punktā minētās testēšanas laboratorijas/eksperta pakalpojuma izmaksas un radušos zaudējumu apmērus var ieturēt ieskaita veidā no Pārdevējam izmaksājamām summām, par to </w:t>
      </w:r>
      <w:proofErr w:type="spellStart"/>
      <w:r w:rsidRPr="00DE1FE9">
        <w:rPr>
          <w:rFonts w:ascii="Times New Roman" w:hAnsi="Times New Roman"/>
          <w:lang w:eastAsia="lv-LV"/>
        </w:rPr>
        <w:t>rakstveidā</w:t>
      </w:r>
      <w:proofErr w:type="spellEnd"/>
      <w:r w:rsidRPr="00DE1FE9">
        <w:rPr>
          <w:rFonts w:ascii="Times New Roman" w:hAnsi="Times New Roman"/>
          <w:lang w:eastAsia="lv-LV"/>
        </w:rPr>
        <w:t xml:space="preserve"> informējot Pārdevēju.</w:t>
      </w:r>
    </w:p>
    <w:p w14:paraId="29E9E5DC"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 xml:space="preserve">Pircēja pilnvarotā persona, konstatējot saņemto Preču neatbilstību spēkā esošajiem tiesību aktiem un šajā Līgumā noteiktajām prasībām, </w:t>
      </w:r>
      <w:proofErr w:type="spellStart"/>
      <w:r w:rsidRPr="00DE1FE9">
        <w:rPr>
          <w:rFonts w:ascii="Times New Roman" w:hAnsi="Times New Roman"/>
        </w:rPr>
        <w:t>nosūta</w:t>
      </w:r>
      <w:proofErr w:type="spellEnd"/>
      <w:r w:rsidRPr="00DE1FE9">
        <w:rPr>
          <w:rFonts w:ascii="Times New Roman" w:hAnsi="Times New Roman"/>
        </w:rPr>
        <w:t xml:space="preserve"> Pārdevēja pilnvarotajai personai rakstisku pretenziju.</w:t>
      </w:r>
    </w:p>
    <w:p w14:paraId="0D23F62D"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Pārdevējs novērš piegādātās Preces trūkumus, apmainot pret jaunu Preci 3 (trīs) darba dienu laikā no pretenzijas saņemšanas.</w:t>
      </w:r>
    </w:p>
    <w:p w14:paraId="37A7DA3D"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Ja Pircējs nav izteicis pretenzijas vienas nedēļas laikā pēc piegādes, uzskatāms, ka piegādātās Preces atbilst Līgumā noteiktajām prasībām.</w:t>
      </w:r>
    </w:p>
    <w:p w14:paraId="3D6C3159" w14:textId="77777777" w:rsidR="00830F3F" w:rsidRPr="00DE1FE9" w:rsidRDefault="00830F3F" w:rsidP="00830F3F">
      <w:pPr>
        <w:numPr>
          <w:ilvl w:val="0"/>
          <w:numId w:val="2"/>
        </w:numPr>
        <w:tabs>
          <w:tab w:val="left" w:pos="2835"/>
          <w:tab w:val="left" w:pos="3240"/>
        </w:tabs>
        <w:spacing w:after="0" w:line="240" w:lineRule="auto"/>
        <w:ind w:left="57" w:right="57" w:firstLine="0"/>
        <w:jc w:val="center"/>
        <w:rPr>
          <w:rFonts w:ascii="Times New Roman" w:hAnsi="Times New Roman"/>
          <w:b/>
        </w:rPr>
      </w:pPr>
      <w:r w:rsidRPr="00DE1FE9">
        <w:rPr>
          <w:rFonts w:ascii="Times New Roman" w:hAnsi="Times New Roman"/>
          <w:b/>
        </w:rPr>
        <w:t>Pušu saistības un Līgumsods</w:t>
      </w:r>
    </w:p>
    <w:p w14:paraId="7AADFF57"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Pārdevēja atbildība:</w:t>
      </w:r>
    </w:p>
    <w:p w14:paraId="0029AEE9" w14:textId="77777777" w:rsidR="00830F3F" w:rsidRPr="00DE1FE9" w:rsidRDefault="00830F3F" w:rsidP="00830F3F">
      <w:pPr>
        <w:numPr>
          <w:ilvl w:val="2"/>
          <w:numId w:val="2"/>
        </w:numPr>
        <w:tabs>
          <w:tab w:val="num" w:pos="993"/>
        </w:tabs>
        <w:suppressAutoHyphens/>
        <w:spacing w:after="0" w:line="240" w:lineRule="auto"/>
        <w:ind w:left="57" w:right="57" w:firstLine="0"/>
        <w:jc w:val="both"/>
        <w:rPr>
          <w:rFonts w:ascii="Times New Roman" w:hAnsi="Times New Roman"/>
        </w:rPr>
      </w:pPr>
      <w:r w:rsidRPr="00DE1FE9">
        <w:rPr>
          <w:rFonts w:ascii="Times New Roman" w:hAnsi="Times New Roman"/>
        </w:rPr>
        <w:t>Pārdevējs maksā Pircējam līgumsodu 0,5 % (nulle komats pieci procenti) apmērā no nepiegādātās Preces vērtības (ar PVN) par katru nokavēto piegādes dienu, bet ne vairāk kā 10 % no Līguma summas (ar PVN).</w:t>
      </w:r>
    </w:p>
    <w:p w14:paraId="5A27CF53" w14:textId="77777777" w:rsidR="00830F3F" w:rsidRPr="00DE1FE9" w:rsidRDefault="00830F3F" w:rsidP="00830F3F">
      <w:pPr>
        <w:numPr>
          <w:ilvl w:val="2"/>
          <w:numId w:val="2"/>
        </w:numPr>
        <w:tabs>
          <w:tab w:val="num" w:pos="993"/>
        </w:tabs>
        <w:suppressAutoHyphens/>
        <w:spacing w:after="0" w:line="240" w:lineRule="auto"/>
        <w:ind w:left="57" w:right="57" w:firstLine="0"/>
        <w:jc w:val="both"/>
        <w:rPr>
          <w:rFonts w:ascii="Times New Roman" w:hAnsi="Times New Roman"/>
        </w:rPr>
      </w:pPr>
      <w:r w:rsidRPr="00DE1FE9">
        <w:rPr>
          <w:rFonts w:ascii="Times New Roman" w:hAnsi="Times New Roman"/>
        </w:rPr>
        <w:t>Preču piegādes termiņa kavējumu skaita līdz Preču nodošanas dienai.</w:t>
      </w:r>
    </w:p>
    <w:p w14:paraId="44498336" w14:textId="77777777" w:rsidR="00830F3F" w:rsidRPr="00DE1FE9" w:rsidRDefault="00830F3F" w:rsidP="00830F3F">
      <w:pPr>
        <w:numPr>
          <w:ilvl w:val="2"/>
          <w:numId w:val="2"/>
        </w:numPr>
        <w:tabs>
          <w:tab w:val="num" w:pos="993"/>
        </w:tabs>
        <w:suppressAutoHyphens/>
        <w:spacing w:after="0" w:line="240" w:lineRule="auto"/>
        <w:ind w:left="57" w:right="57" w:firstLine="0"/>
        <w:jc w:val="both"/>
        <w:rPr>
          <w:rFonts w:ascii="Times New Roman" w:hAnsi="Times New Roman"/>
        </w:rPr>
      </w:pPr>
      <w:r w:rsidRPr="00DE1FE9">
        <w:rPr>
          <w:rFonts w:ascii="Times New Roman" w:hAnsi="Times New Roman"/>
        </w:rPr>
        <w:t>Gadījumā, ja Pārdevējs neievēro Līgumā noteikto nekvalitatīvo Preču trūkumu novēršanas termiņu, Pārdevējs maksā Pircējam līgumsodu 0,5% (nulle komats pieci procenti) apmērā no piegādāto Preču vērtības (ar PVN) par katru nekvalitatīvo Preču apmaiņas nokavēto dienu, bet ne vairāk kā 10% no Līguma summas (ar PVN).</w:t>
      </w:r>
    </w:p>
    <w:p w14:paraId="533B9199" w14:textId="77777777" w:rsidR="00830F3F" w:rsidRPr="00DE1FE9" w:rsidRDefault="00830F3F" w:rsidP="00830F3F">
      <w:pPr>
        <w:numPr>
          <w:ilvl w:val="2"/>
          <w:numId w:val="2"/>
        </w:numPr>
        <w:tabs>
          <w:tab w:val="num" w:pos="993"/>
        </w:tabs>
        <w:suppressAutoHyphens/>
        <w:spacing w:after="0" w:line="240" w:lineRule="auto"/>
        <w:ind w:left="57" w:right="57" w:firstLine="0"/>
        <w:jc w:val="both"/>
        <w:rPr>
          <w:rFonts w:ascii="Times New Roman" w:hAnsi="Times New Roman"/>
        </w:rPr>
      </w:pPr>
      <w:r w:rsidRPr="00DE1FE9">
        <w:rPr>
          <w:rFonts w:ascii="Times New Roman" w:hAnsi="Times New Roman"/>
        </w:rPr>
        <w:t>Preču kvalitātei jāatbilst standartiem un prasībām, kas noteikti Iepirkumā un Latvijas Republikas normatīvajos aktos.</w:t>
      </w:r>
    </w:p>
    <w:p w14:paraId="2F4D7266"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Ja Pārdevējs nepilda Līgumu vai atsakās no tā izpildes, vai ja Līgums tiek pārtraukts Pārdevēja vainas dēļ, Pārdevējs maksā Pircējam līgumsodu par Līguma neizpildi vai nepienācīgu izpildi 10 % (desmit procentu) apmērā no Līguma summas (ar PVN).</w:t>
      </w:r>
    </w:p>
    <w:p w14:paraId="492A8866"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 xml:space="preserve">Pircējs maksā Pārdevējam līgumsodu 0,5 % (nulle komats pieci procenti) apmērā no savlaicīgi neapmaksāta rēķina par katru nokavēto dienu, bet ne vairāk kā 10% no Līguma summas (ar PVN). </w:t>
      </w:r>
    </w:p>
    <w:p w14:paraId="7FBF869F"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Līgumsodu Puses maksā, attiecīgo summu ieskaitot otras Puses norēķinu kontā, kas norādīts Līgumā.</w:t>
      </w:r>
    </w:p>
    <w:p w14:paraId="719C6C3B" w14:textId="77777777" w:rsidR="00830F3F" w:rsidRPr="00DE1FE9" w:rsidRDefault="00830F3F" w:rsidP="00830F3F">
      <w:pPr>
        <w:numPr>
          <w:ilvl w:val="1"/>
          <w:numId w:val="2"/>
        </w:numPr>
        <w:tabs>
          <w:tab w:val="num" w:pos="426"/>
        </w:tabs>
        <w:suppressAutoHyphens/>
        <w:spacing w:after="0" w:line="240" w:lineRule="auto"/>
        <w:ind w:left="57" w:right="57" w:firstLine="0"/>
        <w:jc w:val="both"/>
        <w:rPr>
          <w:rFonts w:ascii="Times New Roman" w:hAnsi="Times New Roman"/>
        </w:rPr>
      </w:pPr>
      <w:r w:rsidRPr="00DE1FE9">
        <w:rPr>
          <w:rFonts w:ascii="Times New Roman" w:hAnsi="Times New Roman"/>
        </w:rPr>
        <w:t>Līgumsoda samaksa neatbrīvo no Puses no pārējo Līguma saistību pienācīgas izpildes.</w:t>
      </w:r>
    </w:p>
    <w:p w14:paraId="18F117FC" w14:textId="77777777" w:rsidR="00830F3F" w:rsidRPr="00DE1FE9" w:rsidRDefault="00830F3F" w:rsidP="00830F3F">
      <w:pPr>
        <w:numPr>
          <w:ilvl w:val="0"/>
          <w:numId w:val="2"/>
        </w:numPr>
        <w:tabs>
          <w:tab w:val="left" w:pos="2835"/>
          <w:tab w:val="left" w:pos="3240"/>
        </w:tabs>
        <w:spacing w:after="0" w:line="240" w:lineRule="auto"/>
        <w:ind w:left="57" w:right="57" w:firstLine="0"/>
        <w:jc w:val="center"/>
        <w:rPr>
          <w:rFonts w:ascii="Times New Roman" w:hAnsi="Times New Roman"/>
          <w:b/>
        </w:rPr>
      </w:pPr>
      <w:r w:rsidRPr="00DE1FE9">
        <w:rPr>
          <w:rFonts w:ascii="Times New Roman" w:hAnsi="Times New Roman"/>
          <w:b/>
        </w:rPr>
        <w:lastRenderedPageBreak/>
        <w:t>Pušu pilnvarotās personas</w:t>
      </w:r>
    </w:p>
    <w:p w14:paraId="7431DE75" w14:textId="77777777" w:rsidR="00830F3F" w:rsidRPr="00DE1FE9" w:rsidRDefault="00830F3F" w:rsidP="00DE1FE9">
      <w:pPr>
        <w:numPr>
          <w:ilvl w:val="1"/>
          <w:numId w:val="2"/>
        </w:numPr>
        <w:tabs>
          <w:tab w:val="clear" w:pos="792"/>
        </w:tabs>
        <w:suppressAutoHyphens/>
        <w:spacing w:after="0" w:line="240" w:lineRule="auto"/>
        <w:ind w:left="57" w:right="57" w:firstLine="0"/>
        <w:jc w:val="both"/>
        <w:rPr>
          <w:rFonts w:ascii="Times New Roman" w:hAnsi="Times New Roman"/>
        </w:rPr>
      </w:pPr>
      <w:r w:rsidRPr="00DE1FE9">
        <w:rPr>
          <w:rFonts w:ascii="Times New Roman" w:hAnsi="Times New Roman"/>
        </w:rPr>
        <w:t>Puses vienojas, ka ar Līguma izpildi saistītos jautājumus risinās šādas Pušu pilnvarotās personas:</w:t>
      </w:r>
    </w:p>
    <w:p w14:paraId="38302C62" w14:textId="014529C6" w:rsidR="00830F3F" w:rsidRPr="00DE1FE9" w:rsidRDefault="00830F3F" w:rsidP="00DE1FE9">
      <w:pPr>
        <w:pStyle w:val="Sarakstarindkopa"/>
        <w:numPr>
          <w:ilvl w:val="2"/>
          <w:numId w:val="2"/>
        </w:numPr>
        <w:tabs>
          <w:tab w:val="clear" w:pos="1440"/>
        </w:tabs>
        <w:suppressAutoHyphens/>
        <w:spacing w:line="240" w:lineRule="auto"/>
        <w:ind w:left="57" w:right="57" w:firstLine="0"/>
        <w:jc w:val="both"/>
        <w:rPr>
          <w:sz w:val="22"/>
          <w:szCs w:val="22"/>
          <w:lang w:eastAsia="ar-SA"/>
        </w:rPr>
      </w:pPr>
      <w:r w:rsidRPr="00DE1FE9">
        <w:rPr>
          <w:sz w:val="22"/>
          <w:szCs w:val="22"/>
        </w:rPr>
        <w:t>P</w:t>
      </w:r>
      <w:r w:rsidR="00524B32">
        <w:rPr>
          <w:sz w:val="22"/>
          <w:szCs w:val="22"/>
        </w:rPr>
        <w:t>ārdevēja</w:t>
      </w:r>
      <w:r w:rsidRPr="00DE1FE9">
        <w:rPr>
          <w:sz w:val="22"/>
          <w:szCs w:val="22"/>
        </w:rPr>
        <w:t xml:space="preserve"> </w:t>
      </w:r>
      <w:r w:rsidRPr="00DE1FE9">
        <w:rPr>
          <w:sz w:val="22"/>
          <w:szCs w:val="22"/>
          <w:lang w:eastAsia="ar-SA"/>
        </w:rPr>
        <w:t xml:space="preserve">atbildīgā persona: </w:t>
      </w:r>
      <w:r w:rsidR="00206CFB">
        <w:rPr>
          <w:sz w:val="22"/>
          <w:szCs w:val="22"/>
          <w:lang w:eastAsia="ar-SA"/>
        </w:rPr>
        <w:t xml:space="preserve">ražošanas vadītājs Jānis </w:t>
      </w:r>
      <w:proofErr w:type="spellStart"/>
      <w:r w:rsidR="00206CFB">
        <w:rPr>
          <w:sz w:val="22"/>
          <w:szCs w:val="22"/>
          <w:lang w:eastAsia="ar-SA"/>
        </w:rPr>
        <w:t>Skabs</w:t>
      </w:r>
      <w:proofErr w:type="spellEnd"/>
      <w:r w:rsidR="00206CFB">
        <w:rPr>
          <w:sz w:val="22"/>
          <w:szCs w:val="22"/>
          <w:lang w:eastAsia="ar-SA"/>
        </w:rPr>
        <w:t xml:space="preserve"> </w:t>
      </w:r>
      <w:r w:rsidRPr="00DE1FE9">
        <w:rPr>
          <w:sz w:val="22"/>
          <w:szCs w:val="22"/>
          <w:lang w:eastAsia="ar-SA"/>
        </w:rPr>
        <w:t xml:space="preserve">, tālrunis </w:t>
      </w:r>
      <w:r w:rsidR="00206CFB">
        <w:rPr>
          <w:sz w:val="22"/>
          <w:szCs w:val="22"/>
          <w:lang w:eastAsia="ar-SA"/>
        </w:rPr>
        <w:t>29473067</w:t>
      </w:r>
      <w:r w:rsidRPr="00DE1FE9">
        <w:rPr>
          <w:sz w:val="22"/>
          <w:szCs w:val="22"/>
          <w:lang w:eastAsia="ar-SA"/>
        </w:rPr>
        <w:t>, elektroniskā pasta adrese:</w:t>
      </w:r>
      <w:r w:rsidR="00206CFB">
        <w:rPr>
          <w:sz w:val="22"/>
          <w:szCs w:val="22"/>
          <w:lang w:eastAsia="ar-SA"/>
        </w:rPr>
        <w:t xml:space="preserve"> latgalesgranulas@inbox.lv</w:t>
      </w:r>
      <w:r w:rsidRPr="00DE1FE9">
        <w:rPr>
          <w:sz w:val="22"/>
          <w:szCs w:val="22"/>
          <w:lang w:eastAsia="ar-SA"/>
        </w:rPr>
        <w:t>;</w:t>
      </w:r>
    </w:p>
    <w:p w14:paraId="2B238B70" w14:textId="2D10EAB7" w:rsidR="00830F3F" w:rsidRPr="00DE1FE9" w:rsidRDefault="00830F3F" w:rsidP="00DE1FE9">
      <w:pPr>
        <w:pStyle w:val="Sarakstarindkopa"/>
        <w:numPr>
          <w:ilvl w:val="2"/>
          <w:numId w:val="2"/>
        </w:numPr>
        <w:tabs>
          <w:tab w:val="clear" w:pos="1440"/>
        </w:tabs>
        <w:suppressAutoHyphens/>
        <w:spacing w:line="240" w:lineRule="auto"/>
        <w:ind w:left="57" w:right="57" w:firstLine="0"/>
        <w:jc w:val="both"/>
        <w:rPr>
          <w:sz w:val="22"/>
          <w:szCs w:val="22"/>
          <w:lang w:eastAsia="ar-SA"/>
        </w:rPr>
      </w:pPr>
      <w:r w:rsidRPr="00DE1FE9">
        <w:rPr>
          <w:sz w:val="22"/>
          <w:szCs w:val="22"/>
          <w:lang w:eastAsia="ar-SA"/>
        </w:rPr>
        <w:t>P</w:t>
      </w:r>
      <w:r w:rsidR="00524B32">
        <w:rPr>
          <w:sz w:val="22"/>
          <w:szCs w:val="22"/>
          <w:lang w:eastAsia="ar-SA"/>
        </w:rPr>
        <w:t>ircēja</w:t>
      </w:r>
      <w:r w:rsidRPr="00DE1FE9">
        <w:rPr>
          <w:sz w:val="22"/>
          <w:szCs w:val="22"/>
          <w:lang w:eastAsia="ar-SA"/>
        </w:rPr>
        <w:t xml:space="preserve"> atbildīgā persona: </w:t>
      </w:r>
      <w:r w:rsidR="00B1237B">
        <w:rPr>
          <w:sz w:val="22"/>
          <w:szCs w:val="22"/>
          <w:lang w:eastAsia="ar-SA"/>
        </w:rPr>
        <w:t>pašvaldības izpilddirektors Sergejs Jakovļevs</w:t>
      </w:r>
      <w:r w:rsidRPr="00DE1FE9">
        <w:rPr>
          <w:sz w:val="22"/>
          <w:szCs w:val="22"/>
          <w:lang w:eastAsia="ar-SA"/>
        </w:rPr>
        <w:t>, tālrunis</w:t>
      </w:r>
      <w:r w:rsidR="00B1237B">
        <w:rPr>
          <w:sz w:val="22"/>
          <w:szCs w:val="22"/>
          <w:lang w:eastAsia="ar-SA"/>
        </w:rPr>
        <w:t xml:space="preserve"> 65707403.</w:t>
      </w:r>
    </w:p>
    <w:p w14:paraId="0DA90761" w14:textId="77777777" w:rsidR="00830F3F" w:rsidRPr="00DE1FE9" w:rsidRDefault="00830F3F" w:rsidP="00DE1FE9">
      <w:pPr>
        <w:numPr>
          <w:ilvl w:val="2"/>
          <w:numId w:val="2"/>
        </w:numPr>
        <w:tabs>
          <w:tab w:val="clear" w:pos="1440"/>
        </w:tabs>
        <w:spacing w:after="0" w:line="240" w:lineRule="auto"/>
        <w:ind w:left="57" w:right="57" w:firstLine="0"/>
        <w:jc w:val="both"/>
        <w:rPr>
          <w:rFonts w:ascii="Times New Roman" w:hAnsi="Times New Roman"/>
        </w:rPr>
      </w:pPr>
      <w:r w:rsidRPr="00DE1FE9">
        <w:rPr>
          <w:rFonts w:ascii="Times New Roman" w:hAnsi="Times New Roman"/>
        </w:rPr>
        <w:t>Parakstīt preču pavadzīmi - rēķinu;</w:t>
      </w:r>
    </w:p>
    <w:p w14:paraId="288CD6DA" w14:textId="77777777" w:rsidR="00830F3F" w:rsidRPr="00DE1FE9" w:rsidRDefault="00830F3F" w:rsidP="00DE1FE9">
      <w:pPr>
        <w:numPr>
          <w:ilvl w:val="2"/>
          <w:numId w:val="2"/>
        </w:numPr>
        <w:tabs>
          <w:tab w:val="clear" w:pos="1440"/>
        </w:tabs>
        <w:spacing w:after="0" w:line="240" w:lineRule="auto"/>
        <w:ind w:left="57" w:right="57" w:firstLine="0"/>
        <w:jc w:val="both"/>
        <w:rPr>
          <w:rFonts w:ascii="Times New Roman" w:hAnsi="Times New Roman"/>
        </w:rPr>
      </w:pPr>
      <w:r w:rsidRPr="00DE1FE9">
        <w:rPr>
          <w:rFonts w:ascii="Times New Roman" w:hAnsi="Times New Roman"/>
        </w:rPr>
        <w:t>Pieteikt un saskaņot Preču piegādes laiku, vienā pasūtījuma reizē piegādājamo Preču apjomu;</w:t>
      </w:r>
    </w:p>
    <w:p w14:paraId="3E1B2F07" w14:textId="77777777" w:rsidR="00830F3F" w:rsidRPr="00DE1FE9" w:rsidRDefault="00830F3F" w:rsidP="00DE1FE9">
      <w:pPr>
        <w:numPr>
          <w:ilvl w:val="2"/>
          <w:numId w:val="2"/>
        </w:numPr>
        <w:tabs>
          <w:tab w:val="clear" w:pos="1440"/>
        </w:tabs>
        <w:spacing w:after="0" w:line="240" w:lineRule="auto"/>
        <w:ind w:left="57" w:right="57" w:firstLine="0"/>
        <w:jc w:val="both"/>
        <w:rPr>
          <w:rFonts w:ascii="Times New Roman" w:hAnsi="Times New Roman"/>
        </w:rPr>
      </w:pPr>
      <w:r w:rsidRPr="00DE1FE9">
        <w:rPr>
          <w:rFonts w:ascii="Times New Roman" w:hAnsi="Times New Roman"/>
        </w:rPr>
        <w:t>Pieteikt pretenzijas par Līguma saistību pienācīgu neizpildi;</w:t>
      </w:r>
    </w:p>
    <w:p w14:paraId="33E80479" w14:textId="77777777" w:rsidR="00830F3F" w:rsidRPr="00DE1FE9" w:rsidRDefault="00830F3F" w:rsidP="00DE1FE9">
      <w:pPr>
        <w:numPr>
          <w:ilvl w:val="2"/>
          <w:numId w:val="2"/>
        </w:numPr>
        <w:tabs>
          <w:tab w:val="clear" w:pos="1440"/>
        </w:tabs>
        <w:spacing w:after="0" w:line="240" w:lineRule="auto"/>
        <w:ind w:left="57" w:right="57" w:firstLine="0"/>
        <w:jc w:val="both"/>
        <w:rPr>
          <w:rFonts w:ascii="Times New Roman" w:hAnsi="Times New Roman"/>
        </w:rPr>
      </w:pPr>
      <w:r w:rsidRPr="00DE1FE9">
        <w:rPr>
          <w:rFonts w:ascii="Times New Roman" w:hAnsi="Times New Roman"/>
        </w:rPr>
        <w:t>Risināt jautājumus, kas saistīti ar nekvalitatīvām vai bojātām Precēm, tai skaitā Preču apmaiņu pret atbilstošas kvalitātes Precēm;</w:t>
      </w:r>
    </w:p>
    <w:p w14:paraId="67006322" w14:textId="77777777" w:rsidR="00830F3F" w:rsidRPr="00DE1FE9" w:rsidRDefault="00830F3F" w:rsidP="00DE1FE9">
      <w:pPr>
        <w:numPr>
          <w:ilvl w:val="2"/>
          <w:numId w:val="2"/>
        </w:numPr>
        <w:tabs>
          <w:tab w:val="clear" w:pos="1440"/>
        </w:tabs>
        <w:spacing w:after="0" w:line="240" w:lineRule="auto"/>
        <w:ind w:left="57" w:right="57" w:firstLine="0"/>
        <w:jc w:val="both"/>
        <w:rPr>
          <w:rFonts w:ascii="Times New Roman" w:hAnsi="Times New Roman"/>
        </w:rPr>
      </w:pPr>
      <w:r w:rsidRPr="00DE1FE9">
        <w:rPr>
          <w:rFonts w:ascii="Times New Roman" w:hAnsi="Times New Roman"/>
        </w:rPr>
        <w:t>Risināt citus organizatoriskus jautājumus, kas saistīti ar Līguma izpildi.</w:t>
      </w:r>
    </w:p>
    <w:p w14:paraId="14E7ECA4" w14:textId="77777777" w:rsidR="00830F3F" w:rsidRPr="00DE1FE9" w:rsidRDefault="00830F3F" w:rsidP="00DE1FE9">
      <w:pPr>
        <w:numPr>
          <w:ilvl w:val="1"/>
          <w:numId w:val="2"/>
        </w:numPr>
        <w:tabs>
          <w:tab w:val="clear" w:pos="792"/>
        </w:tabs>
        <w:suppressAutoHyphens/>
        <w:spacing w:after="0" w:line="240" w:lineRule="auto"/>
        <w:ind w:left="57" w:right="57" w:firstLine="0"/>
        <w:jc w:val="both"/>
        <w:rPr>
          <w:rFonts w:ascii="Times New Roman" w:hAnsi="Times New Roman"/>
        </w:rPr>
      </w:pPr>
      <w:r w:rsidRPr="00DE1FE9">
        <w:rPr>
          <w:rFonts w:ascii="Times New Roman" w:hAnsi="Times New Roman"/>
        </w:rPr>
        <w:t>Pilnvarotajām personām nav tiesību veikt labojumus vai izdarīt grozījumu šajā Līgumā vai tā pielikumos.</w:t>
      </w:r>
    </w:p>
    <w:p w14:paraId="206E0887" w14:textId="77777777" w:rsidR="00830F3F" w:rsidRPr="00DE1FE9" w:rsidRDefault="00830F3F" w:rsidP="00DE1FE9">
      <w:pPr>
        <w:numPr>
          <w:ilvl w:val="1"/>
          <w:numId w:val="2"/>
        </w:numPr>
        <w:tabs>
          <w:tab w:val="clear" w:pos="792"/>
        </w:tabs>
        <w:suppressAutoHyphens/>
        <w:spacing w:after="0" w:line="240" w:lineRule="auto"/>
        <w:ind w:left="57" w:right="57" w:firstLine="0"/>
        <w:jc w:val="both"/>
        <w:rPr>
          <w:rFonts w:ascii="Times New Roman" w:hAnsi="Times New Roman"/>
        </w:rPr>
      </w:pPr>
      <w:r w:rsidRPr="00DE1FE9">
        <w:rPr>
          <w:rFonts w:ascii="Times New Roman" w:hAnsi="Times New Roman"/>
        </w:rPr>
        <w:t>Pilnvarotās personas, kontaktējoties un veicot savstarpējo saraksti, izmanto šajā Līgumā minētos rekvizītus (tālruni, faksu, e-pastu).</w:t>
      </w:r>
    </w:p>
    <w:p w14:paraId="3849D851" w14:textId="77777777" w:rsidR="00830F3F" w:rsidRPr="00DE1FE9" w:rsidRDefault="00830F3F" w:rsidP="00830F3F">
      <w:pPr>
        <w:numPr>
          <w:ilvl w:val="0"/>
          <w:numId w:val="2"/>
        </w:numPr>
        <w:spacing w:after="0" w:line="240" w:lineRule="auto"/>
        <w:ind w:left="57" w:right="57" w:firstLine="0"/>
        <w:jc w:val="center"/>
        <w:rPr>
          <w:rFonts w:ascii="Times New Roman" w:hAnsi="Times New Roman"/>
          <w:b/>
        </w:rPr>
      </w:pPr>
      <w:r w:rsidRPr="00DE1FE9">
        <w:rPr>
          <w:rFonts w:ascii="Times New Roman" w:hAnsi="Times New Roman"/>
          <w:b/>
        </w:rPr>
        <w:t>Nepārvarama vara</w:t>
      </w:r>
    </w:p>
    <w:p w14:paraId="03FC7AE3" w14:textId="77777777" w:rsidR="00830F3F" w:rsidRPr="00DE1FE9" w:rsidRDefault="00830F3F" w:rsidP="00830F3F">
      <w:pPr>
        <w:numPr>
          <w:ilvl w:val="1"/>
          <w:numId w:val="2"/>
        </w:numPr>
        <w:tabs>
          <w:tab w:val="num" w:pos="0"/>
          <w:tab w:val="num" w:pos="567"/>
        </w:tabs>
        <w:spacing w:after="0" w:line="240" w:lineRule="auto"/>
        <w:ind w:left="57" w:right="57" w:firstLine="0"/>
        <w:jc w:val="both"/>
        <w:rPr>
          <w:rFonts w:ascii="Times New Roman" w:hAnsi="Times New Roman"/>
        </w:rPr>
      </w:pPr>
      <w:r w:rsidRPr="00DE1FE9">
        <w:rPr>
          <w:rFonts w:ascii="Times New Roman" w:hAnsi="Times New Roman"/>
        </w:rPr>
        <w:t>Puses tiek atbrīvotas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ir ārpus Pušu kontroles un atbildības (dabas katastrofas, ūdens plūdi, uguns nelaime, zemestrīce un citas stihiskas nelaimes, kā arī karš un karadarbība, streiki, jaunu normatīvo aktu pieņemšana un citi apstākļi, kas neiekļaujas Pušu iespējamās kontroles robežās).</w:t>
      </w:r>
    </w:p>
    <w:p w14:paraId="080319AE" w14:textId="77777777" w:rsidR="00830F3F" w:rsidRPr="00DE1FE9" w:rsidRDefault="00830F3F" w:rsidP="00830F3F">
      <w:pPr>
        <w:numPr>
          <w:ilvl w:val="1"/>
          <w:numId w:val="2"/>
        </w:numPr>
        <w:tabs>
          <w:tab w:val="num" w:pos="0"/>
          <w:tab w:val="num" w:pos="567"/>
        </w:tabs>
        <w:spacing w:after="0" w:line="240" w:lineRule="auto"/>
        <w:ind w:left="57" w:right="57" w:firstLine="0"/>
        <w:jc w:val="both"/>
        <w:rPr>
          <w:rFonts w:ascii="Times New Roman" w:hAnsi="Times New Roman"/>
        </w:rPr>
      </w:pPr>
      <w:r w:rsidRPr="00DE1FE9">
        <w:rPr>
          <w:rFonts w:ascii="Times New Roman" w:hAnsi="Times New Roman"/>
        </w:rPr>
        <w:t>Puses nav pakļautas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attiecīgais Līdzējs ir nokavējis saistību izpildi.</w:t>
      </w:r>
    </w:p>
    <w:p w14:paraId="79FCD910" w14:textId="77777777" w:rsidR="00830F3F" w:rsidRPr="00DE1FE9" w:rsidRDefault="00830F3F" w:rsidP="00830F3F">
      <w:pPr>
        <w:numPr>
          <w:ilvl w:val="1"/>
          <w:numId w:val="2"/>
        </w:numPr>
        <w:tabs>
          <w:tab w:val="num" w:pos="0"/>
          <w:tab w:val="num" w:pos="567"/>
        </w:tabs>
        <w:spacing w:after="0" w:line="240" w:lineRule="auto"/>
        <w:ind w:left="57" w:right="57" w:firstLine="0"/>
        <w:jc w:val="both"/>
        <w:rPr>
          <w:rFonts w:ascii="Times New Roman" w:hAnsi="Times New Roman"/>
        </w:rPr>
      </w:pPr>
      <w:r w:rsidRPr="00DE1FE9">
        <w:rPr>
          <w:rFonts w:ascii="Times New Roman" w:hAnsi="Times New Roman"/>
        </w:rPr>
        <w:t xml:space="preserve">Par nepārvaramas varas apstākļiem tiek uzskatīti apstākļi, kas iepriekš nav bijuši paredzēti un radušies neatkarīgi no Pušu rīcības, t.i., ko Puses nespēja kontrolēt, pret kuriem šī Puse nebūtu varējis saprātīgi nodrošināties pirms Līguma noslēgšanas, pēc to rašanās nevar novērst vai pārvarēt. </w:t>
      </w:r>
    </w:p>
    <w:p w14:paraId="74202522" w14:textId="77777777" w:rsidR="00830F3F" w:rsidRPr="00DE1FE9" w:rsidRDefault="00830F3F" w:rsidP="00830F3F">
      <w:pPr>
        <w:numPr>
          <w:ilvl w:val="1"/>
          <w:numId w:val="2"/>
        </w:numPr>
        <w:tabs>
          <w:tab w:val="num" w:pos="0"/>
          <w:tab w:val="num" w:pos="567"/>
        </w:tabs>
        <w:spacing w:after="0" w:line="240" w:lineRule="auto"/>
        <w:ind w:left="57" w:right="57" w:firstLine="0"/>
        <w:jc w:val="both"/>
        <w:rPr>
          <w:rFonts w:ascii="Times New Roman" w:hAnsi="Times New Roman"/>
        </w:rPr>
      </w:pPr>
      <w:r w:rsidRPr="00DE1FE9">
        <w:rPr>
          <w:rFonts w:ascii="Times New Roman" w:hAnsi="Times New Roman"/>
        </w:rPr>
        <w:t>Šajā punktā nepārvarama vara nozīmē nekontrolējamu notikumu – ārkārtas situāciju, kuru Saeima vai Ministru kabinets izsludinājis Latvijas Republikā, ko attiecīgā Puse nevar iespaidot un kas nav saistīts ar tā kvalifikāciju, vainu vai nolaidību. Par šādiem notikumiem tiek uzskatīti tādi, kas ietekmē Puses iespēju veikt Līguma izpildi: kari, revolūcijas, ugunsgrēki, plūdi, epidēmijas u.c.</w:t>
      </w:r>
    </w:p>
    <w:p w14:paraId="103D7FF7" w14:textId="77777777" w:rsidR="00830F3F" w:rsidRPr="00DE1FE9" w:rsidRDefault="00830F3F" w:rsidP="00830F3F">
      <w:pPr>
        <w:numPr>
          <w:ilvl w:val="1"/>
          <w:numId w:val="2"/>
        </w:numPr>
        <w:tabs>
          <w:tab w:val="num" w:pos="0"/>
          <w:tab w:val="num" w:pos="567"/>
        </w:tabs>
        <w:spacing w:after="0" w:line="240" w:lineRule="auto"/>
        <w:ind w:left="57" w:right="57" w:firstLine="0"/>
        <w:jc w:val="both"/>
        <w:rPr>
          <w:rFonts w:ascii="Times New Roman" w:hAnsi="Times New Roman"/>
        </w:rPr>
      </w:pPr>
      <w:r w:rsidRPr="00DE1FE9">
        <w:rPr>
          <w:rFonts w:ascii="Times New Roman" w:hAnsi="Times New Roman"/>
        </w:rPr>
        <w:t xml:space="preserve">Ja izceļas nepārvaramas varas situācija, Pārdevējs nekavējoties rakstiski paziņo Pircējam par šādiem apstākļiem, to cēloņiem un paredzamo ilgumu. Ja Pircējs rakstiski nav norādījis savādāk, Pārdevējam ir jāturpina pildīt savas saistības saskaņā ar Līgumu tādā apmērā, kādā to nav ierobežojuši nepārvaramas varas apstākļi. </w:t>
      </w:r>
    </w:p>
    <w:p w14:paraId="2262EEE3" w14:textId="77777777" w:rsidR="00830F3F" w:rsidRPr="00DE1FE9" w:rsidRDefault="00830F3F" w:rsidP="00830F3F">
      <w:pPr>
        <w:numPr>
          <w:ilvl w:val="1"/>
          <w:numId w:val="2"/>
        </w:numPr>
        <w:tabs>
          <w:tab w:val="num" w:pos="0"/>
          <w:tab w:val="num" w:pos="567"/>
        </w:tabs>
        <w:spacing w:after="0" w:line="240" w:lineRule="auto"/>
        <w:ind w:left="57" w:right="57" w:firstLine="0"/>
        <w:jc w:val="both"/>
        <w:rPr>
          <w:rFonts w:ascii="Times New Roman" w:hAnsi="Times New Roman"/>
        </w:rPr>
      </w:pPr>
      <w:r w:rsidRPr="00DE1FE9">
        <w:rPr>
          <w:rFonts w:ascii="Times New Roman" w:hAnsi="Times New Roman"/>
        </w:rPr>
        <w:t xml:space="preserve">Jebkurai no Pusēm jāveic visas nepieciešamās darbības, lai līdz minimumam samazinātu Līguma izpildes atlikšanu nepārvaramas varas apstākļu iestāšanās dēļ. </w:t>
      </w:r>
    </w:p>
    <w:p w14:paraId="4873513B" w14:textId="77777777" w:rsidR="00830F3F" w:rsidRPr="00DE1FE9" w:rsidRDefault="00830F3F" w:rsidP="00830F3F">
      <w:pPr>
        <w:numPr>
          <w:ilvl w:val="1"/>
          <w:numId w:val="2"/>
        </w:numPr>
        <w:tabs>
          <w:tab w:val="num" w:pos="0"/>
          <w:tab w:val="num" w:pos="567"/>
        </w:tabs>
        <w:spacing w:after="0" w:line="240" w:lineRule="auto"/>
        <w:ind w:left="57" w:right="57" w:firstLine="0"/>
        <w:jc w:val="both"/>
        <w:rPr>
          <w:rFonts w:ascii="Times New Roman" w:hAnsi="Times New Roman"/>
        </w:rPr>
      </w:pPr>
      <w:r w:rsidRPr="00DE1FE9">
        <w:rPr>
          <w:rFonts w:ascii="Times New Roman" w:hAnsi="Times New Roman"/>
        </w:rPr>
        <w:t>Ja nepārvaramas varas apstākļi pastāv ilgāk par 30 (trīsdesmit) dienām, Puses var vienoties par  Līguma darbības apturēšanu vai pārtraukšanu un tādā gadījumā Pārdevējam ir tiesības saņemt norēķinu par faktiski veikto preces piegādi, kas tiek fiksēti ar Pušu sastādītu aktu.</w:t>
      </w:r>
    </w:p>
    <w:p w14:paraId="0B002B50" w14:textId="77777777" w:rsidR="00830F3F" w:rsidRPr="00DE1FE9" w:rsidRDefault="00830F3F" w:rsidP="00830F3F">
      <w:pPr>
        <w:numPr>
          <w:ilvl w:val="1"/>
          <w:numId w:val="2"/>
        </w:numPr>
        <w:tabs>
          <w:tab w:val="num" w:pos="0"/>
          <w:tab w:val="num" w:pos="567"/>
        </w:tabs>
        <w:spacing w:after="0" w:line="240" w:lineRule="auto"/>
        <w:ind w:left="57" w:right="57" w:firstLine="0"/>
        <w:jc w:val="both"/>
        <w:rPr>
          <w:rFonts w:ascii="Times New Roman" w:hAnsi="Times New Roman"/>
        </w:rPr>
      </w:pPr>
      <w:r w:rsidRPr="00DE1FE9">
        <w:rPr>
          <w:rFonts w:ascii="Times New Roman" w:hAnsi="Times New Roman"/>
        </w:rPr>
        <w:t>Ikvienai Pusei jebkurā laikā jābrīdina otra Puse par nepārvaramas varas apstākļu iestāšanos, jānorāda uz apstākļiem, kas pierāda nepārvaramas varas apstākļu iestāšanos, iespējamo situācijas risinājumu, veiktās darbības, lai samazinātu Līguma izpildes atlikšanu nepārvaramas varas apstākļu iestāšanās dēļ, nepārvaramas varas apstākļu izbeigšanos un Līguma darbības atjaunošanu.</w:t>
      </w:r>
    </w:p>
    <w:p w14:paraId="208A5E9A" w14:textId="77777777" w:rsidR="00830F3F" w:rsidRPr="00DE1FE9" w:rsidRDefault="00830F3F" w:rsidP="00830F3F">
      <w:pPr>
        <w:numPr>
          <w:ilvl w:val="0"/>
          <w:numId w:val="2"/>
        </w:numPr>
        <w:spacing w:after="0" w:line="240" w:lineRule="auto"/>
        <w:ind w:left="57" w:right="57" w:firstLine="0"/>
        <w:jc w:val="center"/>
        <w:rPr>
          <w:rFonts w:ascii="Times New Roman" w:hAnsi="Times New Roman"/>
          <w:b/>
        </w:rPr>
      </w:pPr>
      <w:r w:rsidRPr="00DE1FE9">
        <w:rPr>
          <w:rFonts w:ascii="Times New Roman" w:hAnsi="Times New Roman"/>
          <w:b/>
        </w:rPr>
        <w:t>Līguma laušana</w:t>
      </w:r>
    </w:p>
    <w:p w14:paraId="775BF8CF" w14:textId="77777777" w:rsidR="00830F3F" w:rsidRPr="00DE1FE9" w:rsidRDefault="00830F3F" w:rsidP="00830F3F">
      <w:pPr>
        <w:numPr>
          <w:ilvl w:val="1"/>
          <w:numId w:val="2"/>
        </w:numPr>
        <w:tabs>
          <w:tab w:val="num" w:pos="567"/>
        </w:tabs>
        <w:spacing w:after="0" w:line="240" w:lineRule="auto"/>
        <w:ind w:left="57" w:right="57" w:firstLine="0"/>
        <w:jc w:val="both"/>
        <w:rPr>
          <w:rFonts w:ascii="Times New Roman" w:hAnsi="Times New Roman"/>
        </w:rPr>
      </w:pPr>
      <w:r w:rsidRPr="00DE1FE9">
        <w:rPr>
          <w:rFonts w:ascii="Times New Roman" w:hAnsi="Times New Roman"/>
        </w:rPr>
        <w:t>Līgums var tikt lauzts tikai šajā Līgumā noteiktajā kārtībā vai Pusēm savstarpēji vienojoties.</w:t>
      </w:r>
    </w:p>
    <w:p w14:paraId="1E650640" w14:textId="77777777" w:rsidR="00830F3F" w:rsidRPr="00DE1FE9" w:rsidRDefault="00830F3F" w:rsidP="00830F3F">
      <w:pPr>
        <w:numPr>
          <w:ilvl w:val="1"/>
          <w:numId w:val="2"/>
        </w:numPr>
        <w:tabs>
          <w:tab w:val="num" w:pos="567"/>
        </w:tabs>
        <w:spacing w:after="0" w:line="240" w:lineRule="auto"/>
        <w:ind w:left="57" w:right="57" w:firstLine="0"/>
        <w:jc w:val="both"/>
        <w:rPr>
          <w:rFonts w:ascii="Times New Roman" w:hAnsi="Times New Roman"/>
        </w:rPr>
      </w:pPr>
      <w:r w:rsidRPr="00DE1FE9">
        <w:rPr>
          <w:rFonts w:ascii="Times New Roman" w:hAnsi="Times New Roman"/>
        </w:rPr>
        <w:t>Pusēm ir tiesības izbeigt Līguma darbību, savstarpēji vienojoties, 30 (trīsdesmit) dienas iepriekš rakstiski paziņojot par to. Šādā gadījumā Līguma darbība tiek uzskatīta par izbeigtu ar brīdi, kad Puses parakstījušas vienošanos par līgumsaistību izbeigšanu un savstarpējo norēķinu pilnīgu izpildi.</w:t>
      </w:r>
    </w:p>
    <w:p w14:paraId="24AD9234" w14:textId="77777777" w:rsidR="00830F3F" w:rsidRPr="00DE1FE9" w:rsidRDefault="00830F3F" w:rsidP="00830F3F">
      <w:pPr>
        <w:numPr>
          <w:ilvl w:val="1"/>
          <w:numId w:val="2"/>
        </w:numPr>
        <w:tabs>
          <w:tab w:val="num" w:pos="567"/>
        </w:tabs>
        <w:spacing w:after="0" w:line="240" w:lineRule="auto"/>
        <w:ind w:left="57" w:right="57" w:firstLine="0"/>
        <w:jc w:val="both"/>
        <w:rPr>
          <w:rFonts w:ascii="Times New Roman" w:hAnsi="Times New Roman"/>
        </w:rPr>
      </w:pPr>
      <w:r w:rsidRPr="00DE1FE9">
        <w:rPr>
          <w:rFonts w:ascii="Times New Roman" w:hAnsi="Times New Roman"/>
        </w:rPr>
        <w:t>Pircējam ir tiesības 10 (desmit) darba dienas iepriekš ar rakstveida paziņojumu Pārdevējam, paziņot par konstatēto saistību neizpildīšanu, visa Līguma vai tā daļas pārtraukšanu pirms termiņa:</w:t>
      </w:r>
    </w:p>
    <w:p w14:paraId="31CE9D46" w14:textId="77777777" w:rsidR="00830F3F" w:rsidRPr="00DE1FE9" w:rsidRDefault="00830F3F" w:rsidP="00830F3F">
      <w:pPr>
        <w:numPr>
          <w:ilvl w:val="2"/>
          <w:numId w:val="2"/>
        </w:numPr>
        <w:tabs>
          <w:tab w:val="clear" w:pos="1440"/>
        </w:tabs>
        <w:spacing w:after="0" w:line="240" w:lineRule="auto"/>
        <w:ind w:left="57" w:right="57" w:firstLine="0"/>
        <w:jc w:val="both"/>
        <w:rPr>
          <w:rFonts w:ascii="Times New Roman" w:hAnsi="Times New Roman"/>
        </w:rPr>
      </w:pPr>
      <w:r w:rsidRPr="00DE1FE9">
        <w:rPr>
          <w:rFonts w:ascii="Times New Roman" w:hAnsi="Times New Roman"/>
        </w:rPr>
        <w:t>ja Pārdevējs Līgumā noteiktajos termiņos nav izpildījis kādas savas saistības saskaņā ar Līgumu, vai neievēro Tehnisko specifikāciju prasības, vai nespēj veikt preces piegādi Līgumā noteiktajos termiņos – ar nosacījumu, ka Pārdevējs 10 (desmit)</w:t>
      </w:r>
      <w:r w:rsidRPr="00DE1FE9">
        <w:rPr>
          <w:rFonts w:ascii="Times New Roman" w:hAnsi="Times New Roman"/>
          <w:i/>
        </w:rPr>
        <w:t xml:space="preserve"> </w:t>
      </w:r>
      <w:r w:rsidRPr="00DE1FE9">
        <w:rPr>
          <w:rFonts w:ascii="Times New Roman" w:hAnsi="Times New Roman"/>
        </w:rPr>
        <w:t>darba</w:t>
      </w:r>
      <w:r w:rsidRPr="00DE1FE9">
        <w:rPr>
          <w:rFonts w:ascii="Times New Roman" w:hAnsi="Times New Roman"/>
          <w:i/>
        </w:rPr>
        <w:t xml:space="preserve"> </w:t>
      </w:r>
      <w:r w:rsidRPr="00DE1FE9">
        <w:rPr>
          <w:rFonts w:ascii="Times New Roman" w:hAnsi="Times New Roman"/>
        </w:rPr>
        <w:t xml:space="preserve">dienu laikā no attiecīgā paziņojuma saņemšanas nav novērsis konstatēto saistību neizpildīšanu; </w:t>
      </w:r>
    </w:p>
    <w:p w14:paraId="5E744BBD" w14:textId="77777777" w:rsidR="00830F3F" w:rsidRPr="00DE1FE9" w:rsidRDefault="00830F3F" w:rsidP="00830F3F">
      <w:pPr>
        <w:numPr>
          <w:ilvl w:val="2"/>
          <w:numId w:val="2"/>
        </w:numPr>
        <w:tabs>
          <w:tab w:val="clear" w:pos="1440"/>
        </w:tabs>
        <w:spacing w:after="0" w:line="240" w:lineRule="auto"/>
        <w:ind w:left="57" w:right="57" w:firstLine="0"/>
        <w:jc w:val="both"/>
        <w:rPr>
          <w:rFonts w:ascii="Times New Roman" w:hAnsi="Times New Roman"/>
        </w:rPr>
      </w:pPr>
      <w:r w:rsidRPr="00DE1FE9">
        <w:rPr>
          <w:rFonts w:ascii="Times New Roman" w:hAnsi="Times New Roman"/>
        </w:rPr>
        <w:t>ja Pārdevējs ir atzīts par maksātnespējīgu vai tiek uzsākta bankrota procedūra, vai likvidācija;</w:t>
      </w:r>
    </w:p>
    <w:p w14:paraId="2E8A6C2D" w14:textId="77777777" w:rsidR="00830F3F" w:rsidRPr="00DE1FE9" w:rsidRDefault="00830F3F" w:rsidP="00830F3F">
      <w:pPr>
        <w:numPr>
          <w:ilvl w:val="2"/>
          <w:numId w:val="2"/>
        </w:numPr>
        <w:tabs>
          <w:tab w:val="clear" w:pos="1440"/>
        </w:tabs>
        <w:spacing w:after="0" w:line="240" w:lineRule="auto"/>
        <w:ind w:left="57" w:right="57" w:firstLine="0"/>
        <w:jc w:val="both"/>
        <w:rPr>
          <w:rFonts w:ascii="Times New Roman" w:hAnsi="Times New Roman"/>
        </w:rPr>
      </w:pPr>
      <w:r w:rsidRPr="00DE1FE9">
        <w:rPr>
          <w:rFonts w:ascii="Times New Roman" w:hAnsi="Times New Roman"/>
        </w:rPr>
        <w:lastRenderedPageBreak/>
        <w:t>ja Līgumu nav iespējams izpildīt tādēļ, ka Līguma izpildes laikā Pārdevējam (tai skaitā tā valdes vai padomes loceklim, pārstāvēt tiesīgajai personai vai prokūristam vai personālsabiedrības biedram, ja Uzņēmējs ir personālsabiedrība, apakšuzņēmējam, kura veicamo piegāžu apjoms ir vismaz 10 % no līgumcenas, vai personai, uz kuras iespējām Pārdevējs ir balstījies, lai apliecinātu tā kvalifikācijas atbilstību iepirkuma procedūras dokumentos noteiktajām prasībām) ir piemērotas starptautiskās vai nacionālās sankcijas vai būtiskas finanšu un kapitāla tirgus intereses ietekmējošas Eiropas Savienības vai Ziemeļatlantijas līguma organizācijas dalībvalsts noteiktās sankcijas.</w:t>
      </w:r>
    </w:p>
    <w:p w14:paraId="0F64BE03" w14:textId="77777777" w:rsidR="00830F3F" w:rsidRPr="00DE1FE9" w:rsidRDefault="00830F3F" w:rsidP="00830F3F">
      <w:pPr>
        <w:numPr>
          <w:ilvl w:val="1"/>
          <w:numId w:val="2"/>
        </w:numPr>
        <w:tabs>
          <w:tab w:val="num" w:pos="567"/>
        </w:tabs>
        <w:spacing w:after="0" w:line="240" w:lineRule="auto"/>
        <w:ind w:left="57" w:right="57" w:firstLine="0"/>
        <w:jc w:val="both"/>
        <w:rPr>
          <w:rFonts w:ascii="Times New Roman" w:hAnsi="Times New Roman"/>
        </w:rPr>
      </w:pPr>
      <w:r w:rsidRPr="00DE1FE9">
        <w:rPr>
          <w:rFonts w:ascii="Times New Roman" w:hAnsi="Times New Roman"/>
        </w:rPr>
        <w:t xml:space="preserve">Šī Līguma 9.3.punktā minētā Līguma laušana neierobežo Pircēja tiesības uz zaudējumu atlīdzību vai līgumsodu. </w:t>
      </w:r>
    </w:p>
    <w:p w14:paraId="26DA2D64" w14:textId="77777777" w:rsidR="00830F3F" w:rsidRPr="00DE1FE9" w:rsidRDefault="00830F3F" w:rsidP="00830F3F">
      <w:pPr>
        <w:numPr>
          <w:ilvl w:val="1"/>
          <w:numId w:val="2"/>
        </w:numPr>
        <w:tabs>
          <w:tab w:val="num" w:pos="567"/>
        </w:tabs>
        <w:spacing w:after="0" w:line="240" w:lineRule="auto"/>
        <w:ind w:left="57" w:right="57" w:firstLine="0"/>
        <w:jc w:val="both"/>
        <w:rPr>
          <w:rFonts w:ascii="Times New Roman" w:hAnsi="Times New Roman"/>
        </w:rPr>
      </w:pPr>
      <w:r w:rsidRPr="00DE1FE9">
        <w:rPr>
          <w:rFonts w:ascii="Times New Roman" w:hAnsi="Times New Roman"/>
        </w:rPr>
        <w:t xml:space="preserve">Ja Pircējs izmanto tiesības vienpusēji lauzt Līgumu, Puses sastāda atsevišķu aktu par faktiski izpildīto preces piegādes apjomu un to vērtību. Pasūtītājs pieņem preci tādā apjomā, kādā tā ir veikta, ja tā atbilst Līgumam. </w:t>
      </w:r>
    </w:p>
    <w:p w14:paraId="1B0C26ED" w14:textId="77777777" w:rsidR="00830F3F" w:rsidRPr="00DE1FE9" w:rsidRDefault="00830F3F" w:rsidP="00830F3F">
      <w:pPr>
        <w:numPr>
          <w:ilvl w:val="1"/>
          <w:numId w:val="2"/>
        </w:numPr>
        <w:tabs>
          <w:tab w:val="num" w:pos="567"/>
        </w:tabs>
        <w:spacing w:after="0" w:line="240" w:lineRule="auto"/>
        <w:ind w:left="57" w:right="57" w:firstLine="0"/>
        <w:jc w:val="both"/>
        <w:rPr>
          <w:rFonts w:ascii="Times New Roman" w:hAnsi="Times New Roman"/>
        </w:rPr>
      </w:pPr>
      <w:r w:rsidRPr="00DE1FE9">
        <w:rPr>
          <w:rFonts w:ascii="Times New Roman" w:hAnsi="Times New Roman"/>
        </w:rPr>
        <w:t>Gadījumā, ja Pircējs nokavē maksājumu veikšanas termiņu vairāk par 30 (trīsdesmit) dienām, Pārdevējam ir tiesības vismaz 10 (desmit) darba dienas iepriekš ar ierakstītu vēstuli brīdināt Pircēju par Līguma laušanu.</w:t>
      </w:r>
    </w:p>
    <w:p w14:paraId="3C3E2485" w14:textId="77777777" w:rsidR="00830F3F" w:rsidRPr="00DE1FE9" w:rsidRDefault="00830F3F" w:rsidP="00830F3F">
      <w:pPr>
        <w:pStyle w:val="Sarakstarindkopa"/>
        <w:numPr>
          <w:ilvl w:val="0"/>
          <w:numId w:val="2"/>
        </w:numPr>
        <w:suppressAutoHyphens/>
        <w:spacing w:line="240" w:lineRule="auto"/>
        <w:ind w:left="57" w:right="57" w:firstLine="0"/>
        <w:jc w:val="center"/>
        <w:rPr>
          <w:rFonts w:eastAsia="Times New Roman"/>
          <w:b/>
          <w:sz w:val="22"/>
          <w:szCs w:val="22"/>
          <w:lang w:eastAsia="ar-SA"/>
        </w:rPr>
      </w:pPr>
      <w:r w:rsidRPr="00DE1FE9">
        <w:rPr>
          <w:rFonts w:eastAsia="Times New Roman"/>
          <w:b/>
          <w:sz w:val="22"/>
          <w:szCs w:val="22"/>
          <w:lang w:eastAsia="ar-SA"/>
        </w:rPr>
        <w:t>Strīdu izskatīšana</w:t>
      </w:r>
    </w:p>
    <w:p w14:paraId="370BD4AA" w14:textId="77777777" w:rsidR="00830F3F" w:rsidRPr="00DE1FE9" w:rsidRDefault="00830F3F" w:rsidP="00830F3F">
      <w:pPr>
        <w:pStyle w:val="Sarakstarindkopa"/>
        <w:widowControl w:val="0"/>
        <w:numPr>
          <w:ilvl w:val="1"/>
          <w:numId w:val="2"/>
        </w:numPr>
        <w:tabs>
          <w:tab w:val="clear" w:pos="792"/>
        </w:tabs>
        <w:suppressAutoHyphens/>
        <w:autoSpaceDE w:val="0"/>
        <w:spacing w:line="240" w:lineRule="auto"/>
        <w:ind w:left="57" w:right="57" w:firstLine="0"/>
        <w:jc w:val="both"/>
        <w:outlineLvl w:val="1"/>
        <w:rPr>
          <w:rFonts w:eastAsia="Times New Roman"/>
          <w:bCs/>
          <w:iCs/>
          <w:sz w:val="22"/>
          <w:szCs w:val="22"/>
          <w:lang w:eastAsia="ar-SA"/>
        </w:rPr>
      </w:pPr>
      <w:r w:rsidRPr="00DE1FE9">
        <w:rPr>
          <w:rFonts w:eastAsia="Times New Roman"/>
          <w:bCs/>
          <w:iCs/>
          <w:sz w:val="22"/>
          <w:szCs w:val="22"/>
          <w:lang w:eastAsia="ar-SA"/>
        </w:rPr>
        <w:t>Ja viena Puse ir pārkāpusi kādu no Līguma noteikumiem, otrai Pusei ir tiesības pieteikt rakstveida pretenziju, kurā norādīts pārkāpuma raksturs un Līguma punkts, kuru Puse uzskata par pārkāptu.</w:t>
      </w:r>
    </w:p>
    <w:p w14:paraId="5BEA4922" w14:textId="77777777" w:rsidR="00830F3F" w:rsidRPr="00DE1FE9" w:rsidRDefault="00830F3F" w:rsidP="00830F3F">
      <w:pPr>
        <w:pStyle w:val="Sarakstarindkopa"/>
        <w:widowControl w:val="0"/>
        <w:numPr>
          <w:ilvl w:val="1"/>
          <w:numId w:val="2"/>
        </w:numPr>
        <w:tabs>
          <w:tab w:val="clear" w:pos="792"/>
        </w:tabs>
        <w:suppressAutoHyphens/>
        <w:autoSpaceDE w:val="0"/>
        <w:spacing w:line="240" w:lineRule="auto"/>
        <w:ind w:left="57" w:right="57" w:firstLine="0"/>
        <w:jc w:val="both"/>
        <w:outlineLvl w:val="1"/>
        <w:rPr>
          <w:rFonts w:eastAsia="Times New Roman"/>
          <w:bCs/>
          <w:iCs/>
          <w:sz w:val="22"/>
          <w:szCs w:val="22"/>
          <w:lang w:eastAsia="ar-SA"/>
        </w:rPr>
      </w:pPr>
      <w:r w:rsidRPr="00DE1FE9">
        <w:rPr>
          <w:rFonts w:eastAsia="Times New Roman"/>
          <w:bCs/>
          <w:iCs/>
          <w:sz w:val="22"/>
          <w:szCs w:val="22"/>
          <w:lang w:eastAsia="ar-SA"/>
        </w:rPr>
        <w:t>Jebkuras nesaskaņas, domstarpības vai strīdi, kas var rasties Līguma izpildes laikā, tiks risināti Pušu savstarpēju pārrunu ceļā.</w:t>
      </w:r>
    </w:p>
    <w:p w14:paraId="46049337" w14:textId="77777777" w:rsidR="00830F3F" w:rsidRPr="00DE1FE9" w:rsidRDefault="00830F3F" w:rsidP="00830F3F">
      <w:pPr>
        <w:pStyle w:val="Sarakstarindkopa"/>
        <w:widowControl w:val="0"/>
        <w:numPr>
          <w:ilvl w:val="1"/>
          <w:numId w:val="2"/>
        </w:numPr>
        <w:tabs>
          <w:tab w:val="clear" w:pos="792"/>
        </w:tabs>
        <w:suppressAutoHyphens/>
        <w:autoSpaceDE w:val="0"/>
        <w:spacing w:line="240" w:lineRule="auto"/>
        <w:ind w:left="57" w:right="57" w:firstLine="0"/>
        <w:jc w:val="both"/>
        <w:outlineLvl w:val="1"/>
        <w:rPr>
          <w:rFonts w:eastAsia="Times New Roman"/>
          <w:bCs/>
          <w:iCs/>
          <w:sz w:val="22"/>
          <w:szCs w:val="22"/>
          <w:lang w:eastAsia="ar-SA"/>
        </w:rPr>
      </w:pPr>
      <w:r w:rsidRPr="00DE1FE9">
        <w:rPr>
          <w:rFonts w:eastAsia="Times New Roman"/>
          <w:bCs/>
          <w:iCs/>
          <w:sz w:val="22"/>
          <w:szCs w:val="22"/>
          <w:lang w:eastAsia="ar-SA"/>
        </w:rPr>
        <w:t>Ja Puses 14 (četrpadsmit) dienu laikā nespēj vienoties, tad strīds risināms</w:t>
      </w:r>
      <w:r w:rsidRPr="00DE1FE9">
        <w:rPr>
          <w:sz w:val="22"/>
          <w:szCs w:val="22"/>
        </w:rPr>
        <w:t xml:space="preserve"> Latvijas Republikas normatīvajos aktos noteiktajā kārtībā Latvijas Republikas tiesā.</w:t>
      </w:r>
    </w:p>
    <w:p w14:paraId="3890741B" w14:textId="77777777" w:rsidR="00830F3F" w:rsidRPr="00DE1FE9" w:rsidRDefault="00830F3F" w:rsidP="00830F3F">
      <w:pPr>
        <w:pStyle w:val="Sarakstarindkopa"/>
        <w:numPr>
          <w:ilvl w:val="0"/>
          <w:numId w:val="2"/>
        </w:numPr>
        <w:spacing w:line="240" w:lineRule="auto"/>
        <w:ind w:left="57" w:right="57" w:firstLine="0"/>
        <w:jc w:val="center"/>
        <w:rPr>
          <w:rFonts w:eastAsia="Times New Roman"/>
          <w:b/>
          <w:sz w:val="22"/>
          <w:szCs w:val="22"/>
          <w:lang w:eastAsia="ar-SA"/>
        </w:rPr>
      </w:pPr>
      <w:r w:rsidRPr="00DE1FE9">
        <w:rPr>
          <w:rFonts w:eastAsia="Times New Roman"/>
          <w:b/>
          <w:sz w:val="22"/>
          <w:szCs w:val="22"/>
          <w:lang w:eastAsia="ar-SA"/>
        </w:rPr>
        <w:t>Fizisko personu datu aizsardzība</w:t>
      </w:r>
    </w:p>
    <w:p w14:paraId="18C30275" w14:textId="77777777" w:rsidR="00830F3F" w:rsidRPr="00DE1FE9" w:rsidRDefault="00830F3F" w:rsidP="00830F3F">
      <w:pPr>
        <w:pStyle w:val="Sarakstarindkopa"/>
        <w:numPr>
          <w:ilvl w:val="1"/>
          <w:numId w:val="2"/>
        </w:numPr>
        <w:tabs>
          <w:tab w:val="clear" w:pos="792"/>
        </w:tabs>
        <w:spacing w:line="240" w:lineRule="auto"/>
        <w:ind w:left="57" w:right="57" w:firstLine="0"/>
        <w:jc w:val="both"/>
        <w:rPr>
          <w:rFonts w:eastAsia="Times New Roman"/>
          <w:b/>
          <w:sz w:val="22"/>
          <w:szCs w:val="22"/>
          <w:lang w:eastAsia="ar-SA"/>
        </w:rPr>
      </w:pPr>
      <w:r w:rsidRPr="00DE1FE9">
        <w:rPr>
          <w:rFonts w:eastAsia="Times New Roman"/>
          <w:sz w:val="22"/>
          <w:szCs w:val="22"/>
          <w:lang w:eastAsia="ar-SA"/>
        </w:rPr>
        <w:t xml:space="preserve">Līdzējiem ir tiesības apstrādāt no otras puses iegūtos fizisko personu datus, kā arī Līguma izpildes laikā iegūtos fizisko personu datus, tikai ar mērķi nodrošināt Līgumā noteikto saistību izpildi, ievērojot normatīvajos aktos noteiktās prasības šādu datu apstrādei un aizsardzībai, tajā skaitā no 2018.gada 25.maija ievērojot Eiropas Parlamenta un Padomes 2016.gada 27.aprīļa Regulas (ES) 2016/679 par fizisku personu aizsardzību attiecībā uz personas datu apstrādi un šādu datu brīvu apriti un ar ko atceļ Direktīvu 95/46/EK (Vispārīgā datu aizsardzības regula) prasības. </w:t>
      </w:r>
    </w:p>
    <w:p w14:paraId="0C420365" w14:textId="77777777" w:rsidR="00830F3F" w:rsidRPr="00DE1FE9" w:rsidRDefault="00830F3F" w:rsidP="00830F3F">
      <w:pPr>
        <w:numPr>
          <w:ilvl w:val="1"/>
          <w:numId w:val="2"/>
        </w:numPr>
        <w:spacing w:after="0" w:line="240" w:lineRule="auto"/>
        <w:ind w:left="57" w:right="57" w:firstLine="0"/>
        <w:contextualSpacing/>
        <w:jc w:val="both"/>
        <w:rPr>
          <w:rFonts w:ascii="Times New Roman" w:eastAsia="Times New Roman" w:hAnsi="Times New Roman"/>
          <w:lang w:eastAsia="ar-SA"/>
        </w:rPr>
      </w:pPr>
      <w:r w:rsidRPr="00DE1FE9">
        <w:rPr>
          <w:rFonts w:ascii="Times New Roman" w:eastAsia="Times New Roman" w:hAnsi="Times New Roman"/>
          <w:lang w:eastAsia="ar-SA"/>
        </w:rPr>
        <w:t xml:space="preserve">Līdzējs, kura nodod otram Līdzējam fizisko personu datus apstrādei, atbild par attiecīgo datu subjektu personas datu apstrādes tiesiskā pamata nodrošināšanu. </w:t>
      </w:r>
    </w:p>
    <w:p w14:paraId="5B88F8B4" w14:textId="77777777" w:rsidR="00830F3F" w:rsidRPr="00DE1FE9" w:rsidRDefault="00830F3F" w:rsidP="00830F3F">
      <w:pPr>
        <w:numPr>
          <w:ilvl w:val="1"/>
          <w:numId w:val="2"/>
        </w:numPr>
        <w:spacing w:after="0" w:line="240" w:lineRule="auto"/>
        <w:ind w:left="57" w:right="57" w:firstLine="0"/>
        <w:contextualSpacing/>
        <w:jc w:val="both"/>
        <w:rPr>
          <w:rFonts w:ascii="Times New Roman" w:eastAsia="Times New Roman" w:hAnsi="Times New Roman"/>
          <w:lang w:eastAsia="ar-SA"/>
        </w:rPr>
      </w:pPr>
      <w:r w:rsidRPr="00DE1FE9">
        <w:rPr>
          <w:rFonts w:ascii="Times New Roman" w:eastAsia="Times New Roman" w:hAnsi="Times New Roman"/>
          <w:lang w:eastAsia="ar-SA"/>
        </w:rPr>
        <w:t xml:space="preserve">Līdzēji apņemas bez iepriekšējas rakstveida saskaņošanas nenodot tālāk trešajām personām no otra Līdzēja iegūtos fizisko personu datus, izņemot gadījumus, kad Līgumā ir noteikts citādāk vai normatīvie akti paredz šādu datu nodošanu. </w:t>
      </w:r>
    </w:p>
    <w:p w14:paraId="30BA0861" w14:textId="77777777" w:rsidR="00830F3F" w:rsidRPr="00DE1FE9" w:rsidRDefault="00830F3F" w:rsidP="00830F3F">
      <w:pPr>
        <w:numPr>
          <w:ilvl w:val="1"/>
          <w:numId w:val="2"/>
        </w:numPr>
        <w:spacing w:after="0" w:line="240" w:lineRule="auto"/>
        <w:ind w:left="57" w:right="57" w:firstLine="0"/>
        <w:contextualSpacing/>
        <w:jc w:val="both"/>
        <w:rPr>
          <w:rFonts w:ascii="Times New Roman" w:eastAsia="Times New Roman" w:hAnsi="Times New Roman"/>
          <w:lang w:eastAsia="ar-SA"/>
        </w:rPr>
      </w:pPr>
      <w:r w:rsidRPr="00DE1FE9">
        <w:rPr>
          <w:rFonts w:ascii="Times New Roman" w:eastAsia="Times New Roman" w:hAnsi="Times New Roman"/>
          <w:lang w:eastAsia="ar-SA"/>
        </w:rPr>
        <w:t xml:space="preserve">Ja saskaņā ar normatīvajiem aktiem Līdzējiem var rasties pienākums nodot tālāk trešajām personām no otra Līdzēja iegūtos fizisko personu datus, tad pirms šādu datu nodošanas Līdzējs, izvērtējot apstrādes mērķa pamatojumu, rakstiski saskaņo šādas informācijas nodošanu ar otru Līdzēju, ja vien normatīvie akti to neaizliedz. </w:t>
      </w:r>
    </w:p>
    <w:p w14:paraId="6BE035CC" w14:textId="77777777" w:rsidR="00830F3F" w:rsidRPr="00DE1FE9" w:rsidRDefault="00830F3F" w:rsidP="00830F3F">
      <w:pPr>
        <w:numPr>
          <w:ilvl w:val="1"/>
          <w:numId w:val="2"/>
        </w:numPr>
        <w:spacing w:after="0" w:line="240" w:lineRule="auto"/>
        <w:ind w:left="57" w:right="57" w:firstLine="0"/>
        <w:contextualSpacing/>
        <w:jc w:val="both"/>
        <w:rPr>
          <w:rFonts w:ascii="Times New Roman" w:eastAsia="Times New Roman" w:hAnsi="Times New Roman"/>
          <w:lang w:eastAsia="ar-SA"/>
        </w:rPr>
      </w:pPr>
      <w:r w:rsidRPr="00DE1FE9">
        <w:rPr>
          <w:rFonts w:ascii="Times New Roman" w:eastAsia="Times New Roman" w:hAnsi="Times New Roman"/>
          <w:lang w:eastAsia="ar-SA"/>
        </w:rPr>
        <w:t xml:space="preserve">Pasūtītājs un Uzņēmējs vienojas, ka Pasūtītājs tā darbības un šī Līguma izpildes nodrošināšanai var nodot no Uzņēmēja saņemtos fizisko personu datus personām (Apstrādātājiem), kas sniedz Pasūtītājam pakalpojumus tā darbības un šī Līguma izpildes nodrošināšanai, kā arī apstrādāt personas datus savstarpējas saziņas nodrošināšanai un padarīt šādus datus pieejamus trešajām personām, norādot tos ar Darbu izpildi saistītajā dokumentācijā. Uzņēmējs nodrošina tiesiska pamata iegūšanu savu darbinieku datu apstrādei šajā punktā minētajā kārtībā. </w:t>
      </w:r>
    </w:p>
    <w:p w14:paraId="137CB4AB" w14:textId="77777777" w:rsidR="00830F3F" w:rsidRPr="00DE1FE9" w:rsidRDefault="00830F3F" w:rsidP="00830F3F">
      <w:pPr>
        <w:numPr>
          <w:ilvl w:val="1"/>
          <w:numId w:val="2"/>
        </w:numPr>
        <w:spacing w:after="0" w:line="240" w:lineRule="auto"/>
        <w:ind w:left="57" w:right="57" w:firstLine="0"/>
        <w:contextualSpacing/>
        <w:jc w:val="both"/>
        <w:rPr>
          <w:rFonts w:ascii="Times New Roman" w:eastAsia="Times New Roman" w:hAnsi="Times New Roman"/>
          <w:lang w:eastAsia="ar-SA"/>
        </w:rPr>
      </w:pPr>
      <w:r w:rsidRPr="00DE1FE9">
        <w:rPr>
          <w:rFonts w:ascii="Times New Roman" w:eastAsia="Times New Roman" w:hAnsi="Times New Roman"/>
          <w:lang w:eastAsia="ar-SA"/>
        </w:rPr>
        <w:t>Līdzēji apņemas pēc otra Līdzēja pieprasījuma un/vai līgumattiecību izbeigšanas iznīcināt no otras puses iegūtos fizisko personu datus, ja izbeidzas nepieciešamība tos apstrādāt šī Līguma izpildes nodrošināšanai.</w:t>
      </w:r>
    </w:p>
    <w:p w14:paraId="322BCAC8" w14:textId="77777777" w:rsidR="00830F3F" w:rsidRPr="00DE1FE9" w:rsidRDefault="00830F3F" w:rsidP="00830F3F">
      <w:pPr>
        <w:numPr>
          <w:ilvl w:val="0"/>
          <w:numId w:val="2"/>
        </w:numPr>
        <w:tabs>
          <w:tab w:val="left" w:pos="2835"/>
          <w:tab w:val="left" w:pos="3240"/>
        </w:tabs>
        <w:spacing w:after="0" w:line="240" w:lineRule="auto"/>
        <w:ind w:left="57" w:right="57" w:firstLine="0"/>
        <w:jc w:val="center"/>
        <w:rPr>
          <w:rFonts w:ascii="Times New Roman" w:hAnsi="Times New Roman"/>
          <w:b/>
        </w:rPr>
      </w:pPr>
      <w:r w:rsidRPr="00DE1FE9">
        <w:rPr>
          <w:rFonts w:ascii="Times New Roman" w:hAnsi="Times New Roman"/>
          <w:b/>
        </w:rPr>
        <w:t>Citi noteikumi</w:t>
      </w:r>
    </w:p>
    <w:p w14:paraId="550F1925" w14:textId="77777777" w:rsidR="00830F3F" w:rsidRPr="00DE1FE9" w:rsidRDefault="00830F3F" w:rsidP="00830F3F">
      <w:pPr>
        <w:numPr>
          <w:ilvl w:val="1"/>
          <w:numId w:val="2"/>
        </w:numPr>
        <w:tabs>
          <w:tab w:val="num" w:pos="567"/>
        </w:tabs>
        <w:spacing w:after="0" w:line="240" w:lineRule="auto"/>
        <w:ind w:left="57" w:right="57" w:firstLine="0"/>
        <w:jc w:val="both"/>
        <w:rPr>
          <w:rFonts w:ascii="Times New Roman" w:hAnsi="Times New Roman"/>
        </w:rPr>
      </w:pPr>
      <w:r w:rsidRPr="00DE1FE9">
        <w:rPr>
          <w:rFonts w:ascii="Times New Roman" w:hAnsi="Times New Roman"/>
        </w:rPr>
        <w:t>Ja kāds no Līguma noteikumiem zaudē spēku tiesību aktu grozījumu gadījumā, Līgums nezaudē spēku tā pārējos punktos, un šajā gadījumā Puses piemēro Līgumu atbilstoši spēkā esošajiem tiesību aktiem.</w:t>
      </w:r>
    </w:p>
    <w:p w14:paraId="3F448D03" w14:textId="77777777" w:rsidR="00830F3F" w:rsidRPr="00DE1FE9" w:rsidRDefault="00830F3F" w:rsidP="00830F3F">
      <w:pPr>
        <w:numPr>
          <w:ilvl w:val="1"/>
          <w:numId w:val="2"/>
        </w:numPr>
        <w:tabs>
          <w:tab w:val="num" w:pos="567"/>
        </w:tabs>
        <w:spacing w:after="0" w:line="240" w:lineRule="auto"/>
        <w:ind w:left="57" w:right="57" w:firstLine="0"/>
        <w:jc w:val="both"/>
        <w:rPr>
          <w:rFonts w:ascii="Times New Roman" w:hAnsi="Times New Roman"/>
        </w:rPr>
      </w:pPr>
      <w:r w:rsidRPr="00DE1FE9">
        <w:rPr>
          <w:rFonts w:ascii="Times New Roman" w:hAnsi="Times New Roman"/>
        </w:rPr>
        <w:t>Ja kādai no Pusēm tiek mainīts juridiskais statuss, Pušu amatpersonu paraksta tiesības, īpašnieki vai vadītāji vai kāds no Līgumā minētajiem Pušu rekvizītiem, telefons, fakss, e-pasta adrese u.c., tad Puses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minētajām Pušu pārstāvjiem un to rekvizītiem.</w:t>
      </w:r>
    </w:p>
    <w:p w14:paraId="43E28D7F" w14:textId="77777777" w:rsidR="00830F3F" w:rsidRPr="00DE1FE9" w:rsidRDefault="00830F3F" w:rsidP="00830F3F">
      <w:pPr>
        <w:numPr>
          <w:ilvl w:val="1"/>
          <w:numId w:val="2"/>
        </w:numPr>
        <w:tabs>
          <w:tab w:val="num" w:pos="567"/>
        </w:tabs>
        <w:spacing w:after="0" w:line="240" w:lineRule="auto"/>
        <w:ind w:left="57" w:right="57" w:firstLine="0"/>
        <w:jc w:val="both"/>
        <w:rPr>
          <w:rFonts w:ascii="Times New Roman" w:hAnsi="Times New Roman"/>
        </w:rPr>
      </w:pPr>
      <w:r w:rsidRPr="00DE1FE9">
        <w:rPr>
          <w:rFonts w:ascii="Times New Roman" w:hAnsi="Times New Roman"/>
        </w:rPr>
        <w:lastRenderedPageBreak/>
        <w:t>Pušu reorganizācija vai to vadītāju maiņa nevar būt par pamatu Līguma pārtraukšanai vai izbeigšanai. Gadījumā, ja kāda no Pusēm tiek reorganizētas vai likvidētas, Līgums paliek spēkā un tā noteikumi ir saistoši Pušu tiesību un saistību pārņēmējiem. Pārdevējs brīdina Pircēju par šādu apstākļu iestāšanos vienu mēnesi iepriekš.</w:t>
      </w:r>
    </w:p>
    <w:p w14:paraId="655B2012" w14:textId="77777777" w:rsidR="00830F3F" w:rsidRPr="00DE1FE9" w:rsidRDefault="00830F3F" w:rsidP="00830F3F">
      <w:pPr>
        <w:numPr>
          <w:ilvl w:val="1"/>
          <w:numId w:val="2"/>
        </w:numPr>
        <w:tabs>
          <w:tab w:val="num" w:pos="567"/>
        </w:tabs>
        <w:spacing w:after="0" w:line="240" w:lineRule="auto"/>
        <w:ind w:left="57" w:right="57" w:firstLine="0"/>
        <w:jc w:val="both"/>
        <w:rPr>
          <w:rFonts w:ascii="Times New Roman" w:hAnsi="Times New Roman"/>
        </w:rPr>
      </w:pPr>
      <w:r w:rsidRPr="00DE1FE9">
        <w:rPr>
          <w:rFonts w:ascii="Times New Roman" w:hAnsi="Times New Roman"/>
        </w:rPr>
        <w:t>Strīdus, kas rodas šī Līguma izpildes gaitā vai sakarā ar šo Līgumu, Puses risina savstarpēju pārrunu ceļā 20 (divdesmit) dienu laikā. Ja vienošanās netiek panākta, tad strīdu risina Latvijas Republikas tiesā.</w:t>
      </w:r>
    </w:p>
    <w:p w14:paraId="73EA31B2" w14:textId="60ACBF3E" w:rsidR="00830F3F" w:rsidRPr="00DE1FE9" w:rsidRDefault="00830F3F" w:rsidP="00830F3F">
      <w:pPr>
        <w:numPr>
          <w:ilvl w:val="1"/>
          <w:numId w:val="2"/>
        </w:numPr>
        <w:tabs>
          <w:tab w:val="num" w:pos="567"/>
        </w:tabs>
        <w:spacing w:after="0" w:line="240" w:lineRule="auto"/>
        <w:ind w:left="57" w:right="57" w:firstLine="0"/>
        <w:jc w:val="both"/>
        <w:rPr>
          <w:rFonts w:ascii="Times New Roman" w:hAnsi="Times New Roman"/>
        </w:rPr>
      </w:pPr>
      <w:r w:rsidRPr="00DE1FE9">
        <w:rPr>
          <w:rFonts w:ascii="Times New Roman" w:hAnsi="Times New Roman"/>
        </w:rPr>
        <w:t>Līdzēji, savstarpēji vienojoties, ir tiesīgi izdarīt izmaiņas Līgumā, ievērojot Publisko iepirkumu likuma 61</w:t>
      </w:r>
      <w:r w:rsidR="006E2D20" w:rsidRPr="00DE1FE9">
        <w:rPr>
          <w:rFonts w:ascii="Times New Roman" w:hAnsi="Times New Roman"/>
        </w:rPr>
        <w:t>.</w:t>
      </w:r>
      <w:r w:rsidRPr="00DE1FE9">
        <w:rPr>
          <w:rFonts w:ascii="Times New Roman" w:hAnsi="Times New Roman"/>
        </w:rPr>
        <w:t xml:space="preserve"> pantā noteikto attiecībā uz grozījumu veikšanu Līgumā. Ikviena Līguma izmaiņa tiek noformēta </w:t>
      </w:r>
      <w:proofErr w:type="spellStart"/>
      <w:r w:rsidRPr="00DE1FE9">
        <w:rPr>
          <w:rFonts w:ascii="Times New Roman" w:hAnsi="Times New Roman"/>
        </w:rPr>
        <w:t>rakstveidā</w:t>
      </w:r>
      <w:proofErr w:type="spellEnd"/>
      <w:r w:rsidRPr="00DE1FE9">
        <w:rPr>
          <w:rFonts w:ascii="Times New Roman" w:hAnsi="Times New Roman"/>
        </w:rPr>
        <w:t xml:space="preserve"> un abu Līdzēju parakstīta. Jebkuras izmaiņas vai papildinājumi Līgumā kļūst par šī Līguma neatņemamu sastāvdaļu. Ir pieļaujami tikai nebūtiski Līguma grozījumi.</w:t>
      </w:r>
    </w:p>
    <w:p w14:paraId="7A816DBA" w14:textId="77777777" w:rsidR="00830F3F" w:rsidRPr="00DE1FE9" w:rsidRDefault="00830F3F" w:rsidP="00830F3F">
      <w:pPr>
        <w:numPr>
          <w:ilvl w:val="1"/>
          <w:numId w:val="2"/>
        </w:numPr>
        <w:tabs>
          <w:tab w:val="num" w:pos="567"/>
        </w:tabs>
        <w:spacing w:after="0" w:line="240" w:lineRule="auto"/>
        <w:ind w:left="57" w:right="57" w:firstLine="0"/>
        <w:jc w:val="both"/>
        <w:rPr>
          <w:rFonts w:ascii="Times New Roman" w:hAnsi="Times New Roman"/>
        </w:rPr>
      </w:pPr>
      <w:r w:rsidRPr="00DE1FE9">
        <w:rPr>
          <w:rFonts w:ascii="Times New Roman" w:hAnsi="Times New Roman"/>
        </w:rPr>
        <w:t>Puses nav tiesīgas nodot savas tiesības, kas saistītas ar šo Līgumu un izriet no tā, trešajai personai.</w:t>
      </w:r>
    </w:p>
    <w:p w14:paraId="525B6058" w14:textId="1FC85C48" w:rsidR="00830F3F" w:rsidRPr="00DE1FE9" w:rsidRDefault="00830F3F" w:rsidP="00830F3F">
      <w:pPr>
        <w:numPr>
          <w:ilvl w:val="1"/>
          <w:numId w:val="2"/>
        </w:numPr>
        <w:tabs>
          <w:tab w:val="num" w:pos="567"/>
        </w:tabs>
        <w:spacing w:after="0" w:line="240" w:lineRule="auto"/>
        <w:ind w:left="57" w:right="57" w:firstLine="0"/>
        <w:jc w:val="both"/>
        <w:rPr>
          <w:rFonts w:ascii="Times New Roman" w:hAnsi="Times New Roman"/>
        </w:rPr>
      </w:pPr>
      <w:r w:rsidRPr="00DE1FE9">
        <w:rPr>
          <w:rFonts w:ascii="Times New Roman" w:hAnsi="Times New Roman"/>
        </w:rPr>
        <w:t xml:space="preserve">Līgums sagatavots latviešu valodā, parakstīts </w:t>
      </w:r>
      <w:r w:rsidR="008A2EFD">
        <w:rPr>
          <w:rFonts w:ascii="Times New Roman" w:hAnsi="Times New Roman"/>
        </w:rPr>
        <w:t>2</w:t>
      </w:r>
      <w:r w:rsidRPr="00DE1FE9">
        <w:rPr>
          <w:rFonts w:ascii="Times New Roman" w:hAnsi="Times New Roman"/>
        </w:rPr>
        <w:t xml:space="preserve"> (</w:t>
      </w:r>
      <w:r w:rsidR="008A2EFD">
        <w:rPr>
          <w:rFonts w:ascii="Times New Roman" w:hAnsi="Times New Roman"/>
        </w:rPr>
        <w:t>divos</w:t>
      </w:r>
      <w:r w:rsidRPr="00DE1FE9">
        <w:rPr>
          <w:rFonts w:ascii="Times New Roman" w:hAnsi="Times New Roman"/>
        </w:rPr>
        <w:t xml:space="preserve">) eksemplāros uz </w:t>
      </w:r>
      <w:r w:rsidR="00A05B94">
        <w:rPr>
          <w:rFonts w:ascii="Times New Roman" w:hAnsi="Times New Roman"/>
        </w:rPr>
        <w:t xml:space="preserve">6 </w:t>
      </w:r>
      <w:r w:rsidRPr="00DE1FE9">
        <w:rPr>
          <w:rFonts w:ascii="Times New Roman" w:hAnsi="Times New Roman"/>
        </w:rPr>
        <w:t>(</w:t>
      </w:r>
      <w:r w:rsidR="00A05B94">
        <w:rPr>
          <w:rFonts w:ascii="Times New Roman" w:hAnsi="Times New Roman"/>
        </w:rPr>
        <w:t>sešām</w:t>
      </w:r>
      <w:r w:rsidRPr="00DE1FE9">
        <w:rPr>
          <w:rFonts w:ascii="Times New Roman" w:hAnsi="Times New Roman"/>
        </w:rPr>
        <w:t xml:space="preserve">) lapām, katrai Pusei pa vienam eksemplāram. Visiem Līguma eksemplāriem ir vienāds juridisks spēks. </w:t>
      </w:r>
    </w:p>
    <w:p w14:paraId="168BFFD7" w14:textId="28875B0D" w:rsidR="00830F3F" w:rsidRPr="00DE1FE9" w:rsidRDefault="00830F3F" w:rsidP="00830F3F">
      <w:pPr>
        <w:numPr>
          <w:ilvl w:val="1"/>
          <w:numId w:val="2"/>
        </w:numPr>
        <w:tabs>
          <w:tab w:val="num" w:pos="567"/>
        </w:tabs>
        <w:spacing w:after="0" w:line="240" w:lineRule="auto"/>
        <w:ind w:left="57" w:right="57" w:firstLine="0"/>
        <w:jc w:val="both"/>
        <w:rPr>
          <w:rFonts w:ascii="Times New Roman" w:hAnsi="Times New Roman"/>
        </w:rPr>
      </w:pPr>
      <w:r w:rsidRPr="00DE1FE9">
        <w:rPr>
          <w:rFonts w:ascii="Times New Roman" w:hAnsi="Times New Roman"/>
        </w:rPr>
        <w:t xml:space="preserve">Līgumam ir </w:t>
      </w:r>
      <w:r w:rsidR="00A05B94">
        <w:rPr>
          <w:rFonts w:ascii="Times New Roman" w:hAnsi="Times New Roman"/>
        </w:rPr>
        <w:t>viens</w:t>
      </w:r>
      <w:r w:rsidRPr="00DE1FE9">
        <w:rPr>
          <w:rFonts w:ascii="Times New Roman" w:hAnsi="Times New Roman"/>
        </w:rPr>
        <w:t xml:space="preserve"> pielikum</w:t>
      </w:r>
      <w:r w:rsidR="00A05B94">
        <w:rPr>
          <w:rFonts w:ascii="Times New Roman" w:hAnsi="Times New Roman"/>
        </w:rPr>
        <w:t>s</w:t>
      </w:r>
      <w:r w:rsidRPr="00DE1FE9">
        <w:rPr>
          <w:rFonts w:ascii="Times New Roman" w:hAnsi="Times New Roman"/>
        </w:rPr>
        <w:t>, kas ir neatņemama</w:t>
      </w:r>
      <w:r w:rsidR="00A05B94">
        <w:rPr>
          <w:rFonts w:ascii="Times New Roman" w:hAnsi="Times New Roman"/>
        </w:rPr>
        <w:t xml:space="preserve"> </w:t>
      </w:r>
      <w:r w:rsidRPr="00DE1FE9">
        <w:rPr>
          <w:rFonts w:ascii="Times New Roman" w:hAnsi="Times New Roman"/>
        </w:rPr>
        <w:t>Līguma sastāvdaļa:</w:t>
      </w:r>
    </w:p>
    <w:p w14:paraId="13E295DA" w14:textId="732D00E2" w:rsidR="00830F3F" w:rsidRPr="00DE1FE9" w:rsidRDefault="00830F3F" w:rsidP="00830F3F">
      <w:pPr>
        <w:numPr>
          <w:ilvl w:val="2"/>
          <w:numId w:val="2"/>
        </w:numPr>
        <w:autoSpaceDN w:val="0"/>
        <w:spacing w:after="0" w:line="240" w:lineRule="auto"/>
        <w:ind w:left="57" w:right="57" w:firstLine="0"/>
        <w:jc w:val="both"/>
        <w:rPr>
          <w:rFonts w:ascii="Times New Roman" w:hAnsi="Times New Roman"/>
        </w:rPr>
      </w:pPr>
      <w:r w:rsidRPr="00DE1FE9">
        <w:rPr>
          <w:rFonts w:ascii="Times New Roman" w:hAnsi="Times New Roman"/>
        </w:rPr>
        <w:t>1.pielikums - Tehniskais piedāvājums</w:t>
      </w:r>
      <w:r w:rsidR="00A05B94">
        <w:rPr>
          <w:rFonts w:ascii="Times New Roman" w:hAnsi="Times New Roman"/>
        </w:rPr>
        <w:t>.</w:t>
      </w:r>
    </w:p>
    <w:p w14:paraId="79B7D053" w14:textId="260C902B" w:rsidR="00830F3F" w:rsidRPr="00DE1FE9" w:rsidRDefault="00830F3F" w:rsidP="00830F3F">
      <w:pPr>
        <w:tabs>
          <w:tab w:val="left" w:pos="3240"/>
        </w:tabs>
        <w:spacing w:after="0" w:line="240" w:lineRule="auto"/>
        <w:ind w:left="57" w:right="57"/>
        <w:rPr>
          <w:rFonts w:ascii="Times New Roman" w:hAnsi="Times New Roman"/>
        </w:rPr>
      </w:pPr>
    </w:p>
    <w:p w14:paraId="1BC003E1" w14:textId="77777777" w:rsidR="00830F3F" w:rsidRPr="00DE1FE9" w:rsidRDefault="00830F3F" w:rsidP="00830F3F">
      <w:pPr>
        <w:numPr>
          <w:ilvl w:val="0"/>
          <w:numId w:val="2"/>
        </w:numPr>
        <w:spacing w:after="0" w:line="240" w:lineRule="auto"/>
        <w:ind w:left="57" w:right="57" w:firstLine="0"/>
        <w:jc w:val="center"/>
        <w:rPr>
          <w:rFonts w:ascii="Times New Roman" w:hAnsi="Times New Roman"/>
          <w:b/>
        </w:rPr>
      </w:pPr>
      <w:r w:rsidRPr="00DE1FE9">
        <w:rPr>
          <w:rFonts w:ascii="Times New Roman" w:hAnsi="Times New Roman"/>
          <w:b/>
        </w:rPr>
        <w:t>Pušu rekvizīti un paraksti</w:t>
      </w:r>
    </w:p>
    <w:tbl>
      <w:tblPr>
        <w:tblW w:w="8642" w:type="dxa"/>
        <w:tblLook w:val="04A0" w:firstRow="1" w:lastRow="0" w:firstColumn="1" w:lastColumn="0" w:noHBand="0" w:noVBand="1"/>
      </w:tblPr>
      <w:tblGrid>
        <w:gridCol w:w="4536"/>
        <w:gridCol w:w="4106"/>
      </w:tblGrid>
      <w:tr w:rsidR="00830F3F" w:rsidRPr="00DE1FE9" w14:paraId="2A6BB082" w14:textId="77777777" w:rsidTr="000D1289">
        <w:tc>
          <w:tcPr>
            <w:tcW w:w="4536" w:type="dxa"/>
          </w:tcPr>
          <w:p w14:paraId="30618ECE" w14:textId="77777777" w:rsidR="00830F3F" w:rsidRPr="00DE1FE9" w:rsidRDefault="00830F3F" w:rsidP="00830F3F">
            <w:pPr>
              <w:tabs>
                <w:tab w:val="left" w:pos="4395"/>
              </w:tabs>
              <w:spacing w:after="0" w:line="240" w:lineRule="auto"/>
              <w:ind w:left="57" w:right="57"/>
              <w:rPr>
                <w:rFonts w:ascii="Times New Roman" w:eastAsia="Times New Roman" w:hAnsi="Times New Roman"/>
                <w:b/>
                <w:color w:val="000000"/>
              </w:rPr>
            </w:pPr>
            <w:r w:rsidRPr="00DE1FE9">
              <w:rPr>
                <w:rFonts w:ascii="Times New Roman" w:eastAsia="Times New Roman" w:hAnsi="Times New Roman"/>
                <w:b/>
                <w:color w:val="000000"/>
              </w:rPr>
              <w:t>Pircējs:</w:t>
            </w:r>
          </w:p>
          <w:p w14:paraId="51AB4A93" w14:textId="77777777" w:rsidR="00301990" w:rsidRPr="00301990" w:rsidRDefault="00301990" w:rsidP="00301990">
            <w:pPr>
              <w:tabs>
                <w:tab w:val="left" w:pos="4395"/>
              </w:tabs>
              <w:spacing w:after="0" w:line="240" w:lineRule="auto"/>
              <w:ind w:left="57" w:right="57"/>
              <w:rPr>
                <w:rFonts w:ascii="Times New Roman" w:eastAsia="Times New Roman" w:hAnsi="Times New Roman"/>
                <w:b/>
                <w:bCs/>
                <w:color w:val="000000"/>
              </w:rPr>
            </w:pPr>
            <w:r w:rsidRPr="00301990">
              <w:rPr>
                <w:rFonts w:ascii="Times New Roman" w:eastAsia="Times New Roman" w:hAnsi="Times New Roman"/>
                <w:b/>
                <w:bCs/>
                <w:color w:val="000000"/>
              </w:rPr>
              <w:t>Ludzas novada pašvaldība</w:t>
            </w:r>
          </w:p>
          <w:p w14:paraId="3358C75D" w14:textId="77777777" w:rsidR="00301990" w:rsidRPr="00301990" w:rsidRDefault="00301990" w:rsidP="00301990">
            <w:pPr>
              <w:tabs>
                <w:tab w:val="left" w:pos="4395"/>
              </w:tabs>
              <w:spacing w:after="0" w:line="240" w:lineRule="auto"/>
              <w:ind w:left="57" w:right="57"/>
              <w:rPr>
                <w:rFonts w:ascii="Times New Roman" w:eastAsia="Times New Roman" w:hAnsi="Times New Roman"/>
                <w:color w:val="000000"/>
              </w:rPr>
            </w:pPr>
            <w:proofErr w:type="spellStart"/>
            <w:r w:rsidRPr="00301990">
              <w:rPr>
                <w:rFonts w:ascii="Times New Roman" w:eastAsia="Times New Roman" w:hAnsi="Times New Roman"/>
                <w:color w:val="000000"/>
              </w:rPr>
              <w:t>Reģ</w:t>
            </w:r>
            <w:proofErr w:type="spellEnd"/>
            <w:r w:rsidRPr="00301990">
              <w:rPr>
                <w:rFonts w:ascii="Times New Roman" w:eastAsia="Times New Roman" w:hAnsi="Times New Roman"/>
                <w:color w:val="000000"/>
              </w:rPr>
              <w:t>. Nr. 90000017453</w:t>
            </w:r>
          </w:p>
          <w:p w14:paraId="6FE50C14" w14:textId="77777777" w:rsidR="00301990" w:rsidRPr="00301990" w:rsidRDefault="00301990" w:rsidP="00301990">
            <w:pPr>
              <w:tabs>
                <w:tab w:val="left" w:pos="4395"/>
              </w:tabs>
              <w:spacing w:after="0" w:line="240" w:lineRule="auto"/>
              <w:ind w:left="57" w:right="57"/>
              <w:rPr>
                <w:rFonts w:ascii="Times New Roman" w:eastAsia="Times New Roman" w:hAnsi="Times New Roman"/>
                <w:iCs/>
                <w:color w:val="000000"/>
              </w:rPr>
            </w:pPr>
            <w:r w:rsidRPr="00301990">
              <w:rPr>
                <w:rFonts w:ascii="Times New Roman" w:eastAsia="Times New Roman" w:hAnsi="Times New Roman"/>
                <w:iCs/>
                <w:color w:val="000000"/>
              </w:rPr>
              <w:t xml:space="preserve">Faktiska adrese: Raiņa iela 16, Ludza, </w:t>
            </w:r>
          </w:p>
          <w:p w14:paraId="410D5E8A" w14:textId="77777777" w:rsidR="00301990" w:rsidRPr="00301990" w:rsidRDefault="00301990" w:rsidP="00301990">
            <w:pPr>
              <w:tabs>
                <w:tab w:val="left" w:pos="4395"/>
              </w:tabs>
              <w:spacing w:after="0" w:line="240" w:lineRule="auto"/>
              <w:ind w:left="57" w:right="57"/>
              <w:rPr>
                <w:rFonts w:ascii="Times New Roman" w:eastAsia="Times New Roman" w:hAnsi="Times New Roman"/>
                <w:iCs/>
                <w:color w:val="000000"/>
              </w:rPr>
            </w:pPr>
            <w:r w:rsidRPr="00301990">
              <w:rPr>
                <w:rFonts w:ascii="Times New Roman" w:eastAsia="Times New Roman" w:hAnsi="Times New Roman"/>
                <w:iCs/>
                <w:color w:val="000000"/>
              </w:rPr>
              <w:t>Ludzas novads, LV-5701</w:t>
            </w:r>
          </w:p>
          <w:p w14:paraId="4931D2E8" w14:textId="77777777" w:rsidR="00A05B94" w:rsidRPr="00A05B94" w:rsidRDefault="00A05B94" w:rsidP="00A05B94">
            <w:pPr>
              <w:tabs>
                <w:tab w:val="left" w:pos="4395"/>
              </w:tabs>
              <w:spacing w:after="0" w:line="240" w:lineRule="auto"/>
              <w:ind w:left="57" w:right="57"/>
              <w:rPr>
                <w:rFonts w:ascii="Times New Roman" w:eastAsia="Times New Roman" w:hAnsi="Times New Roman"/>
                <w:color w:val="000000"/>
                <w:lang w:val="en-GB"/>
              </w:rPr>
            </w:pPr>
            <w:r w:rsidRPr="00A05B94">
              <w:rPr>
                <w:rFonts w:ascii="Times New Roman" w:eastAsia="Times New Roman" w:hAnsi="Times New Roman"/>
                <w:color w:val="000000"/>
                <w:lang w:val="en-GB"/>
              </w:rPr>
              <w:t>Banka: AS “</w:t>
            </w:r>
            <w:proofErr w:type="spellStart"/>
            <w:r w:rsidRPr="00A05B94">
              <w:rPr>
                <w:rFonts w:ascii="Times New Roman" w:eastAsia="Times New Roman" w:hAnsi="Times New Roman"/>
                <w:color w:val="000000"/>
                <w:lang w:val="en-GB"/>
              </w:rPr>
              <w:t>Citadele</w:t>
            </w:r>
            <w:proofErr w:type="spellEnd"/>
            <w:r w:rsidRPr="00A05B94">
              <w:rPr>
                <w:rFonts w:ascii="Times New Roman" w:eastAsia="Times New Roman" w:hAnsi="Times New Roman"/>
                <w:color w:val="000000"/>
                <w:lang w:val="en-GB"/>
              </w:rPr>
              <w:t xml:space="preserve"> </w:t>
            </w:r>
            <w:proofErr w:type="spellStart"/>
            <w:r w:rsidRPr="00A05B94">
              <w:rPr>
                <w:rFonts w:ascii="Times New Roman" w:eastAsia="Times New Roman" w:hAnsi="Times New Roman"/>
                <w:color w:val="000000"/>
                <w:lang w:val="en-GB"/>
              </w:rPr>
              <w:t>banka</w:t>
            </w:r>
            <w:proofErr w:type="spellEnd"/>
            <w:r w:rsidRPr="00A05B94">
              <w:rPr>
                <w:rFonts w:ascii="Times New Roman" w:eastAsia="Times New Roman" w:hAnsi="Times New Roman"/>
                <w:color w:val="000000"/>
                <w:lang w:val="en-GB"/>
              </w:rPr>
              <w:t xml:space="preserve">” </w:t>
            </w:r>
          </w:p>
          <w:p w14:paraId="1774ECEB" w14:textId="77777777" w:rsidR="00A05B94" w:rsidRPr="00A05B94" w:rsidRDefault="00A05B94" w:rsidP="00A05B94">
            <w:pPr>
              <w:tabs>
                <w:tab w:val="left" w:pos="4395"/>
              </w:tabs>
              <w:spacing w:after="0" w:line="240" w:lineRule="auto"/>
              <w:ind w:left="57" w:right="57"/>
              <w:rPr>
                <w:rFonts w:ascii="Times New Roman" w:eastAsia="Times New Roman" w:hAnsi="Times New Roman"/>
                <w:color w:val="000000"/>
                <w:lang w:val="en-GB"/>
              </w:rPr>
            </w:pPr>
            <w:proofErr w:type="spellStart"/>
            <w:r w:rsidRPr="00A05B94">
              <w:rPr>
                <w:rFonts w:ascii="Times New Roman" w:eastAsia="Times New Roman" w:hAnsi="Times New Roman"/>
                <w:color w:val="000000"/>
                <w:lang w:val="en-GB"/>
              </w:rPr>
              <w:t>Kods</w:t>
            </w:r>
            <w:proofErr w:type="spellEnd"/>
            <w:r w:rsidRPr="00A05B94">
              <w:rPr>
                <w:rFonts w:ascii="Times New Roman" w:eastAsia="Times New Roman" w:hAnsi="Times New Roman"/>
                <w:color w:val="000000"/>
                <w:lang w:val="en-GB"/>
              </w:rPr>
              <w:t xml:space="preserve">: PARXLV22        </w:t>
            </w:r>
          </w:p>
          <w:p w14:paraId="7BB1B6A7" w14:textId="77777777" w:rsidR="00A05B94" w:rsidRPr="00A05B94" w:rsidRDefault="00A05B94" w:rsidP="00A05B94">
            <w:pPr>
              <w:tabs>
                <w:tab w:val="left" w:pos="4395"/>
              </w:tabs>
              <w:spacing w:after="0" w:line="240" w:lineRule="auto"/>
              <w:ind w:left="57" w:right="57"/>
              <w:rPr>
                <w:rFonts w:ascii="Times New Roman" w:eastAsia="Times New Roman" w:hAnsi="Times New Roman"/>
                <w:color w:val="000000"/>
                <w:lang w:val="en-GB"/>
              </w:rPr>
            </w:pPr>
            <w:proofErr w:type="spellStart"/>
            <w:r w:rsidRPr="00A05B94">
              <w:rPr>
                <w:rFonts w:ascii="Times New Roman" w:eastAsia="Times New Roman" w:hAnsi="Times New Roman"/>
                <w:color w:val="000000"/>
                <w:lang w:val="en-GB"/>
              </w:rPr>
              <w:t>Konta</w:t>
            </w:r>
            <w:proofErr w:type="spellEnd"/>
            <w:r w:rsidRPr="00A05B94">
              <w:rPr>
                <w:rFonts w:ascii="Times New Roman" w:eastAsia="Times New Roman" w:hAnsi="Times New Roman"/>
                <w:color w:val="000000"/>
                <w:lang w:val="en-GB"/>
              </w:rPr>
              <w:t xml:space="preserve"> Nr.LV09PARX0002240270024  </w:t>
            </w:r>
          </w:p>
          <w:p w14:paraId="6389C7E4" w14:textId="37C66B8B" w:rsidR="00301990" w:rsidRDefault="00301990" w:rsidP="00301990">
            <w:pPr>
              <w:tabs>
                <w:tab w:val="left" w:pos="4395"/>
              </w:tabs>
              <w:spacing w:after="0" w:line="240" w:lineRule="auto"/>
              <w:ind w:left="57" w:right="57"/>
              <w:rPr>
                <w:rFonts w:ascii="Times New Roman" w:eastAsia="Times New Roman" w:hAnsi="Times New Roman"/>
                <w:color w:val="000000"/>
              </w:rPr>
            </w:pPr>
          </w:p>
          <w:p w14:paraId="521874AF" w14:textId="0F413877" w:rsidR="00301990" w:rsidRDefault="00301990" w:rsidP="00301990">
            <w:pPr>
              <w:tabs>
                <w:tab w:val="left" w:pos="4395"/>
              </w:tabs>
              <w:spacing w:after="0" w:line="240" w:lineRule="auto"/>
              <w:ind w:left="57" w:right="57"/>
              <w:rPr>
                <w:rFonts w:ascii="Times New Roman" w:eastAsia="Times New Roman" w:hAnsi="Times New Roman"/>
                <w:color w:val="000000"/>
              </w:rPr>
            </w:pPr>
          </w:p>
          <w:p w14:paraId="541FED5E" w14:textId="67E21B91" w:rsidR="00301990" w:rsidRDefault="00301990" w:rsidP="00301990">
            <w:pPr>
              <w:tabs>
                <w:tab w:val="left" w:pos="4395"/>
              </w:tabs>
              <w:spacing w:after="0" w:line="240" w:lineRule="auto"/>
              <w:ind w:left="57" w:right="57"/>
              <w:rPr>
                <w:rFonts w:ascii="Times New Roman" w:eastAsia="Times New Roman" w:hAnsi="Times New Roman"/>
                <w:color w:val="000000"/>
              </w:rPr>
            </w:pPr>
          </w:p>
          <w:p w14:paraId="68488382" w14:textId="1D09E081" w:rsidR="00301990" w:rsidRDefault="00301990" w:rsidP="00301990">
            <w:pPr>
              <w:tabs>
                <w:tab w:val="left" w:pos="4395"/>
              </w:tabs>
              <w:spacing w:after="0" w:line="240" w:lineRule="auto"/>
              <w:ind w:left="57" w:right="57"/>
              <w:rPr>
                <w:rFonts w:ascii="Times New Roman" w:eastAsia="Times New Roman" w:hAnsi="Times New Roman"/>
                <w:color w:val="000000"/>
              </w:rPr>
            </w:pPr>
            <w:r>
              <w:rPr>
                <w:rFonts w:ascii="Times New Roman" w:eastAsia="Times New Roman" w:hAnsi="Times New Roman"/>
                <w:color w:val="000000"/>
              </w:rPr>
              <w:t>____________________________</w:t>
            </w:r>
          </w:p>
          <w:p w14:paraId="1EF680D8" w14:textId="41C4FB83" w:rsidR="00301990" w:rsidRPr="00DE1FE9" w:rsidRDefault="00301990" w:rsidP="00301990">
            <w:pPr>
              <w:tabs>
                <w:tab w:val="left" w:pos="4395"/>
              </w:tabs>
              <w:spacing w:after="0" w:line="240" w:lineRule="auto"/>
              <w:ind w:left="57" w:right="57"/>
              <w:rPr>
                <w:rFonts w:ascii="Times New Roman" w:eastAsia="Times New Roman" w:hAnsi="Times New Roman"/>
                <w:color w:val="000000"/>
              </w:rPr>
            </w:pPr>
            <w:r>
              <w:rPr>
                <w:rFonts w:ascii="Times New Roman" w:eastAsia="Times New Roman" w:hAnsi="Times New Roman"/>
                <w:color w:val="000000"/>
              </w:rPr>
              <w:t xml:space="preserve">Izpilddirektors S. Jakovļevs </w:t>
            </w:r>
          </w:p>
          <w:p w14:paraId="0C51DF0E" w14:textId="77777777" w:rsidR="00830F3F" w:rsidRPr="00DE1FE9" w:rsidRDefault="00830F3F" w:rsidP="00830F3F">
            <w:pPr>
              <w:spacing w:after="0" w:line="240" w:lineRule="auto"/>
              <w:ind w:left="57" w:right="57"/>
              <w:jc w:val="both"/>
              <w:rPr>
                <w:rFonts w:ascii="Times New Roman" w:hAnsi="Times New Roman"/>
              </w:rPr>
            </w:pPr>
          </w:p>
        </w:tc>
        <w:tc>
          <w:tcPr>
            <w:tcW w:w="4106" w:type="dxa"/>
          </w:tcPr>
          <w:p w14:paraId="3BE6C167" w14:textId="77777777" w:rsidR="00830F3F" w:rsidRPr="00763DF0" w:rsidRDefault="00830F3F" w:rsidP="00830F3F">
            <w:pPr>
              <w:spacing w:after="0" w:line="240" w:lineRule="auto"/>
              <w:ind w:left="57" w:right="57"/>
              <w:rPr>
                <w:rFonts w:ascii="Times New Roman" w:hAnsi="Times New Roman"/>
              </w:rPr>
            </w:pPr>
            <w:r w:rsidRPr="00763DF0">
              <w:rPr>
                <w:rFonts w:ascii="Times New Roman" w:hAnsi="Times New Roman"/>
              </w:rPr>
              <w:t>Pārdevējs:</w:t>
            </w:r>
          </w:p>
          <w:p w14:paraId="1E96516E" w14:textId="77777777" w:rsidR="00830F3F" w:rsidRPr="00763DF0" w:rsidRDefault="00524B32" w:rsidP="00830F3F">
            <w:pPr>
              <w:spacing w:after="0" w:line="240" w:lineRule="auto"/>
              <w:ind w:left="57" w:right="57"/>
              <w:rPr>
                <w:rFonts w:ascii="Times New Roman" w:hAnsi="Times New Roman"/>
              </w:rPr>
            </w:pPr>
            <w:r w:rsidRPr="00763DF0">
              <w:rPr>
                <w:rFonts w:ascii="Times New Roman" w:hAnsi="Times New Roman"/>
              </w:rPr>
              <w:t>SIA Latgales Granulas</w:t>
            </w:r>
          </w:p>
          <w:p w14:paraId="495A03A1" w14:textId="196885D2" w:rsidR="00524B32" w:rsidRPr="00763DF0" w:rsidRDefault="00524B32" w:rsidP="00830F3F">
            <w:pPr>
              <w:spacing w:after="0" w:line="240" w:lineRule="auto"/>
              <w:ind w:left="57" w:right="57"/>
              <w:rPr>
                <w:rFonts w:ascii="Times New Roman" w:hAnsi="Times New Roman"/>
                <w:bCs/>
              </w:rPr>
            </w:pPr>
            <w:proofErr w:type="spellStart"/>
            <w:r w:rsidRPr="00763DF0">
              <w:rPr>
                <w:rFonts w:ascii="Times New Roman" w:hAnsi="Times New Roman"/>
                <w:bCs/>
              </w:rPr>
              <w:t>Reģ</w:t>
            </w:r>
            <w:proofErr w:type="spellEnd"/>
            <w:r w:rsidRPr="00763DF0">
              <w:rPr>
                <w:rFonts w:ascii="Times New Roman" w:hAnsi="Times New Roman"/>
                <w:bCs/>
              </w:rPr>
              <w:t>. nr. 52403034911</w:t>
            </w:r>
          </w:p>
          <w:p w14:paraId="59E286BB" w14:textId="07ABC5B7" w:rsidR="00524B32" w:rsidRPr="00763DF0" w:rsidRDefault="00524B32" w:rsidP="00830F3F">
            <w:pPr>
              <w:spacing w:after="0" w:line="240" w:lineRule="auto"/>
              <w:ind w:left="57" w:right="57"/>
              <w:rPr>
                <w:rFonts w:ascii="Times New Roman" w:hAnsi="Times New Roman"/>
                <w:bCs/>
              </w:rPr>
            </w:pPr>
            <w:r w:rsidRPr="00763DF0">
              <w:rPr>
                <w:rFonts w:ascii="Times New Roman" w:hAnsi="Times New Roman"/>
                <w:bCs/>
              </w:rPr>
              <w:t>‘’Aļņi 5”-11, Aļņi, Dekšāres pag., Viļānu nov.LV-4628</w:t>
            </w:r>
          </w:p>
          <w:p w14:paraId="63CCBE84" w14:textId="3FA301E3" w:rsidR="00524B32" w:rsidRPr="00763DF0" w:rsidRDefault="00524B32" w:rsidP="00830F3F">
            <w:pPr>
              <w:spacing w:after="0" w:line="240" w:lineRule="auto"/>
              <w:ind w:left="57" w:right="57"/>
              <w:rPr>
                <w:rFonts w:ascii="Times New Roman" w:hAnsi="Times New Roman"/>
                <w:bCs/>
              </w:rPr>
            </w:pPr>
            <w:proofErr w:type="spellStart"/>
            <w:r w:rsidRPr="00763DF0">
              <w:rPr>
                <w:rFonts w:ascii="Times New Roman" w:hAnsi="Times New Roman"/>
                <w:bCs/>
              </w:rPr>
              <w:t>Luminor</w:t>
            </w:r>
            <w:proofErr w:type="spellEnd"/>
            <w:r w:rsidRPr="00763DF0">
              <w:rPr>
                <w:rFonts w:ascii="Times New Roman" w:hAnsi="Times New Roman"/>
                <w:bCs/>
              </w:rPr>
              <w:t xml:space="preserve"> </w:t>
            </w:r>
            <w:proofErr w:type="spellStart"/>
            <w:r w:rsidRPr="00763DF0">
              <w:rPr>
                <w:rFonts w:ascii="Times New Roman" w:hAnsi="Times New Roman"/>
                <w:bCs/>
              </w:rPr>
              <w:t>Bank</w:t>
            </w:r>
            <w:proofErr w:type="spellEnd"/>
            <w:r w:rsidRPr="00763DF0">
              <w:rPr>
                <w:rFonts w:ascii="Times New Roman" w:hAnsi="Times New Roman"/>
                <w:bCs/>
              </w:rPr>
              <w:t xml:space="preserve"> AS Latvijas filiāle</w:t>
            </w:r>
          </w:p>
          <w:p w14:paraId="6B8C3C20" w14:textId="77777777" w:rsidR="00524B32" w:rsidRPr="00763DF0" w:rsidRDefault="00524B32" w:rsidP="00830F3F">
            <w:pPr>
              <w:spacing w:after="0" w:line="240" w:lineRule="auto"/>
              <w:ind w:left="57" w:right="57"/>
              <w:rPr>
                <w:rFonts w:ascii="Times New Roman" w:hAnsi="Times New Roman"/>
                <w:bCs/>
              </w:rPr>
            </w:pPr>
            <w:r w:rsidRPr="00763DF0">
              <w:rPr>
                <w:rFonts w:ascii="Times New Roman" w:hAnsi="Times New Roman"/>
                <w:bCs/>
              </w:rPr>
              <w:t>RIKOLV2X</w:t>
            </w:r>
          </w:p>
          <w:p w14:paraId="50F03FFD" w14:textId="719FA632" w:rsidR="00524B32" w:rsidRPr="00763DF0" w:rsidRDefault="00524B32" w:rsidP="00830F3F">
            <w:pPr>
              <w:spacing w:after="0" w:line="240" w:lineRule="auto"/>
              <w:ind w:left="57" w:right="57"/>
              <w:rPr>
                <w:rFonts w:ascii="Times New Roman" w:hAnsi="Times New Roman"/>
                <w:bCs/>
              </w:rPr>
            </w:pPr>
            <w:r w:rsidRPr="00763DF0">
              <w:rPr>
                <w:rFonts w:ascii="Times New Roman" w:hAnsi="Times New Roman"/>
                <w:bCs/>
              </w:rPr>
              <w:t>LV20RIKO0000084271114</w:t>
            </w:r>
          </w:p>
          <w:p w14:paraId="2D8A2046" w14:textId="2EBA1E14" w:rsidR="00743122" w:rsidRPr="00763DF0" w:rsidRDefault="00743122" w:rsidP="00830F3F">
            <w:pPr>
              <w:spacing w:after="0" w:line="240" w:lineRule="auto"/>
              <w:ind w:left="57" w:right="57"/>
              <w:rPr>
                <w:rFonts w:ascii="Times New Roman" w:hAnsi="Times New Roman"/>
                <w:bCs/>
              </w:rPr>
            </w:pPr>
            <w:proofErr w:type="spellStart"/>
            <w:r w:rsidRPr="00763DF0">
              <w:rPr>
                <w:rFonts w:ascii="Times New Roman" w:hAnsi="Times New Roman"/>
                <w:bCs/>
              </w:rPr>
              <w:t>Tālr</w:t>
            </w:r>
            <w:proofErr w:type="spellEnd"/>
            <w:r w:rsidRPr="00763DF0">
              <w:rPr>
                <w:rFonts w:ascii="Times New Roman" w:hAnsi="Times New Roman"/>
                <w:bCs/>
              </w:rPr>
              <w:t xml:space="preserve"> .29473067</w:t>
            </w:r>
          </w:p>
          <w:p w14:paraId="3520BE6E" w14:textId="2EAE2D27" w:rsidR="00743122" w:rsidRPr="00763DF0" w:rsidRDefault="00D02CEC" w:rsidP="00830F3F">
            <w:pPr>
              <w:spacing w:after="0" w:line="240" w:lineRule="auto"/>
              <w:ind w:left="57" w:right="57"/>
              <w:rPr>
                <w:rFonts w:ascii="Times New Roman" w:hAnsi="Times New Roman"/>
                <w:bCs/>
              </w:rPr>
            </w:pPr>
            <w:hyperlink r:id="rId6" w:history="1">
              <w:r w:rsidR="00743122" w:rsidRPr="00763DF0">
                <w:rPr>
                  <w:rStyle w:val="Hipersaite"/>
                  <w:rFonts w:ascii="Times New Roman" w:hAnsi="Times New Roman"/>
                  <w:bCs/>
                </w:rPr>
                <w:t>latgalesgranulas@inbox.lv</w:t>
              </w:r>
            </w:hyperlink>
          </w:p>
          <w:p w14:paraId="754CCF0E" w14:textId="77777777" w:rsidR="00743122" w:rsidRPr="00763DF0" w:rsidRDefault="00743122" w:rsidP="00830F3F">
            <w:pPr>
              <w:spacing w:after="0" w:line="240" w:lineRule="auto"/>
              <w:ind w:left="57" w:right="57"/>
              <w:rPr>
                <w:rFonts w:ascii="Times New Roman" w:hAnsi="Times New Roman"/>
              </w:rPr>
            </w:pPr>
          </w:p>
          <w:p w14:paraId="6B0708C2" w14:textId="77777777" w:rsidR="00743122" w:rsidRPr="00763DF0" w:rsidRDefault="00743122" w:rsidP="00830F3F">
            <w:pPr>
              <w:pBdr>
                <w:bottom w:val="single" w:sz="12" w:space="1" w:color="auto"/>
              </w:pBdr>
              <w:spacing w:after="0" w:line="240" w:lineRule="auto"/>
              <w:ind w:left="57" w:right="57"/>
              <w:rPr>
                <w:rFonts w:ascii="Times New Roman" w:hAnsi="Times New Roman"/>
              </w:rPr>
            </w:pPr>
          </w:p>
          <w:p w14:paraId="65BA42B9" w14:textId="659172BF" w:rsidR="00743122" w:rsidRPr="00763DF0" w:rsidRDefault="00743122" w:rsidP="00830F3F">
            <w:pPr>
              <w:spacing w:after="0" w:line="240" w:lineRule="auto"/>
              <w:ind w:left="57" w:right="57"/>
              <w:rPr>
                <w:rFonts w:ascii="Times New Roman" w:hAnsi="Times New Roman"/>
              </w:rPr>
            </w:pPr>
            <w:r w:rsidRPr="00763DF0">
              <w:rPr>
                <w:rFonts w:ascii="Times New Roman" w:hAnsi="Times New Roman"/>
              </w:rPr>
              <w:t>valdes loceklis Āris Sparāns</w:t>
            </w:r>
          </w:p>
          <w:p w14:paraId="75CF3D32" w14:textId="6DD82350" w:rsidR="00830F3F" w:rsidRPr="00763DF0" w:rsidRDefault="00830F3F" w:rsidP="00830F3F">
            <w:pPr>
              <w:spacing w:after="0" w:line="240" w:lineRule="auto"/>
              <w:ind w:left="57" w:right="57"/>
              <w:rPr>
                <w:rFonts w:ascii="Times New Roman" w:hAnsi="Times New Roman"/>
              </w:rPr>
            </w:pPr>
            <w:r w:rsidRPr="00763DF0">
              <w:rPr>
                <w:rFonts w:ascii="Times New Roman" w:hAnsi="Times New Roman"/>
              </w:rPr>
              <w:t xml:space="preserve"> </w:t>
            </w:r>
          </w:p>
        </w:tc>
      </w:tr>
      <w:bookmarkEnd w:id="0"/>
    </w:tbl>
    <w:p w14:paraId="634FE367" w14:textId="2D50D0B7" w:rsidR="00A05B94" w:rsidRDefault="00A05B94" w:rsidP="006E2D20">
      <w:pPr>
        <w:spacing w:after="0" w:line="240" w:lineRule="auto"/>
        <w:ind w:left="57" w:right="57"/>
        <w:rPr>
          <w:rFonts w:ascii="Times New Roman" w:eastAsia="Arial Unicode MS" w:hAnsi="Times New Roman"/>
          <w:b/>
          <w:color w:val="000000"/>
          <w:lang w:val="lv" w:eastAsia="lv-LV"/>
        </w:rPr>
      </w:pPr>
    </w:p>
    <w:p w14:paraId="1E58F591" w14:textId="77777777" w:rsidR="00763DF0" w:rsidRPr="00763DF0" w:rsidRDefault="00763DF0" w:rsidP="00763DF0">
      <w:pPr>
        <w:spacing w:before="120" w:after="120"/>
        <w:jc w:val="center"/>
        <w:rPr>
          <w:rFonts w:ascii="Times New Roman" w:hAnsi="Times New Roman"/>
          <w:sz w:val="24"/>
          <w:szCs w:val="24"/>
        </w:rPr>
      </w:pPr>
      <w:r w:rsidRPr="00763DF0">
        <w:rPr>
          <w:rFonts w:ascii="Times New Roman" w:hAnsi="Times New Roman"/>
          <w:sz w:val="24"/>
          <w:szCs w:val="24"/>
        </w:rPr>
        <w:t>ŠIS DOKUMENTS IR ELEKTRONISKI PARAKSTĪTS AR DROŠU ELEKTRONISKO PARAKSTU UN SATUR LAIKA ZĪMOGU</w:t>
      </w:r>
    </w:p>
    <w:p w14:paraId="1063BC66" w14:textId="77777777" w:rsidR="00A05B94" w:rsidRDefault="00A05B94">
      <w:pPr>
        <w:spacing w:after="160" w:line="259" w:lineRule="auto"/>
        <w:rPr>
          <w:rFonts w:ascii="Times New Roman" w:eastAsia="Arial Unicode MS" w:hAnsi="Times New Roman"/>
          <w:b/>
          <w:color w:val="000000"/>
          <w:lang w:val="lv" w:eastAsia="lv-LV"/>
        </w:rPr>
      </w:pPr>
      <w:r>
        <w:rPr>
          <w:rFonts w:ascii="Times New Roman" w:eastAsia="Arial Unicode MS" w:hAnsi="Times New Roman"/>
          <w:b/>
          <w:color w:val="000000"/>
          <w:lang w:val="lv" w:eastAsia="lv-LV"/>
        </w:rPr>
        <w:br w:type="page"/>
      </w:r>
    </w:p>
    <w:p w14:paraId="34369722" w14:textId="71BD5E45" w:rsidR="00830F3F" w:rsidRPr="00DE1FE9" w:rsidRDefault="00A05B94" w:rsidP="006E2D20">
      <w:pPr>
        <w:spacing w:after="0" w:line="240" w:lineRule="auto"/>
        <w:ind w:left="57" w:right="57"/>
        <w:rPr>
          <w:rFonts w:ascii="Times New Roman" w:eastAsia="Arial Unicode MS" w:hAnsi="Times New Roman"/>
          <w:b/>
          <w:color w:val="000000"/>
          <w:lang w:val="lv" w:eastAsia="lv-LV"/>
        </w:rPr>
      </w:pPr>
      <w:r w:rsidRPr="00A05B94">
        <w:rPr>
          <w:rFonts w:ascii="Times New Roman" w:eastAsia="Arial Unicode MS" w:hAnsi="Times New Roman"/>
          <w:b/>
          <w:noProof/>
          <w:color w:val="000000"/>
          <w:lang w:val="en-US"/>
        </w:rPr>
        <w:lastRenderedPageBreak/>
        <w:drawing>
          <wp:inline distT="0" distB="0" distL="0" distR="0" wp14:anchorId="23E75D4E" wp14:editId="38E1F872">
            <wp:extent cx="5760085" cy="819531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8195310"/>
                    </a:xfrm>
                    <a:prstGeom prst="rect">
                      <a:avLst/>
                    </a:prstGeom>
                    <a:noFill/>
                    <a:ln>
                      <a:noFill/>
                    </a:ln>
                  </pic:spPr>
                </pic:pic>
              </a:graphicData>
            </a:graphic>
          </wp:inline>
        </w:drawing>
      </w:r>
    </w:p>
    <w:sectPr w:rsidR="00830F3F" w:rsidRPr="00DE1FE9" w:rsidSect="006E2FC3">
      <w:pgSz w:w="11906" w:h="16838"/>
      <w:pgMar w:top="1134" w:right="113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E254B"/>
    <w:multiLevelType w:val="multilevel"/>
    <w:tmpl w:val="C584C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4474826"/>
    <w:multiLevelType w:val="multilevel"/>
    <w:tmpl w:val="345408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81"/>
    <w:rsid w:val="001C567B"/>
    <w:rsid w:val="00206CFB"/>
    <w:rsid w:val="00301990"/>
    <w:rsid w:val="00340E69"/>
    <w:rsid w:val="00524B32"/>
    <w:rsid w:val="006E2D20"/>
    <w:rsid w:val="006E2FC3"/>
    <w:rsid w:val="00743122"/>
    <w:rsid w:val="00763DF0"/>
    <w:rsid w:val="00830F3F"/>
    <w:rsid w:val="008A2EFD"/>
    <w:rsid w:val="009931A8"/>
    <w:rsid w:val="009F505C"/>
    <w:rsid w:val="00A05B94"/>
    <w:rsid w:val="00A22C8D"/>
    <w:rsid w:val="00B1237B"/>
    <w:rsid w:val="00BD7F49"/>
    <w:rsid w:val="00C03B78"/>
    <w:rsid w:val="00C61B5C"/>
    <w:rsid w:val="00D02CEC"/>
    <w:rsid w:val="00DE1FE9"/>
    <w:rsid w:val="00DF05C1"/>
    <w:rsid w:val="00DF4491"/>
    <w:rsid w:val="00E54EB6"/>
    <w:rsid w:val="00E83FFF"/>
    <w:rsid w:val="00F05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B9C4"/>
  <w15:docId w15:val="{86C39359-ADE5-4197-B937-54E25A91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22C8D"/>
    <w:pPr>
      <w:spacing w:after="200" w:line="276" w:lineRule="auto"/>
    </w:pPr>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830F3F"/>
    <w:pPr>
      <w:spacing w:after="0"/>
      <w:ind w:left="720"/>
      <w:contextualSpacing/>
    </w:pPr>
    <w:rPr>
      <w:rFonts w:ascii="Times New Roman" w:hAnsi="Times New Roman"/>
      <w:sz w:val="24"/>
      <w:szCs w:val="24"/>
    </w:rPr>
  </w:style>
  <w:style w:type="character" w:styleId="Hipersaite">
    <w:name w:val="Hyperlink"/>
    <w:basedOn w:val="Noklusjumarindkopasfonts"/>
    <w:uiPriority w:val="99"/>
    <w:unhideWhenUsed/>
    <w:rsid w:val="00743122"/>
    <w:rPr>
      <w:color w:val="0563C1" w:themeColor="hyperlink"/>
      <w:u w:val="single"/>
    </w:rPr>
  </w:style>
  <w:style w:type="character" w:customStyle="1" w:styleId="UnresolvedMention">
    <w:name w:val="Unresolved Mention"/>
    <w:basedOn w:val="Noklusjumarindkopasfonts"/>
    <w:uiPriority w:val="99"/>
    <w:semiHidden/>
    <w:unhideWhenUsed/>
    <w:rsid w:val="00301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galesgranulas@inbox.lv" TargetMode="External"/><Relationship Id="rId5" Type="http://schemas.openxmlformats.org/officeDocument/2006/relationships/hyperlink" Target="mailto:latgalesgranulas@inbox.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2965</Words>
  <Characters>16902</Characters>
  <Application>Microsoft Office Word</Application>
  <DocSecurity>0</DocSecurity>
  <Lines>140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Iriwka</dc:creator>
  <cp:keywords/>
  <dc:description/>
  <cp:lastModifiedBy>Dators</cp:lastModifiedBy>
  <cp:revision>5</cp:revision>
  <cp:lastPrinted>2020-09-29T07:38:00Z</cp:lastPrinted>
  <dcterms:created xsi:type="dcterms:W3CDTF">2020-11-05T11:22:00Z</dcterms:created>
  <dcterms:modified xsi:type="dcterms:W3CDTF">2020-11-05T11:24:00Z</dcterms:modified>
</cp:coreProperties>
</file>